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3" w:type="dxa"/>
        <w:tblInd w:w="-457" w:type="dxa"/>
        <w:tblLook w:val="04A0" w:firstRow="1" w:lastRow="0" w:firstColumn="1" w:lastColumn="0" w:noHBand="0" w:noVBand="1"/>
      </w:tblPr>
      <w:tblGrid>
        <w:gridCol w:w="3437"/>
        <w:gridCol w:w="3155"/>
        <w:gridCol w:w="3441"/>
      </w:tblGrid>
      <w:tr w:rsidR="00206263" w:rsidRPr="000B255B" w14:paraId="01C6C0F4" w14:textId="77777777" w:rsidTr="00206263">
        <w:trPr>
          <w:trHeight w:val="246"/>
        </w:trPr>
        <w:tc>
          <w:tcPr>
            <w:tcW w:w="3437" w:type="dxa"/>
            <w:shd w:val="clear" w:color="auto" w:fill="CCF0F0"/>
          </w:tcPr>
          <w:p w14:paraId="39541D66" w14:textId="77777777" w:rsidR="00206263" w:rsidRPr="000B255B" w:rsidRDefault="00206263" w:rsidP="00764323">
            <w:pPr>
              <w:spacing w:line="276" w:lineRule="auto"/>
              <w:jc w:val="both"/>
              <w:rPr>
                <w:rFonts w:ascii="Calibri" w:hAnsi="Calibri" w:cs="Calibri"/>
                <w:b/>
                <w:sz w:val="24"/>
                <w:szCs w:val="24"/>
                <w:lang w:val="en-GB"/>
              </w:rPr>
            </w:pPr>
            <w:r w:rsidRPr="000B255B">
              <w:rPr>
                <w:rFonts w:ascii="Calibri" w:hAnsi="Calibri" w:cs="Calibri"/>
                <w:b/>
                <w:sz w:val="24"/>
                <w:szCs w:val="24"/>
                <w:lang w:val="en-GB"/>
              </w:rPr>
              <w:t>Role</w:t>
            </w:r>
          </w:p>
        </w:tc>
        <w:tc>
          <w:tcPr>
            <w:tcW w:w="3155" w:type="dxa"/>
            <w:shd w:val="clear" w:color="auto" w:fill="CCF0F0"/>
          </w:tcPr>
          <w:p w14:paraId="6AF89B42" w14:textId="77777777" w:rsidR="00206263" w:rsidRPr="000B255B" w:rsidRDefault="00206263" w:rsidP="00764323">
            <w:pPr>
              <w:spacing w:line="276" w:lineRule="auto"/>
              <w:jc w:val="both"/>
              <w:rPr>
                <w:rFonts w:ascii="Calibri" w:hAnsi="Calibri" w:cs="Calibri"/>
                <w:b/>
                <w:sz w:val="24"/>
                <w:szCs w:val="24"/>
                <w:lang w:val="en-GB"/>
              </w:rPr>
            </w:pPr>
            <w:r w:rsidRPr="000B255B">
              <w:rPr>
                <w:rFonts w:ascii="Calibri" w:hAnsi="Calibri" w:cs="Calibri"/>
                <w:b/>
                <w:sz w:val="24"/>
                <w:szCs w:val="24"/>
                <w:lang w:val="en-GB"/>
              </w:rPr>
              <w:t>Grade</w:t>
            </w:r>
          </w:p>
        </w:tc>
        <w:tc>
          <w:tcPr>
            <w:tcW w:w="3441" w:type="dxa"/>
            <w:shd w:val="clear" w:color="auto" w:fill="CCF0F0"/>
          </w:tcPr>
          <w:p w14:paraId="5E691E92" w14:textId="77777777" w:rsidR="00206263" w:rsidRPr="000B255B" w:rsidRDefault="00206263" w:rsidP="00764323">
            <w:pPr>
              <w:spacing w:line="276" w:lineRule="auto"/>
              <w:jc w:val="both"/>
              <w:rPr>
                <w:rFonts w:ascii="Calibri" w:hAnsi="Calibri" w:cs="Calibri"/>
                <w:b/>
                <w:sz w:val="24"/>
                <w:szCs w:val="24"/>
                <w:lang w:val="en-GB"/>
              </w:rPr>
            </w:pPr>
            <w:r w:rsidRPr="000B255B">
              <w:rPr>
                <w:rFonts w:ascii="Calibri" w:hAnsi="Calibri" w:cs="Calibri"/>
                <w:b/>
                <w:sz w:val="24"/>
                <w:szCs w:val="24"/>
                <w:lang w:val="en-GB"/>
              </w:rPr>
              <w:t>Reports to</w:t>
            </w:r>
          </w:p>
        </w:tc>
      </w:tr>
      <w:tr w:rsidR="00206263" w:rsidRPr="000B255B" w14:paraId="3B32B79E" w14:textId="77777777" w:rsidTr="00206263">
        <w:trPr>
          <w:trHeight w:val="87"/>
        </w:trPr>
        <w:tc>
          <w:tcPr>
            <w:tcW w:w="3437" w:type="dxa"/>
          </w:tcPr>
          <w:p w14:paraId="40E4F20F" w14:textId="451A0458" w:rsidR="00206263" w:rsidRPr="000B255B" w:rsidRDefault="00C26CB8" w:rsidP="00764323">
            <w:pPr>
              <w:spacing w:line="276" w:lineRule="auto"/>
              <w:jc w:val="both"/>
              <w:rPr>
                <w:rFonts w:ascii="Calibri" w:hAnsi="Calibri" w:cs="Calibri"/>
                <w:sz w:val="24"/>
                <w:szCs w:val="24"/>
                <w:lang w:val="en-GB"/>
              </w:rPr>
            </w:pPr>
            <w:r>
              <w:rPr>
                <w:rFonts w:ascii="Calibri" w:hAnsi="Calibri" w:cs="Calibri"/>
                <w:sz w:val="24"/>
                <w:szCs w:val="24"/>
                <w:lang w:val="en-GB"/>
              </w:rPr>
              <w:t>Healthcare Assistant</w:t>
            </w:r>
          </w:p>
        </w:tc>
        <w:tc>
          <w:tcPr>
            <w:tcW w:w="3155" w:type="dxa"/>
          </w:tcPr>
          <w:p w14:paraId="2A2703BE" w14:textId="7DADC9A4" w:rsidR="00206263" w:rsidRPr="000B255B" w:rsidRDefault="00206263" w:rsidP="009A1A5A">
            <w:pPr>
              <w:tabs>
                <w:tab w:val="center" w:pos="1469"/>
              </w:tabs>
              <w:spacing w:line="276" w:lineRule="auto"/>
              <w:jc w:val="both"/>
              <w:rPr>
                <w:rFonts w:ascii="Calibri" w:hAnsi="Calibri" w:cs="Calibri"/>
                <w:sz w:val="24"/>
                <w:szCs w:val="24"/>
                <w:lang w:val="en-GB"/>
              </w:rPr>
            </w:pPr>
            <w:r w:rsidRPr="000B255B">
              <w:rPr>
                <w:rFonts w:ascii="Calibri" w:hAnsi="Calibri" w:cs="Calibri"/>
                <w:sz w:val="24"/>
                <w:szCs w:val="24"/>
                <w:lang w:val="en-GB"/>
              </w:rPr>
              <w:t xml:space="preserve">Grade </w:t>
            </w:r>
            <w:r w:rsidR="009A1A5A">
              <w:rPr>
                <w:rFonts w:ascii="Calibri" w:hAnsi="Calibri" w:cs="Calibri"/>
                <w:sz w:val="24"/>
                <w:szCs w:val="24"/>
                <w:lang w:val="en-GB"/>
              </w:rPr>
              <w:t>3</w:t>
            </w:r>
            <w:r w:rsidR="009A1A5A">
              <w:rPr>
                <w:rFonts w:ascii="Calibri" w:hAnsi="Calibri" w:cs="Calibri"/>
                <w:sz w:val="24"/>
                <w:szCs w:val="24"/>
                <w:lang w:val="en-GB"/>
              </w:rPr>
              <w:tab/>
            </w:r>
          </w:p>
        </w:tc>
        <w:tc>
          <w:tcPr>
            <w:tcW w:w="3441" w:type="dxa"/>
          </w:tcPr>
          <w:p w14:paraId="35C755C8" w14:textId="30635CED" w:rsidR="00206263" w:rsidRPr="000B255B" w:rsidRDefault="00206263" w:rsidP="00764323">
            <w:pPr>
              <w:spacing w:line="276" w:lineRule="auto"/>
              <w:jc w:val="both"/>
              <w:rPr>
                <w:rFonts w:ascii="Calibri" w:hAnsi="Calibri" w:cs="Calibri"/>
                <w:sz w:val="24"/>
                <w:szCs w:val="24"/>
                <w:lang w:val="en-GB"/>
              </w:rPr>
            </w:pPr>
            <w:r w:rsidRPr="000B255B">
              <w:rPr>
                <w:rFonts w:ascii="Calibri" w:hAnsi="Calibri" w:cs="Calibri"/>
                <w:sz w:val="24"/>
                <w:szCs w:val="24"/>
                <w:lang w:val="en-GB"/>
              </w:rPr>
              <w:t>Headteacher</w:t>
            </w:r>
          </w:p>
        </w:tc>
      </w:tr>
    </w:tbl>
    <w:p w14:paraId="6BA15857" w14:textId="77777777" w:rsidR="00206263" w:rsidRPr="000B255B" w:rsidRDefault="00206263" w:rsidP="00764323">
      <w:pPr>
        <w:jc w:val="both"/>
        <w:rPr>
          <w:rFonts w:ascii="Calibri" w:hAnsi="Calibri" w:cs="Calibri"/>
          <w:b/>
          <w:sz w:val="24"/>
          <w:szCs w:val="24"/>
          <w:u w:val="single"/>
        </w:rPr>
      </w:pPr>
    </w:p>
    <w:p w14:paraId="725C9214" w14:textId="122209F8" w:rsidR="00206263" w:rsidRPr="000B255B" w:rsidRDefault="00206263" w:rsidP="00764323">
      <w:pPr>
        <w:jc w:val="both"/>
        <w:rPr>
          <w:rFonts w:ascii="Calibri" w:hAnsi="Calibri" w:cs="Calibri"/>
          <w:b/>
          <w:sz w:val="24"/>
          <w:szCs w:val="24"/>
          <w:u w:val="single"/>
        </w:rPr>
      </w:pPr>
      <w:r w:rsidRPr="000B255B">
        <w:rPr>
          <w:rFonts w:ascii="Calibri" w:hAnsi="Calibri" w:cs="Calibri"/>
          <w:b/>
          <w:sz w:val="24"/>
          <w:szCs w:val="24"/>
          <w:u w:val="single"/>
        </w:rPr>
        <w:t>Main purpose of the job</w:t>
      </w:r>
    </w:p>
    <w:p w14:paraId="51B9DF7A" w14:textId="432F0EB9" w:rsidR="00715A4D" w:rsidRDefault="00E01CA1" w:rsidP="00E01CA1">
      <w:pPr>
        <w:jc w:val="both"/>
        <w:rPr>
          <w:rFonts w:ascii="Calibri" w:hAnsi="Calibri" w:cs="Calibri"/>
          <w:bCs/>
          <w:sz w:val="24"/>
          <w:szCs w:val="24"/>
        </w:rPr>
      </w:pPr>
      <w:r w:rsidRPr="0D357025">
        <w:rPr>
          <w:rFonts w:ascii="Calibri" w:hAnsi="Calibri" w:cs="Calibri"/>
          <w:sz w:val="24"/>
          <w:szCs w:val="24"/>
        </w:rPr>
        <w:t>To provide</w:t>
      </w:r>
      <w:r w:rsidR="00715A4D" w:rsidRPr="0D357025">
        <w:rPr>
          <w:rFonts w:ascii="Calibri" w:hAnsi="Calibri" w:cs="Calibri"/>
          <w:sz w:val="24"/>
          <w:szCs w:val="24"/>
        </w:rPr>
        <w:t xml:space="preserve"> support and</w:t>
      </w:r>
      <w:r w:rsidRPr="0D357025">
        <w:rPr>
          <w:rFonts w:ascii="Calibri" w:hAnsi="Calibri" w:cs="Calibri"/>
          <w:sz w:val="24"/>
          <w:szCs w:val="24"/>
        </w:rPr>
        <w:t xml:space="preserve"> care </w:t>
      </w:r>
      <w:r w:rsidR="00715A4D" w:rsidRPr="0D357025">
        <w:rPr>
          <w:rFonts w:ascii="Calibri" w:hAnsi="Calibri" w:cs="Calibri"/>
          <w:sz w:val="24"/>
          <w:szCs w:val="24"/>
        </w:rPr>
        <w:t xml:space="preserve">for </w:t>
      </w:r>
      <w:r w:rsidRPr="0D357025">
        <w:rPr>
          <w:rFonts w:ascii="Calibri" w:hAnsi="Calibri" w:cs="Calibri"/>
          <w:sz w:val="24"/>
          <w:szCs w:val="24"/>
        </w:rPr>
        <w:t xml:space="preserve">the day-to-day needs </w:t>
      </w:r>
      <w:r w:rsidR="00715A4D" w:rsidRPr="0D357025">
        <w:rPr>
          <w:rFonts w:ascii="Calibri" w:hAnsi="Calibri" w:cs="Calibri"/>
          <w:sz w:val="24"/>
          <w:szCs w:val="24"/>
        </w:rPr>
        <w:t xml:space="preserve">(including medical needs) </w:t>
      </w:r>
      <w:r w:rsidRPr="0D357025">
        <w:rPr>
          <w:rFonts w:ascii="Calibri" w:hAnsi="Calibri" w:cs="Calibri"/>
          <w:sz w:val="24"/>
          <w:szCs w:val="24"/>
        </w:rPr>
        <w:t xml:space="preserve">of individual pupil(s) under the direction of </w:t>
      </w:r>
      <w:r w:rsidRPr="00E01CA1">
        <w:rPr>
          <w:rFonts w:ascii="Calibri" w:hAnsi="Calibri" w:cs="Calibri"/>
          <w:bCs/>
          <w:sz w:val="24"/>
          <w:szCs w:val="24"/>
        </w:rPr>
        <w:t>healthcare professionals</w:t>
      </w:r>
      <w:r w:rsidR="00B11ECC">
        <w:rPr>
          <w:rFonts w:ascii="Calibri" w:hAnsi="Calibri" w:cs="Calibri"/>
          <w:bCs/>
          <w:sz w:val="24"/>
          <w:szCs w:val="24"/>
        </w:rPr>
        <w:t xml:space="preserve"> and school staff</w:t>
      </w:r>
      <w:r w:rsidRPr="00E01CA1">
        <w:rPr>
          <w:rFonts w:ascii="Calibri" w:hAnsi="Calibri" w:cs="Calibri"/>
          <w:bCs/>
          <w:sz w:val="24"/>
          <w:szCs w:val="24"/>
        </w:rPr>
        <w:t xml:space="preserve">. </w:t>
      </w:r>
    </w:p>
    <w:p w14:paraId="4FFF4A5A" w14:textId="734894DE" w:rsidR="00206263" w:rsidRDefault="00E01CA1" w:rsidP="00E01CA1">
      <w:pPr>
        <w:jc w:val="both"/>
        <w:rPr>
          <w:rFonts w:ascii="Calibri" w:hAnsi="Calibri" w:cs="Calibri"/>
          <w:bCs/>
          <w:sz w:val="24"/>
          <w:szCs w:val="24"/>
        </w:rPr>
      </w:pPr>
      <w:r w:rsidRPr="00E01CA1">
        <w:rPr>
          <w:rFonts w:ascii="Calibri" w:hAnsi="Calibri" w:cs="Calibri"/>
          <w:bCs/>
          <w:sz w:val="24"/>
          <w:szCs w:val="24"/>
        </w:rPr>
        <w:t>To support teaching and other staff in assisting the delivery of the curriculum and other learning processes, in direct contact with pupils.</w:t>
      </w:r>
    </w:p>
    <w:p w14:paraId="2ABAB0FD" w14:textId="77777777" w:rsidR="00E01CA1" w:rsidRPr="000B255B" w:rsidRDefault="00E01CA1" w:rsidP="00E01CA1">
      <w:pPr>
        <w:jc w:val="both"/>
        <w:rPr>
          <w:rFonts w:ascii="Calibri" w:hAnsi="Calibri" w:cs="Calibri"/>
          <w:b/>
          <w:sz w:val="24"/>
          <w:szCs w:val="24"/>
          <w:u w:val="single"/>
        </w:rPr>
      </w:pPr>
    </w:p>
    <w:p w14:paraId="5D5893C2" w14:textId="2A29726A" w:rsidR="00206263" w:rsidRPr="000B255B" w:rsidRDefault="00206263" w:rsidP="00764323">
      <w:pPr>
        <w:jc w:val="both"/>
        <w:rPr>
          <w:rFonts w:ascii="Calibri" w:hAnsi="Calibri" w:cs="Calibri"/>
          <w:b/>
          <w:sz w:val="24"/>
          <w:szCs w:val="24"/>
          <w:u w:val="single"/>
        </w:rPr>
      </w:pPr>
      <w:r w:rsidRPr="000B255B">
        <w:rPr>
          <w:rFonts w:ascii="Calibri" w:hAnsi="Calibri" w:cs="Calibri"/>
          <w:b/>
          <w:sz w:val="24"/>
          <w:szCs w:val="24"/>
          <w:u w:val="single"/>
        </w:rPr>
        <w:t>Key relationships</w:t>
      </w:r>
    </w:p>
    <w:p w14:paraId="53071E05" w14:textId="585ECFAE" w:rsidR="00206263" w:rsidRPr="000B255B" w:rsidRDefault="00206263" w:rsidP="0D357025">
      <w:pPr>
        <w:jc w:val="both"/>
        <w:rPr>
          <w:rFonts w:ascii="Calibri" w:hAnsi="Calibri" w:cs="Calibri"/>
          <w:sz w:val="24"/>
          <w:szCs w:val="24"/>
        </w:rPr>
      </w:pPr>
      <w:r w:rsidRPr="0D357025">
        <w:rPr>
          <w:rFonts w:ascii="Calibri" w:hAnsi="Calibri" w:cs="Calibri"/>
          <w:sz w:val="24"/>
          <w:szCs w:val="24"/>
        </w:rPr>
        <w:t xml:space="preserve">Main contacts of the job </w:t>
      </w:r>
      <w:r w:rsidR="00CF787D" w:rsidRPr="0D357025">
        <w:rPr>
          <w:rFonts w:ascii="Calibri" w:hAnsi="Calibri" w:cs="Calibri"/>
          <w:sz w:val="24"/>
          <w:szCs w:val="24"/>
        </w:rPr>
        <w:t>include</w:t>
      </w:r>
      <w:r w:rsidRPr="0D357025">
        <w:rPr>
          <w:rFonts w:ascii="Calibri" w:hAnsi="Calibri" w:cs="Calibri"/>
          <w:sz w:val="24"/>
          <w:szCs w:val="24"/>
        </w:rPr>
        <w:t xml:space="preserve"> </w:t>
      </w:r>
      <w:r w:rsidR="00764323" w:rsidRPr="0D357025">
        <w:rPr>
          <w:rFonts w:ascii="Calibri" w:hAnsi="Calibri" w:cs="Calibri"/>
          <w:sz w:val="24"/>
          <w:szCs w:val="24"/>
        </w:rPr>
        <w:t xml:space="preserve">the </w:t>
      </w:r>
      <w:r w:rsidR="00FE7198" w:rsidRPr="0D357025">
        <w:rPr>
          <w:rFonts w:ascii="Calibri" w:hAnsi="Calibri" w:cs="Calibri"/>
          <w:sz w:val="24"/>
          <w:szCs w:val="24"/>
        </w:rPr>
        <w:t xml:space="preserve">school </w:t>
      </w:r>
      <w:r w:rsidR="00715A4D" w:rsidRPr="0D357025">
        <w:rPr>
          <w:rFonts w:ascii="Calibri" w:hAnsi="Calibri" w:cs="Calibri"/>
          <w:sz w:val="24"/>
          <w:szCs w:val="24"/>
        </w:rPr>
        <w:t xml:space="preserve">nursing </w:t>
      </w:r>
      <w:r w:rsidR="00AA459B">
        <w:rPr>
          <w:rFonts w:ascii="Calibri" w:hAnsi="Calibri" w:cs="Calibri"/>
          <w:sz w:val="24"/>
          <w:szCs w:val="24"/>
        </w:rPr>
        <w:t>team</w:t>
      </w:r>
      <w:r w:rsidR="00FE7198" w:rsidRPr="0D357025">
        <w:rPr>
          <w:rFonts w:ascii="Calibri" w:hAnsi="Calibri" w:cs="Calibri"/>
          <w:sz w:val="24"/>
          <w:szCs w:val="24"/>
        </w:rPr>
        <w:t xml:space="preserve">, </w:t>
      </w:r>
      <w:r w:rsidR="00764323" w:rsidRPr="0D357025">
        <w:rPr>
          <w:rFonts w:ascii="Calibri" w:hAnsi="Calibri" w:cs="Calibri"/>
          <w:sz w:val="24"/>
          <w:szCs w:val="24"/>
        </w:rPr>
        <w:t>Senior Leadership team, c</w:t>
      </w:r>
      <w:r w:rsidRPr="0D357025">
        <w:rPr>
          <w:rFonts w:ascii="Calibri" w:hAnsi="Calibri" w:cs="Calibri"/>
          <w:sz w:val="24"/>
          <w:szCs w:val="24"/>
        </w:rPr>
        <w:t xml:space="preserve">lass </w:t>
      </w:r>
      <w:r w:rsidR="00764323" w:rsidRPr="0D357025">
        <w:rPr>
          <w:rFonts w:ascii="Calibri" w:hAnsi="Calibri" w:cs="Calibri"/>
          <w:sz w:val="24"/>
          <w:szCs w:val="24"/>
        </w:rPr>
        <w:t>t</w:t>
      </w:r>
      <w:r w:rsidRPr="0D357025">
        <w:rPr>
          <w:rFonts w:ascii="Calibri" w:hAnsi="Calibri" w:cs="Calibri"/>
          <w:sz w:val="24"/>
          <w:szCs w:val="24"/>
        </w:rPr>
        <w:t>eachers</w:t>
      </w:r>
      <w:r w:rsidR="00764323" w:rsidRPr="0D357025">
        <w:rPr>
          <w:rFonts w:ascii="Calibri" w:hAnsi="Calibri" w:cs="Calibri"/>
          <w:sz w:val="24"/>
          <w:szCs w:val="24"/>
        </w:rPr>
        <w:t>, teaching assistants,</w:t>
      </w:r>
      <w:r w:rsidRPr="0D357025">
        <w:rPr>
          <w:rFonts w:ascii="Calibri" w:hAnsi="Calibri" w:cs="Calibri"/>
          <w:sz w:val="24"/>
          <w:szCs w:val="24"/>
        </w:rPr>
        <w:t xml:space="preserve"> </w:t>
      </w:r>
      <w:r w:rsidR="00764323" w:rsidRPr="0D357025">
        <w:rPr>
          <w:rFonts w:ascii="Calibri" w:hAnsi="Calibri" w:cs="Calibri"/>
          <w:sz w:val="24"/>
          <w:szCs w:val="24"/>
        </w:rPr>
        <w:t>p</w:t>
      </w:r>
      <w:r w:rsidRPr="0D357025">
        <w:rPr>
          <w:rFonts w:ascii="Calibri" w:hAnsi="Calibri" w:cs="Calibri"/>
          <w:sz w:val="24"/>
          <w:szCs w:val="24"/>
        </w:rPr>
        <w:t>upils</w:t>
      </w:r>
      <w:r w:rsidR="00764323" w:rsidRPr="0D357025">
        <w:rPr>
          <w:rFonts w:ascii="Calibri" w:hAnsi="Calibri" w:cs="Calibri"/>
          <w:sz w:val="24"/>
          <w:szCs w:val="24"/>
        </w:rPr>
        <w:t xml:space="preserve"> and</w:t>
      </w:r>
      <w:r w:rsidRPr="0D357025">
        <w:rPr>
          <w:rFonts w:ascii="Calibri" w:hAnsi="Calibri" w:cs="Calibri"/>
          <w:sz w:val="24"/>
          <w:szCs w:val="24"/>
        </w:rPr>
        <w:t xml:space="preserve"> </w:t>
      </w:r>
      <w:r w:rsidR="00764323" w:rsidRPr="0D357025">
        <w:rPr>
          <w:rFonts w:ascii="Calibri" w:hAnsi="Calibri" w:cs="Calibri"/>
          <w:sz w:val="24"/>
          <w:szCs w:val="24"/>
        </w:rPr>
        <w:t>p</w:t>
      </w:r>
      <w:r w:rsidRPr="0D357025">
        <w:rPr>
          <w:rFonts w:ascii="Calibri" w:hAnsi="Calibri" w:cs="Calibri"/>
          <w:sz w:val="24"/>
          <w:szCs w:val="24"/>
        </w:rPr>
        <w:t>arents/</w:t>
      </w:r>
      <w:r w:rsidR="00764323" w:rsidRPr="0D357025">
        <w:rPr>
          <w:rFonts w:ascii="Calibri" w:hAnsi="Calibri" w:cs="Calibri"/>
          <w:sz w:val="24"/>
          <w:szCs w:val="24"/>
        </w:rPr>
        <w:t>c</w:t>
      </w:r>
      <w:r w:rsidRPr="0D357025">
        <w:rPr>
          <w:rFonts w:ascii="Calibri" w:hAnsi="Calibri" w:cs="Calibri"/>
          <w:sz w:val="24"/>
          <w:szCs w:val="24"/>
        </w:rPr>
        <w:t>arers</w:t>
      </w:r>
      <w:r w:rsidR="00764323" w:rsidRPr="0D357025">
        <w:rPr>
          <w:rFonts w:ascii="Calibri" w:hAnsi="Calibri" w:cs="Calibri"/>
          <w:sz w:val="24"/>
          <w:szCs w:val="24"/>
        </w:rPr>
        <w:t>.</w:t>
      </w:r>
    </w:p>
    <w:p w14:paraId="1959179A" w14:textId="77777777" w:rsidR="00206263" w:rsidRPr="000B255B" w:rsidRDefault="00206263" w:rsidP="00764323">
      <w:pPr>
        <w:jc w:val="both"/>
        <w:rPr>
          <w:rFonts w:ascii="Calibri" w:hAnsi="Calibri" w:cs="Calibri"/>
          <w:b/>
          <w:sz w:val="24"/>
          <w:szCs w:val="24"/>
          <w:u w:val="single"/>
        </w:rPr>
      </w:pPr>
    </w:p>
    <w:p w14:paraId="1DFE10A6" w14:textId="77777777" w:rsidR="00206263" w:rsidRPr="000B255B" w:rsidRDefault="00206263" w:rsidP="00764323">
      <w:pPr>
        <w:spacing w:line="276" w:lineRule="auto"/>
        <w:jc w:val="both"/>
        <w:rPr>
          <w:rFonts w:ascii="Calibri" w:hAnsi="Calibri" w:cs="Calibri"/>
          <w:b/>
          <w:bCs/>
          <w:sz w:val="24"/>
          <w:szCs w:val="24"/>
          <w:u w:val="single"/>
        </w:rPr>
      </w:pPr>
      <w:r w:rsidRPr="000B255B">
        <w:rPr>
          <w:rFonts w:ascii="Calibri" w:hAnsi="Calibri" w:cs="Calibri"/>
          <w:b/>
          <w:bCs/>
          <w:sz w:val="24"/>
          <w:szCs w:val="24"/>
        </w:rPr>
        <w:t>Please note that whilst this job description gives an indication of the key responsibilities, it is not intended to provide an exhaustive list.</w:t>
      </w:r>
    </w:p>
    <w:p w14:paraId="36D17DDB" w14:textId="77777777" w:rsidR="00206263" w:rsidRPr="000B255B" w:rsidRDefault="00206263" w:rsidP="00764323">
      <w:pPr>
        <w:spacing w:line="276" w:lineRule="auto"/>
        <w:jc w:val="both"/>
        <w:rPr>
          <w:rFonts w:ascii="Calibri" w:hAnsi="Calibri" w:cs="Calibri"/>
          <w:b/>
          <w:bCs/>
          <w:sz w:val="24"/>
          <w:szCs w:val="24"/>
        </w:rPr>
      </w:pPr>
    </w:p>
    <w:p w14:paraId="63399CC8" w14:textId="034C80F1" w:rsidR="00FA15EF" w:rsidRDefault="00206263" w:rsidP="00764323">
      <w:pPr>
        <w:spacing w:line="276" w:lineRule="auto"/>
        <w:jc w:val="both"/>
        <w:rPr>
          <w:rFonts w:ascii="Calibri" w:hAnsi="Calibri" w:cs="Calibri"/>
          <w:b/>
          <w:bCs/>
          <w:sz w:val="24"/>
          <w:szCs w:val="24"/>
          <w:u w:val="single"/>
        </w:rPr>
      </w:pPr>
      <w:r w:rsidRPr="000B255B">
        <w:rPr>
          <w:rFonts w:ascii="Calibri" w:hAnsi="Calibri" w:cs="Calibri"/>
          <w:b/>
          <w:bCs/>
          <w:sz w:val="24"/>
          <w:szCs w:val="24"/>
          <w:u w:val="single"/>
        </w:rPr>
        <w:t>Main accountabilities:</w:t>
      </w:r>
    </w:p>
    <w:p w14:paraId="2B020BA3" w14:textId="57284A75" w:rsidR="00FA15EF" w:rsidRPr="00C44461" w:rsidRDefault="00FA15EF" w:rsidP="00764323">
      <w:pPr>
        <w:spacing w:line="276" w:lineRule="auto"/>
        <w:jc w:val="both"/>
        <w:rPr>
          <w:rFonts w:ascii="Calibri" w:hAnsi="Calibri" w:cs="Calibri"/>
          <w:b/>
          <w:bCs/>
          <w:sz w:val="24"/>
          <w:szCs w:val="24"/>
        </w:rPr>
      </w:pPr>
      <w:r w:rsidRPr="00C44461">
        <w:rPr>
          <w:rFonts w:ascii="Calibri" w:hAnsi="Calibri" w:cs="Calibri"/>
          <w:b/>
          <w:bCs/>
          <w:sz w:val="24"/>
          <w:szCs w:val="24"/>
        </w:rPr>
        <w:t>For identified pupil(s), be responsible for the supervision, care and implementation of their healthcare and education plan</w:t>
      </w:r>
    </w:p>
    <w:p w14:paraId="4390E5CF" w14:textId="3750E82D" w:rsidR="003D1C4B" w:rsidRPr="00C44461" w:rsidRDefault="00DC7C68" w:rsidP="00C44461">
      <w:pPr>
        <w:pStyle w:val="ListParagraph"/>
        <w:numPr>
          <w:ilvl w:val="0"/>
          <w:numId w:val="7"/>
        </w:numPr>
        <w:spacing w:line="276" w:lineRule="auto"/>
        <w:jc w:val="both"/>
        <w:rPr>
          <w:rFonts w:ascii="Calibri" w:hAnsi="Calibri" w:cs="Calibri"/>
          <w:sz w:val="24"/>
          <w:szCs w:val="24"/>
        </w:rPr>
      </w:pPr>
      <w:r w:rsidRPr="0D357025">
        <w:rPr>
          <w:rFonts w:ascii="Calibri" w:hAnsi="Calibri" w:cs="Calibri"/>
          <w:sz w:val="24"/>
          <w:szCs w:val="24"/>
        </w:rPr>
        <w:t xml:space="preserve">To </w:t>
      </w:r>
      <w:r w:rsidR="00034BD2" w:rsidRPr="0D357025">
        <w:rPr>
          <w:rFonts w:ascii="Calibri" w:hAnsi="Calibri" w:cs="Calibri"/>
          <w:sz w:val="24"/>
          <w:szCs w:val="24"/>
        </w:rPr>
        <w:t>always adhere</w:t>
      </w:r>
      <w:r w:rsidRPr="0D357025">
        <w:rPr>
          <w:rFonts w:ascii="Calibri" w:hAnsi="Calibri" w:cs="Calibri"/>
          <w:sz w:val="24"/>
          <w:szCs w:val="24"/>
        </w:rPr>
        <w:t xml:space="preserve"> to the personalised plan of care for each child, </w:t>
      </w:r>
      <w:r w:rsidR="00715A4D" w:rsidRPr="0D357025">
        <w:rPr>
          <w:rFonts w:ascii="Calibri" w:hAnsi="Calibri" w:cs="Calibri"/>
          <w:sz w:val="24"/>
          <w:szCs w:val="24"/>
        </w:rPr>
        <w:t xml:space="preserve">keeping clear and accurate records, and adhere to </w:t>
      </w:r>
      <w:r w:rsidRPr="0D357025">
        <w:rPr>
          <w:rFonts w:ascii="Calibri" w:hAnsi="Calibri" w:cs="Calibri"/>
          <w:sz w:val="24"/>
          <w:szCs w:val="24"/>
        </w:rPr>
        <w:t>school policies.</w:t>
      </w:r>
    </w:p>
    <w:p w14:paraId="6B3A7698" w14:textId="5E6AD597" w:rsidR="00DC7C68" w:rsidRPr="00C44461" w:rsidRDefault="00DC7C68" w:rsidP="00C44461">
      <w:pPr>
        <w:pStyle w:val="ListParagraph"/>
        <w:numPr>
          <w:ilvl w:val="0"/>
          <w:numId w:val="7"/>
        </w:numPr>
        <w:spacing w:line="276" w:lineRule="auto"/>
        <w:jc w:val="both"/>
        <w:rPr>
          <w:rFonts w:ascii="Calibri" w:hAnsi="Calibri" w:cs="Calibri"/>
          <w:sz w:val="24"/>
          <w:szCs w:val="24"/>
        </w:rPr>
      </w:pPr>
      <w:r w:rsidRPr="00C44461">
        <w:rPr>
          <w:rFonts w:ascii="Calibri" w:hAnsi="Calibri" w:cs="Calibri"/>
          <w:sz w:val="24"/>
          <w:szCs w:val="24"/>
        </w:rPr>
        <w:t>Provide help with dietary needs, medication administration, mobility and personal care.</w:t>
      </w:r>
    </w:p>
    <w:p w14:paraId="163AC67A" w14:textId="7E05F8CD" w:rsidR="00DC7C68" w:rsidRPr="00C44461" w:rsidRDefault="00DC7C68" w:rsidP="00C44461">
      <w:pPr>
        <w:pStyle w:val="ListParagraph"/>
        <w:numPr>
          <w:ilvl w:val="0"/>
          <w:numId w:val="7"/>
        </w:numPr>
        <w:spacing w:line="276" w:lineRule="auto"/>
        <w:jc w:val="both"/>
        <w:rPr>
          <w:rFonts w:ascii="Calibri" w:hAnsi="Calibri" w:cs="Calibri"/>
          <w:sz w:val="24"/>
          <w:szCs w:val="24"/>
        </w:rPr>
      </w:pPr>
      <w:r w:rsidRPr="0D357025">
        <w:rPr>
          <w:rFonts w:ascii="Calibri" w:hAnsi="Calibri" w:cs="Calibri"/>
          <w:sz w:val="24"/>
          <w:szCs w:val="24"/>
        </w:rPr>
        <w:t>Perform basic medical checks</w:t>
      </w:r>
      <w:r w:rsidR="00715A4D" w:rsidRPr="0D357025">
        <w:rPr>
          <w:rFonts w:ascii="Calibri" w:hAnsi="Calibri" w:cs="Calibri"/>
          <w:sz w:val="24"/>
          <w:szCs w:val="24"/>
        </w:rPr>
        <w:t xml:space="preserve"> after appropriate training and sign off</w:t>
      </w:r>
      <w:r w:rsidRPr="0D357025">
        <w:rPr>
          <w:rFonts w:ascii="Calibri" w:hAnsi="Calibri" w:cs="Calibri"/>
          <w:sz w:val="24"/>
          <w:szCs w:val="24"/>
        </w:rPr>
        <w:t xml:space="preserve">, such as monitoring a student’s blood sugar levels and temperature. </w:t>
      </w:r>
    </w:p>
    <w:p w14:paraId="23CF4F5A" w14:textId="49410B0F" w:rsidR="00DC7C68" w:rsidRPr="00C44461" w:rsidRDefault="00DC7C68" w:rsidP="00C44461">
      <w:pPr>
        <w:pStyle w:val="ListParagraph"/>
        <w:numPr>
          <w:ilvl w:val="0"/>
          <w:numId w:val="7"/>
        </w:numPr>
        <w:spacing w:line="276" w:lineRule="auto"/>
        <w:jc w:val="both"/>
        <w:rPr>
          <w:rFonts w:ascii="Calibri" w:hAnsi="Calibri" w:cs="Calibri"/>
          <w:sz w:val="24"/>
          <w:szCs w:val="24"/>
        </w:rPr>
      </w:pPr>
      <w:r w:rsidRPr="0D357025">
        <w:rPr>
          <w:rFonts w:ascii="Calibri" w:hAnsi="Calibri" w:cs="Calibri"/>
          <w:sz w:val="24"/>
          <w:szCs w:val="24"/>
        </w:rPr>
        <w:t>Prepare and administer food and medication through a gastrostomy tube or orally</w:t>
      </w:r>
      <w:r w:rsidR="00715A4D" w:rsidRPr="0D357025">
        <w:rPr>
          <w:rFonts w:ascii="Calibri" w:hAnsi="Calibri" w:cs="Calibri"/>
          <w:sz w:val="24"/>
          <w:szCs w:val="24"/>
        </w:rPr>
        <w:t xml:space="preserve"> according to appropriate plans</w:t>
      </w:r>
      <w:r w:rsidRPr="0D357025">
        <w:rPr>
          <w:rFonts w:ascii="Calibri" w:hAnsi="Calibri" w:cs="Calibri"/>
          <w:sz w:val="24"/>
          <w:szCs w:val="24"/>
        </w:rPr>
        <w:t xml:space="preserve">. </w:t>
      </w:r>
    </w:p>
    <w:p w14:paraId="4A74FD0C" w14:textId="5F91AAD0" w:rsidR="00DC7C68" w:rsidRPr="00C44461" w:rsidRDefault="00DC7C68" w:rsidP="00C44461">
      <w:pPr>
        <w:pStyle w:val="ListParagraph"/>
        <w:numPr>
          <w:ilvl w:val="0"/>
          <w:numId w:val="7"/>
        </w:numPr>
        <w:spacing w:line="276" w:lineRule="auto"/>
        <w:jc w:val="both"/>
        <w:rPr>
          <w:rFonts w:ascii="Calibri" w:hAnsi="Calibri" w:cs="Calibri"/>
          <w:sz w:val="24"/>
          <w:szCs w:val="24"/>
        </w:rPr>
      </w:pPr>
      <w:r w:rsidRPr="0D357025">
        <w:rPr>
          <w:rFonts w:ascii="Calibri" w:hAnsi="Calibri" w:cs="Calibri"/>
          <w:sz w:val="24"/>
          <w:szCs w:val="24"/>
        </w:rPr>
        <w:t>Support with complex medical needs</w:t>
      </w:r>
      <w:r w:rsidR="00715A4D" w:rsidRPr="0D357025">
        <w:rPr>
          <w:rFonts w:ascii="Calibri" w:hAnsi="Calibri" w:cs="Calibri"/>
          <w:sz w:val="24"/>
          <w:szCs w:val="24"/>
        </w:rPr>
        <w:t xml:space="preserve"> of pupils including catheterisation, tracheostomy care etc</w:t>
      </w:r>
      <w:r w:rsidRPr="0D357025">
        <w:rPr>
          <w:rFonts w:ascii="Calibri" w:hAnsi="Calibri" w:cs="Calibri"/>
          <w:sz w:val="24"/>
          <w:szCs w:val="24"/>
        </w:rPr>
        <w:t xml:space="preserve">. </w:t>
      </w:r>
    </w:p>
    <w:p w14:paraId="0C714FCF" w14:textId="301FAE78" w:rsidR="00DC7C68" w:rsidRDefault="00DC7C68" w:rsidP="00C44461">
      <w:pPr>
        <w:pStyle w:val="ListParagraph"/>
        <w:numPr>
          <w:ilvl w:val="0"/>
          <w:numId w:val="7"/>
        </w:numPr>
        <w:spacing w:line="276" w:lineRule="auto"/>
        <w:jc w:val="both"/>
        <w:rPr>
          <w:rFonts w:ascii="Calibri" w:hAnsi="Calibri" w:cs="Calibri"/>
          <w:sz w:val="24"/>
          <w:szCs w:val="24"/>
        </w:rPr>
      </w:pPr>
      <w:r w:rsidRPr="00C44461">
        <w:rPr>
          <w:rFonts w:ascii="Calibri" w:hAnsi="Calibri" w:cs="Calibri"/>
          <w:sz w:val="24"/>
          <w:szCs w:val="24"/>
        </w:rPr>
        <w:t>To ensure that all equipment is in good working order at the beginning of each day and left clean and ready to use at the end of each day.</w:t>
      </w:r>
    </w:p>
    <w:p w14:paraId="168CF653" w14:textId="77777777" w:rsidR="00C44461" w:rsidRPr="00C44461" w:rsidRDefault="00C44461" w:rsidP="00C44461">
      <w:pPr>
        <w:pStyle w:val="ListParagraph"/>
        <w:spacing w:line="276" w:lineRule="auto"/>
        <w:jc w:val="both"/>
        <w:rPr>
          <w:rFonts w:ascii="Calibri" w:hAnsi="Calibri" w:cs="Calibri"/>
          <w:sz w:val="24"/>
          <w:szCs w:val="24"/>
        </w:rPr>
      </w:pPr>
    </w:p>
    <w:p w14:paraId="558AD061" w14:textId="1947A91C" w:rsidR="003D1C4B" w:rsidRPr="00B5122B" w:rsidRDefault="00C44461" w:rsidP="00764323">
      <w:pPr>
        <w:spacing w:line="276" w:lineRule="auto"/>
        <w:jc w:val="both"/>
        <w:rPr>
          <w:rFonts w:ascii="Calibri" w:hAnsi="Calibri" w:cs="Calibri"/>
          <w:b/>
          <w:bCs/>
          <w:sz w:val="24"/>
          <w:szCs w:val="24"/>
        </w:rPr>
      </w:pPr>
      <w:r w:rsidRPr="00B5122B">
        <w:rPr>
          <w:rFonts w:ascii="Calibri" w:hAnsi="Calibri" w:cs="Calibri"/>
          <w:b/>
          <w:bCs/>
          <w:sz w:val="24"/>
          <w:szCs w:val="24"/>
        </w:rPr>
        <w:t>Effective communication and engagement with students, their families and carers and other professionals.</w:t>
      </w:r>
    </w:p>
    <w:p w14:paraId="2B05FCDF" w14:textId="77777777" w:rsidR="00B5122B" w:rsidRPr="00B5122B" w:rsidRDefault="00B5122B" w:rsidP="00B5122B">
      <w:pPr>
        <w:pStyle w:val="ListParagraph"/>
        <w:numPr>
          <w:ilvl w:val="0"/>
          <w:numId w:val="8"/>
        </w:numPr>
        <w:spacing w:line="276" w:lineRule="auto"/>
        <w:jc w:val="both"/>
        <w:rPr>
          <w:rFonts w:ascii="Calibri" w:hAnsi="Calibri" w:cs="Calibri"/>
          <w:sz w:val="24"/>
          <w:szCs w:val="24"/>
        </w:rPr>
      </w:pPr>
      <w:r w:rsidRPr="00B5122B">
        <w:rPr>
          <w:rFonts w:ascii="Calibri" w:hAnsi="Calibri" w:cs="Calibri"/>
          <w:sz w:val="24"/>
          <w:szCs w:val="24"/>
        </w:rPr>
        <w:t xml:space="preserve">Ensure the safety of the child by monitoring and reporting all concerns and any changes to line manager, health professional or parent / guardian as appropriate. </w:t>
      </w:r>
    </w:p>
    <w:p w14:paraId="744CB813" w14:textId="77777777" w:rsidR="00B5122B" w:rsidRPr="00B5122B" w:rsidRDefault="00B5122B" w:rsidP="00B5122B">
      <w:pPr>
        <w:pStyle w:val="ListParagraph"/>
        <w:numPr>
          <w:ilvl w:val="0"/>
          <w:numId w:val="8"/>
        </w:numPr>
        <w:spacing w:line="276" w:lineRule="auto"/>
        <w:jc w:val="both"/>
        <w:rPr>
          <w:rFonts w:ascii="Calibri" w:hAnsi="Calibri" w:cs="Calibri"/>
          <w:sz w:val="24"/>
          <w:szCs w:val="24"/>
        </w:rPr>
      </w:pPr>
      <w:r w:rsidRPr="00B5122B">
        <w:rPr>
          <w:rFonts w:ascii="Calibri" w:hAnsi="Calibri" w:cs="Calibri"/>
          <w:sz w:val="24"/>
          <w:szCs w:val="24"/>
        </w:rPr>
        <w:t xml:space="preserve">Know when to refer information to line manager in line with school policies. </w:t>
      </w:r>
    </w:p>
    <w:p w14:paraId="0CF7E067" w14:textId="2AB07066" w:rsidR="00B5122B" w:rsidRPr="00B5122B" w:rsidRDefault="00B5122B" w:rsidP="00B5122B">
      <w:pPr>
        <w:pStyle w:val="ListParagraph"/>
        <w:numPr>
          <w:ilvl w:val="0"/>
          <w:numId w:val="8"/>
        </w:numPr>
        <w:spacing w:line="276" w:lineRule="auto"/>
        <w:jc w:val="both"/>
        <w:rPr>
          <w:rFonts w:ascii="Calibri" w:hAnsi="Calibri" w:cs="Calibri"/>
          <w:sz w:val="24"/>
          <w:szCs w:val="24"/>
        </w:rPr>
      </w:pPr>
      <w:r w:rsidRPr="0D357025">
        <w:rPr>
          <w:rFonts w:ascii="Calibri" w:hAnsi="Calibri" w:cs="Calibri"/>
          <w:sz w:val="24"/>
          <w:szCs w:val="24"/>
        </w:rPr>
        <w:t>Maintain accurate records where required</w:t>
      </w:r>
      <w:r w:rsidR="00715A4D" w:rsidRPr="0D357025">
        <w:rPr>
          <w:rFonts w:ascii="Calibri" w:hAnsi="Calibri" w:cs="Calibri"/>
          <w:sz w:val="24"/>
          <w:szCs w:val="24"/>
        </w:rPr>
        <w:t xml:space="preserve"> and ensure training is up to date</w:t>
      </w:r>
      <w:r w:rsidRPr="0D357025">
        <w:rPr>
          <w:rFonts w:ascii="Calibri" w:hAnsi="Calibri" w:cs="Calibri"/>
          <w:sz w:val="24"/>
          <w:szCs w:val="24"/>
        </w:rPr>
        <w:t xml:space="preserve">. </w:t>
      </w:r>
    </w:p>
    <w:p w14:paraId="015051CF" w14:textId="161DB6BB" w:rsidR="00C44461" w:rsidRPr="00B5122B" w:rsidRDefault="00B5122B" w:rsidP="00B5122B">
      <w:pPr>
        <w:pStyle w:val="ListParagraph"/>
        <w:numPr>
          <w:ilvl w:val="0"/>
          <w:numId w:val="8"/>
        </w:numPr>
        <w:spacing w:line="276" w:lineRule="auto"/>
        <w:jc w:val="both"/>
        <w:rPr>
          <w:rFonts w:ascii="Calibri" w:hAnsi="Calibri" w:cs="Calibri"/>
          <w:sz w:val="24"/>
          <w:szCs w:val="24"/>
        </w:rPr>
      </w:pPr>
      <w:r w:rsidRPr="00B5122B">
        <w:rPr>
          <w:rFonts w:ascii="Calibri" w:hAnsi="Calibri" w:cs="Calibri"/>
          <w:sz w:val="24"/>
          <w:szCs w:val="24"/>
        </w:rPr>
        <w:lastRenderedPageBreak/>
        <w:t>Listen to concerns; recognise and take account of signs of change in attitudes and behaviour</w:t>
      </w:r>
    </w:p>
    <w:p w14:paraId="76EEC55B" w14:textId="76DF7D44" w:rsidR="00206263" w:rsidRPr="000B255B"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0B255B">
        <w:rPr>
          <w:rFonts w:ascii="Calibri" w:eastAsia="Times New Roman" w:hAnsi="Calibri" w:cs="Calibri"/>
          <w:sz w:val="24"/>
          <w:szCs w:val="24"/>
          <w:lang w:bidi="ar-SA"/>
        </w:rPr>
        <w:t xml:space="preserve">To attend school staff meetings and to make a full and active contribution to the school through regular duties and willingness to attend residentials, to participate in sports events and </w:t>
      </w:r>
      <w:r w:rsidR="00CF787D" w:rsidRPr="000B255B">
        <w:rPr>
          <w:rFonts w:ascii="Calibri" w:eastAsia="Times New Roman" w:hAnsi="Calibri" w:cs="Calibri"/>
          <w:sz w:val="24"/>
          <w:szCs w:val="24"/>
          <w:lang w:bidi="ar-SA"/>
        </w:rPr>
        <w:t>extra-curricular</w:t>
      </w:r>
      <w:r w:rsidRPr="000B255B">
        <w:rPr>
          <w:rFonts w:ascii="Calibri" w:eastAsia="Times New Roman" w:hAnsi="Calibri" w:cs="Calibri"/>
          <w:sz w:val="24"/>
          <w:szCs w:val="24"/>
          <w:lang w:bidi="ar-SA"/>
        </w:rPr>
        <w:t xml:space="preserve"> activities.</w:t>
      </w:r>
    </w:p>
    <w:p w14:paraId="0AC04D06" w14:textId="77777777" w:rsidR="00206263" w:rsidRPr="000B255B" w:rsidRDefault="00206263" w:rsidP="00764323">
      <w:pPr>
        <w:widowControl/>
        <w:numPr>
          <w:ilvl w:val="0"/>
          <w:numId w:val="5"/>
        </w:numPr>
        <w:tabs>
          <w:tab w:val="center" w:pos="4153"/>
          <w:tab w:val="right" w:pos="8306"/>
        </w:tabs>
        <w:autoSpaceDE/>
        <w:autoSpaceDN/>
        <w:jc w:val="both"/>
        <w:rPr>
          <w:rFonts w:ascii="Calibri" w:eastAsia="Times New Roman" w:hAnsi="Calibri" w:cs="Calibri"/>
          <w:sz w:val="24"/>
          <w:szCs w:val="24"/>
          <w:lang w:bidi="ar-SA"/>
        </w:rPr>
      </w:pPr>
      <w:r w:rsidRPr="000B255B">
        <w:rPr>
          <w:rFonts w:ascii="Calibri" w:eastAsia="Times New Roman" w:hAnsi="Calibri" w:cs="Calibri"/>
          <w:sz w:val="24"/>
          <w:szCs w:val="24"/>
          <w:lang w:bidi="ar-SA"/>
        </w:rPr>
        <w:t>To contribute to the future development of the school and partnership</w:t>
      </w:r>
    </w:p>
    <w:p w14:paraId="0E578F49" w14:textId="77777777" w:rsidR="00206263" w:rsidRPr="000B255B" w:rsidRDefault="00206263" w:rsidP="00764323">
      <w:pPr>
        <w:widowControl/>
        <w:tabs>
          <w:tab w:val="left" w:pos="720"/>
          <w:tab w:val="center" w:pos="4153"/>
          <w:tab w:val="right" w:pos="8306"/>
        </w:tabs>
        <w:autoSpaceDE/>
        <w:autoSpaceDN/>
        <w:jc w:val="both"/>
        <w:rPr>
          <w:rFonts w:ascii="Calibri" w:eastAsia="Times New Roman" w:hAnsi="Calibri" w:cs="Calibri"/>
          <w:sz w:val="24"/>
          <w:szCs w:val="24"/>
          <w:lang w:bidi="ar-SA"/>
        </w:rPr>
      </w:pPr>
    </w:p>
    <w:p w14:paraId="3C8EE654" w14:textId="77777777" w:rsidR="006C34A4" w:rsidRPr="006C34A4" w:rsidRDefault="006C34A4" w:rsidP="006C34A4">
      <w:pPr>
        <w:widowControl/>
        <w:tabs>
          <w:tab w:val="center" w:pos="4153"/>
          <w:tab w:val="right" w:pos="8306"/>
        </w:tabs>
        <w:autoSpaceDE/>
        <w:autoSpaceDN/>
        <w:jc w:val="both"/>
        <w:rPr>
          <w:rFonts w:ascii="Calibri" w:eastAsia="Times New Roman" w:hAnsi="Calibri" w:cs="Calibri"/>
          <w:b/>
          <w:bCs/>
          <w:sz w:val="24"/>
          <w:szCs w:val="24"/>
          <w:lang w:bidi="ar-SA"/>
        </w:rPr>
      </w:pPr>
      <w:r w:rsidRPr="006C34A4">
        <w:rPr>
          <w:rFonts w:ascii="Calibri" w:eastAsia="Times New Roman" w:hAnsi="Calibri" w:cs="Calibri"/>
          <w:b/>
          <w:bCs/>
          <w:sz w:val="24"/>
          <w:szCs w:val="24"/>
          <w:lang w:bidi="ar-SA"/>
        </w:rPr>
        <w:t>Safeguarding and promoting the welfare of the child</w:t>
      </w:r>
    </w:p>
    <w:p w14:paraId="1C8B2CDE" w14:textId="77777777" w:rsidR="006C34A4" w:rsidRPr="006C34A4" w:rsidRDefault="006C34A4" w:rsidP="006C34A4">
      <w:pPr>
        <w:pStyle w:val="ListParagraph"/>
        <w:widowControl/>
        <w:numPr>
          <w:ilvl w:val="0"/>
          <w:numId w:val="9"/>
        </w:numPr>
        <w:tabs>
          <w:tab w:val="center" w:pos="4153"/>
          <w:tab w:val="right" w:pos="8306"/>
        </w:tabs>
        <w:autoSpaceDE/>
        <w:autoSpaceDN/>
        <w:jc w:val="both"/>
        <w:rPr>
          <w:rFonts w:ascii="Calibri" w:eastAsia="Times New Roman" w:hAnsi="Calibri" w:cs="Calibri"/>
          <w:sz w:val="24"/>
          <w:szCs w:val="24"/>
          <w:lang w:bidi="ar-SA"/>
        </w:rPr>
      </w:pPr>
      <w:r w:rsidRPr="006C34A4">
        <w:rPr>
          <w:rFonts w:ascii="Calibri" w:eastAsia="Times New Roman" w:hAnsi="Calibri" w:cs="Calibri"/>
          <w:sz w:val="24"/>
          <w:szCs w:val="24"/>
          <w:lang w:bidi="ar-SA"/>
        </w:rPr>
        <w:t>Promote and sustain a suitable environment in which the child feels safe and comfortable.</w:t>
      </w:r>
      <w:r w:rsidRPr="006C34A4">
        <w:rPr>
          <w:rFonts w:ascii="Calibri" w:eastAsia="Times New Roman" w:hAnsi="Calibri" w:cs="Calibri"/>
          <w:sz w:val="24"/>
          <w:szCs w:val="24"/>
          <w:lang w:bidi="ar-SA"/>
        </w:rPr>
        <w:br/>
        <w:t xml:space="preserve">Work within the framework of school policies. </w:t>
      </w:r>
    </w:p>
    <w:p w14:paraId="1C40F766" w14:textId="77777777" w:rsidR="006C34A4" w:rsidRPr="006C34A4" w:rsidRDefault="006C34A4" w:rsidP="006C34A4">
      <w:pPr>
        <w:pStyle w:val="ListParagraph"/>
        <w:widowControl/>
        <w:numPr>
          <w:ilvl w:val="0"/>
          <w:numId w:val="9"/>
        </w:numPr>
        <w:tabs>
          <w:tab w:val="center" w:pos="4153"/>
          <w:tab w:val="right" w:pos="8306"/>
        </w:tabs>
        <w:autoSpaceDE/>
        <w:autoSpaceDN/>
        <w:jc w:val="both"/>
        <w:rPr>
          <w:rFonts w:ascii="Calibri" w:eastAsia="Times New Roman" w:hAnsi="Calibri" w:cs="Calibri"/>
          <w:sz w:val="24"/>
          <w:szCs w:val="24"/>
          <w:lang w:bidi="ar-SA"/>
        </w:rPr>
      </w:pPr>
      <w:r w:rsidRPr="006C34A4">
        <w:rPr>
          <w:rFonts w:ascii="Calibri" w:eastAsia="Times New Roman" w:hAnsi="Calibri" w:cs="Calibri"/>
          <w:sz w:val="24"/>
          <w:szCs w:val="24"/>
          <w:lang w:bidi="ar-SA"/>
        </w:rPr>
        <w:t xml:space="preserve">Undergo appropriate training and be passed as competent before carrying out any care intervention. </w:t>
      </w:r>
    </w:p>
    <w:p w14:paraId="0B6C2C0B" w14:textId="77777777" w:rsidR="006C34A4" w:rsidRPr="006C34A4" w:rsidRDefault="006C34A4" w:rsidP="006C34A4">
      <w:pPr>
        <w:pStyle w:val="ListParagraph"/>
        <w:widowControl/>
        <w:numPr>
          <w:ilvl w:val="0"/>
          <w:numId w:val="9"/>
        </w:numPr>
        <w:tabs>
          <w:tab w:val="center" w:pos="4153"/>
          <w:tab w:val="right" w:pos="8306"/>
        </w:tabs>
        <w:autoSpaceDE/>
        <w:autoSpaceDN/>
        <w:jc w:val="both"/>
        <w:rPr>
          <w:rFonts w:ascii="Calibri" w:eastAsia="Times New Roman" w:hAnsi="Calibri" w:cs="Calibri"/>
          <w:sz w:val="24"/>
          <w:szCs w:val="24"/>
          <w:lang w:bidi="ar-SA"/>
        </w:rPr>
      </w:pPr>
      <w:r w:rsidRPr="006C34A4">
        <w:rPr>
          <w:rFonts w:ascii="Calibri" w:eastAsia="Times New Roman" w:hAnsi="Calibri" w:cs="Calibri"/>
          <w:sz w:val="24"/>
          <w:szCs w:val="24"/>
          <w:lang w:bidi="ar-SA"/>
        </w:rPr>
        <w:t xml:space="preserve">Assist with the supervision of groups and individual students as required. </w:t>
      </w:r>
    </w:p>
    <w:p w14:paraId="1458BA57" w14:textId="18C7832F" w:rsidR="006C34A4" w:rsidRPr="006C34A4" w:rsidRDefault="00034BD2" w:rsidP="006C34A4">
      <w:pPr>
        <w:pStyle w:val="ListParagraph"/>
        <w:widowControl/>
        <w:numPr>
          <w:ilvl w:val="0"/>
          <w:numId w:val="9"/>
        </w:numPr>
        <w:tabs>
          <w:tab w:val="center" w:pos="4153"/>
          <w:tab w:val="right" w:pos="8306"/>
        </w:tabs>
        <w:autoSpaceDE/>
        <w:autoSpaceDN/>
        <w:jc w:val="both"/>
        <w:rPr>
          <w:rFonts w:ascii="Calibri" w:eastAsia="Times New Roman" w:hAnsi="Calibri" w:cs="Calibri"/>
          <w:sz w:val="24"/>
          <w:szCs w:val="24"/>
          <w:lang w:bidi="ar-SA"/>
        </w:rPr>
      </w:pPr>
      <w:r w:rsidRPr="006C34A4">
        <w:rPr>
          <w:rFonts w:ascii="Calibri" w:eastAsia="Times New Roman" w:hAnsi="Calibri" w:cs="Calibri"/>
          <w:sz w:val="24"/>
          <w:szCs w:val="24"/>
          <w:lang w:bidi="ar-SA"/>
        </w:rPr>
        <w:t>Always maintain personal and professional boundaries</w:t>
      </w:r>
      <w:r w:rsidR="006C34A4" w:rsidRPr="006C34A4">
        <w:rPr>
          <w:rFonts w:ascii="Calibri" w:eastAsia="Times New Roman" w:hAnsi="Calibri" w:cs="Calibri"/>
          <w:sz w:val="24"/>
          <w:szCs w:val="24"/>
          <w:lang w:bidi="ar-SA"/>
        </w:rPr>
        <w:t xml:space="preserve">. </w:t>
      </w:r>
    </w:p>
    <w:p w14:paraId="540F8510" w14:textId="710CD51D" w:rsidR="006C34A4" w:rsidRDefault="006C34A4" w:rsidP="006C34A4">
      <w:pPr>
        <w:pStyle w:val="ListParagraph"/>
        <w:widowControl/>
        <w:numPr>
          <w:ilvl w:val="0"/>
          <w:numId w:val="9"/>
        </w:numPr>
        <w:tabs>
          <w:tab w:val="center" w:pos="4153"/>
          <w:tab w:val="right" w:pos="8306"/>
        </w:tabs>
        <w:autoSpaceDE/>
        <w:autoSpaceDN/>
        <w:jc w:val="both"/>
        <w:rPr>
          <w:rFonts w:ascii="Calibri" w:eastAsia="Times New Roman" w:hAnsi="Calibri" w:cs="Calibri"/>
          <w:sz w:val="24"/>
          <w:szCs w:val="24"/>
          <w:lang w:bidi="ar-SA"/>
        </w:rPr>
      </w:pPr>
      <w:r w:rsidRPr="006C34A4">
        <w:rPr>
          <w:rFonts w:ascii="Calibri" w:eastAsia="Times New Roman" w:hAnsi="Calibri" w:cs="Calibri"/>
          <w:sz w:val="24"/>
          <w:szCs w:val="24"/>
          <w:lang w:bidi="ar-SA"/>
        </w:rPr>
        <w:t>Understand your own role and its limitations and the importance of not providing care where you have not been trained or passed as competent to do so</w:t>
      </w:r>
    </w:p>
    <w:p w14:paraId="2870AC11" w14:textId="796B8810" w:rsidR="003577FE" w:rsidRPr="002C2CA5" w:rsidRDefault="003577FE" w:rsidP="003577FE">
      <w:pPr>
        <w:widowControl/>
        <w:tabs>
          <w:tab w:val="center" w:pos="4153"/>
          <w:tab w:val="right" w:pos="8306"/>
        </w:tabs>
        <w:autoSpaceDE/>
        <w:autoSpaceDN/>
        <w:jc w:val="both"/>
        <w:rPr>
          <w:rFonts w:ascii="Calibri" w:eastAsia="Times New Roman" w:hAnsi="Calibri" w:cs="Calibri"/>
          <w:b/>
          <w:bCs/>
          <w:sz w:val="24"/>
          <w:szCs w:val="24"/>
          <w:lang w:bidi="ar-SA"/>
        </w:rPr>
      </w:pPr>
      <w:r>
        <w:rPr>
          <w:rFonts w:ascii="Calibri" w:eastAsia="Times New Roman" w:hAnsi="Calibri" w:cs="Calibri"/>
          <w:sz w:val="24"/>
          <w:szCs w:val="24"/>
          <w:lang w:bidi="ar-SA"/>
        </w:rPr>
        <w:br/>
      </w:r>
      <w:r w:rsidRPr="002C2CA5">
        <w:rPr>
          <w:rFonts w:ascii="Calibri" w:eastAsia="Times New Roman" w:hAnsi="Calibri" w:cs="Calibri"/>
          <w:b/>
          <w:bCs/>
          <w:sz w:val="24"/>
          <w:szCs w:val="24"/>
          <w:lang w:bidi="ar-SA"/>
        </w:rPr>
        <w:t xml:space="preserve">Child Development </w:t>
      </w:r>
    </w:p>
    <w:p w14:paraId="4FAA95B9" w14:textId="258F7B8D" w:rsidR="003577FE" w:rsidRPr="002C2CA5" w:rsidRDefault="003577FE" w:rsidP="002C2CA5">
      <w:pPr>
        <w:pStyle w:val="ListParagraph"/>
        <w:widowControl/>
        <w:numPr>
          <w:ilvl w:val="0"/>
          <w:numId w:val="10"/>
        </w:numPr>
        <w:tabs>
          <w:tab w:val="center" w:pos="4153"/>
          <w:tab w:val="right" w:pos="8306"/>
        </w:tabs>
        <w:autoSpaceDE/>
        <w:autoSpaceDN/>
        <w:jc w:val="both"/>
        <w:rPr>
          <w:rFonts w:ascii="Calibri" w:eastAsia="Times New Roman" w:hAnsi="Calibri" w:cs="Calibri"/>
          <w:sz w:val="24"/>
          <w:szCs w:val="24"/>
          <w:lang w:bidi="ar-SA"/>
        </w:rPr>
      </w:pPr>
      <w:r w:rsidRPr="002C2CA5">
        <w:rPr>
          <w:rFonts w:ascii="Calibri" w:eastAsia="Times New Roman" w:hAnsi="Calibri" w:cs="Calibri"/>
          <w:sz w:val="24"/>
          <w:szCs w:val="24"/>
          <w:lang w:bidi="ar-SA"/>
        </w:rPr>
        <w:t>Take part in appropriate trips to support the child</w:t>
      </w:r>
      <w:r w:rsidR="00715A4D">
        <w:rPr>
          <w:rFonts w:ascii="Calibri" w:eastAsia="Times New Roman" w:hAnsi="Calibri" w:cs="Calibri"/>
          <w:sz w:val="24"/>
          <w:szCs w:val="24"/>
          <w:lang w:bidi="ar-SA"/>
        </w:rPr>
        <w:t>ren</w:t>
      </w:r>
      <w:r w:rsidRPr="002C2CA5">
        <w:rPr>
          <w:rFonts w:ascii="Calibri" w:eastAsia="Times New Roman" w:hAnsi="Calibri" w:cs="Calibri"/>
          <w:sz w:val="24"/>
          <w:szCs w:val="24"/>
          <w:lang w:bidi="ar-SA"/>
        </w:rPr>
        <w:t xml:space="preserve"> with school. </w:t>
      </w:r>
    </w:p>
    <w:p w14:paraId="4A9FE512" w14:textId="77777777" w:rsidR="003577FE" w:rsidRPr="002C2CA5" w:rsidRDefault="003577FE" w:rsidP="002C2CA5">
      <w:pPr>
        <w:pStyle w:val="ListParagraph"/>
        <w:widowControl/>
        <w:numPr>
          <w:ilvl w:val="0"/>
          <w:numId w:val="10"/>
        </w:numPr>
        <w:tabs>
          <w:tab w:val="center" w:pos="4153"/>
          <w:tab w:val="right" w:pos="8306"/>
        </w:tabs>
        <w:autoSpaceDE/>
        <w:autoSpaceDN/>
        <w:jc w:val="both"/>
        <w:rPr>
          <w:rFonts w:ascii="Calibri" w:eastAsia="Times New Roman" w:hAnsi="Calibri" w:cs="Calibri"/>
          <w:sz w:val="24"/>
          <w:szCs w:val="24"/>
          <w:lang w:bidi="ar-SA"/>
        </w:rPr>
      </w:pPr>
      <w:r w:rsidRPr="002C2CA5">
        <w:rPr>
          <w:rFonts w:ascii="Calibri" w:eastAsia="Times New Roman" w:hAnsi="Calibri" w:cs="Calibri"/>
          <w:sz w:val="24"/>
          <w:szCs w:val="24"/>
          <w:lang w:bidi="ar-SA"/>
        </w:rPr>
        <w:t xml:space="preserve">Provide, with appropriate guidance and supervision limits, educational, health, emotional and physical support to students. </w:t>
      </w:r>
    </w:p>
    <w:p w14:paraId="3CAE183A" w14:textId="77777777" w:rsidR="003577FE" w:rsidRPr="002C2CA5" w:rsidRDefault="003577FE" w:rsidP="002C2CA5">
      <w:pPr>
        <w:pStyle w:val="ListParagraph"/>
        <w:widowControl/>
        <w:numPr>
          <w:ilvl w:val="0"/>
          <w:numId w:val="10"/>
        </w:numPr>
        <w:tabs>
          <w:tab w:val="center" w:pos="4153"/>
          <w:tab w:val="right" w:pos="8306"/>
        </w:tabs>
        <w:autoSpaceDE/>
        <w:autoSpaceDN/>
        <w:jc w:val="both"/>
        <w:rPr>
          <w:rFonts w:ascii="Calibri" w:eastAsia="Times New Roman" w:hAnsi="Calibri" w:cs="Calibri"/>
          <w:sz w:val="24"/>
          <w:szCs w:val="24"/>
          <w:lang w:bidi="ar-SA"/>
        </w:rPr>
      </w:pPr>
      <w:r w:rsidRPr="002C2CA5">
        <w:rPr>
          <w:rFonts w:ascii="Calibri" w:eastAsia="Times New Roman" w:hAnsi="Calibri" w:cs="Calibri"/>
          <w:sz w:val="24"/>
          <w:szCs w:val="24"/>
          <w:lang w:bidi="ar-SA"/>
        </w:rPr>
        <w:t xml:space="preserve">Assist in the implementation of appropriate behaviour management strategies. </w:t>
      </w:r>
    </w:p>
    <w:p w14:paraId="6B0970E7" w14:textId="0F5EA35E" w:rsidR="003577FE" w:rsidRDefault="003577FE" w:rsidP="002C2CA5">
      <w:pPr>
        <w:pStyle w:val="ListParagraph"/>
        <w:widowControl/>
        <w:numPr>
          <w:ilvl w:val="0"/>
          <w:numId w:val="10"/>
        </w:numPr>
        <w:tabs>
          <w:tab w:val="center" w:pos="4153"/>
          <w:tab w:val="right" w:pos="8306"/>
        </w:tabs>
        <w:autoSpaceDE/>
        <w:autoSpaceDN/>
        <w:jc w:val="both"/>
        <w:rPr>
          <w:rFonts w:ascii="Calibri" w:eastAsia="Times New Roman" w:hAnsi="Calibri" w:cs="Calibri"/>
          <w:sz w:val="24"/>
          <w:szCs w:val="24"/>
          <w:lang w:bidi="ar-SA"/>
        </w:rPr>
      </w:pPr>
      <w:r w:rsidRPr="002C2CA5">
        <w:rPr>
          <w:rFonts w:ascii="Calibri" w:eastAsia="Times New Roman" w:hAnsi="Calibri" w:cs="Calibri"/>
          <w:sz w:val="24"/>
          <w:szCs w:val="24"/>
          <w:lang w:bidi="ar-SA"/>
        </w:rPr>
        <w:t>Know how to interact with children in ways that support the development of their ability to think and learn</w:t>
      </w:r>
    </w:p>
    <w:p w14:paraId="05161129" w14:textId="77777777" w:rsidR="00B05599" w:rsidRDefault="00B05599" w:rsidP="00B05599">
      <w:pPr>
        <w:widowControl/>
        <w:tabs>
          <w:tab w:val="center" w:pos="4153"/>
          <w:tab w:val="right" w:pos="8306"/>
        </w:tabs>
        <w:autoSpaceDE/>
        <w:autoSpaceDN/>
        <w:jc w:val="both"/>
        <w:rPr>
          <w:rFonts w:ascii="Calibri" w:eastAsia="Times New Roman" w:hAnsi="Calibri" w:cs="Calibri"/>
          <w:sz w:val="24"/>
          <w:szCs w:val="24"/>
          <w:lang w:bidi="ar-SA"/>
        </w:rPr>
      </w:pPr>
    </w:p>
    <w:p w14:paraId="5CA74E71" w14:textId="01071581" w:rsidR="00B05599" w:rsidRPr="00BE2D72" w:rsidRDefault="00B05599" w:rsidP="00B05599">
      <w:pPr>
        <w:widowControl/>
        <w:tabs>
          <w:tab w:val="center" w:pos="4153"/>
          <w:tab w:val="right" w:pos="8306"/>
        </w:tabs>
        <w:autoSpaceDE/>
        <w:autoSpaceDN/>
        <w:jc w:val="both"/>
        <w:rPr>
          <w:rFonts w:ascii="Calibri" w:eastAsia="Times New Roman" w:hAnsi="Calibri" w:cs="Calibri"/>
          <w:b/>
          <w:bCs/>
          <w:sz w:val="24"/>
          <w:szCs w:val="24"/>
          <w:lang w:bidi="ar-SA"/>
        </w:rPr>
      </w:pPr>
      <w:r w:rsidRPr="00BE2D72">
        <w:rPr>
          <w:rFonts w:ascii="Calibri" w:eastAsia="Times New Roman" w:hAnsi="Calibri" w:cs="Calibri"/>
          <w:b/>
          <w:bCs/>
          <w:sz w:val="24"/>
          <w:szCs w:val="24"/>
          <w:lang w:bidi="ar-SA"/>
        </w:rPr>
        <w:t xml:space="preserve">Multi-agency Working </w:t>
      </w:r>
    </w:p>
    <w:p w14:paraId="0D7909E0" w14:textId="77777777" w:rsidR="00B05599" w:rsidRPr="00BE2D72" w:rsidRDefault="00B05599" w:rsidP="00BE2D72">
      <w:pPr>
        <w:pStyle w:val="ListParagraph"/>
        <w:widowControl/>
        <w:numPr>
          <w:ilvl w:val="0"/>
          <w:numId w:val="11"/>
        </w:numPr>
        <w:tabs>
          <w:tab w:val="center" w:pos="4153"/>
          <w:tab w:val="right" w:pos="8306"/>
        </w:tabs>
        <w:autoSpaceDE/>
        <w:autoSpaceDN/>
        <w:jc w:val="both"/>
        <w:rPr>
          <w:rFonts w:ascii="Calibri" w:eastAsia="Times New Roman" w:hAnsi="Calibri" w:cs="Calibri"/>
          <w:sz w:val="24"/>
          <w:szCs w:val="24"/>
          <w:lang w:bidi="ar-SA"/>
        </w:rPr>
      </w:pPr>
      <w:r w:rsidRPr="00BE2D72">
        <w:rPr>
          <w:rFonts w:ascii="Calibri" w:eastAsia="Times New Roman" w:hAnsi="Calibri" w:cs="Calibri"/>
          <w:sz w:val="24"/>
          <w:szCs w:val="24"/>
          <w:lang w:bidi="ar-SA"/>
        </w:rPr>
        <w:t xml:space="preserve">Know the value and expertise you bring to a team and that brought by your colleagues. </w:t>
      </w:r>
    </w:p>
    <w:p w14:paraId="6A118AE2" w14:textId="7C2E0B6B" w:rsidR="00B05599" w:rsidRDefault="00B05599" w:rsidP="00BE2D72">
      <w:pPr>
        <w:pStyle w:val="ListParagraph"/>
        <w:widowControl/>
        <w:numPr>
          <w:ilvl w:val="0"/>
          <w:numId w:val="11"/>
        </w:numPr>
        <w:tabs>
          <w:tab w:val="center" w:pos="4153"/>
          <w:tab w:val="right" w:pos="8306"/>
        </w:tabs>
        <w:autoSpaceDE/>
        <w:autoSpaceDN/>
        <w:jc w:val="both"/>
        <w:rPr>
          <w:rFonts w:ascii="Calibri" w:eastAsia="Times New Roman" w:hAnsi="Calibri" w:cs="Calibri"/>
          <w:sz w:val="24"/>
          <w:szCs w:val="24"/>
          <w:lang w:bidi="ar-SA"/>
        </w:rPr>
      </w:pPr>
      <w:r w:rsidRPr="00BE2D72">
        <w:rPr>
          <w:rFonts w:ascii="Calibri" w:eastAsia="Times New Roman" w:hAnsi="Calibri" w:cs="Calibri"/>
          <w:sz w:val="24"/>
          <w:szCs w:val="24"/>
          <w:lang w:bidi="ar-SA"/>
        </w:rPr>
        <w:t>Work in a team context – forging and sustaining relationships across agencies and respecting the contribution of others working with children and their families.</w:t>
      </w:r>
    </w:p>
    <w:p w14:paraId="7B97B554" w14:textId="77777777" w:rsidR="00BE2D72" w:rsidRDefault="00BE2D72" w:rsidP="00BE2D72">
      <w:pPr>
        <w:widowControl/>
        <w:tabs>
          <w:tab w:val="center" w:pos="4153"/>
          <w:tab w:val="right" w:pos="8306"/>
        </w:tabs>
        <w:autoSpaceDE/>
        <w:autoSpaceDN/>
        <w:jc w:val="both"/>
        <w:rPr>
          <w:rFonts w:ascii="Calibri" w:eastAsia="Times New Roman" w:hAnsi="Calibri" w:cs="Calibri"/>
          <w:sz w:val="24"/>
          <w:szCs w:val="24"/>
          <w:lang w:bidi="ar-SA"/>
        </w:rPr>
      </w:pPr>
    </w:p>
    <w:p w14:paraId="720838EF" w14:textId="28254D45" w:rsidR="00BE2D72" w:rsidRPr="00BE2D72" w:rsidRDefault="00BE2D72" w:rsidP="00BE2D72">
      <w:pPr>
        <w:widowControl/>
        <w:tabs>
          <w:tab w:val="center" w:pos="4153"/>
          <w:tab w:val="right" w:pos="8306"/>
        </w:tabs>
        <w:autoSpaceDE/>
        <w:autoSpaceDN/>
        <w:jc w:val="both"/>
        <w:rPr>
          <w:rFonts w:ascii="Calibri" w:eastAsia="Times New Roman" w:hAnsi="Calibri" w:cs="Calibri"/>
          <w:b/>
          <w:bCs/>
          <w:sz w:val="24"/>
          <w:szCs w:val="24"/>
          <w:lang w:bidi="ar-SA"/>
        </w:rPr>
      </w:pPr>
      <w:r w:rsidRPr="00BE2D72">
        <w:rPr>
          <w:rFonts w:ascii="Calibri" w:eastAsia="Times New Roman" w:hAnsi="Calibri" w:cs="Calibri"/>
          <w:b/>
          <w:bCs/>
          <w:sz w:val="24"/>
          <w:szCs w:val="24"/>
          <w:lang w:bidi="ar-SA"/>
        </w:rPr>
        <w:t>Sharing Information</w:t>
      </w:r>
    </w:p>
    <w:p w14:paraId="11351127" w14:textId="77777777" w:rsidR="00BE2D72" w:rsidRPr="00BE2D72" w:rsidRDefault="00BE2D72" w:rsidP="00BE2D72">
      <w:pPr>
        <w:pStyle w:val="ListParagraph"/>
        <w:widowControl/>
        <w:numPr>
          <w:ilvl w:val="0"/>
          <w:numId w:val="12"/>
        </w:numPr>
        <w:tabs>
          <w:tab w:val="center" w:pos="4153"/>
          <w:tab w:val="right" w:pos="8306"/>
        </w:tabs>
        <w:autoSpaceDE/>
        <w:autoSpaceDN/>
        <w:jc w:val="both"/>
        <w:rPr>
          <w:rFonts w:ascii="Calibri" w:eastAsia="Times New Roman" w:hAnsi="Calibri" w:cs="Calibri"/>
          <w:sz w:val="24"/>
          <w:szCs w:val="24"/>
          <w:lang w:bidi="ar-SA"/>
        </w:rPr>
      </w:pPr>
      <w:r w:rsidRPr="00BE2D72">
        <w:rPr>
          <w:rFonts w:ascii="Calibri" w:eastAsia="Times New Roman" w:hAnsi="Calibri" w:cs="Calibri"/>
          <w:sz w:val="24"/>
          <w:szCs w:val="24"/>
          <w:lang w:bidi="ar-SA"/>
        </w:rPr>
        <w:t xml:space="preserve">Provide feedback, as requested, to the class teacher or other appropriate person to support the planning and evaluation of the learning process in respect of groups and individual students. </w:t>
      </w:r>
    </w:p>
    <w:p w14:paraId="26A6F671" w14:textId="2055A8AF" w:rsidR="00BE2D72" w:rsidRPr="00BE2D72" w:rsidRDefault="00BE2D72" w:rsidP="00BE2D72">
      <w:pPr>
        <w:pStyle w:val="ListParagraph"/>
        <w:widowControl/>
        <w:numPr>
          <w:ilvl w:val="0"/>
          <w:numId w:val="12"/>
        </w:numPr>
        <w:tabs>
          <w:tab w:val="center" w:pos="4153"/>
          <w:tab w:val="right" w:pos="8306"/>
        </w:tabs>
        <w:autoSpaceDE/>
        <w:autoSpaceDN/>
        <w:jc w:val="both"/>
        <w:rPr>
          <w:rFonts w:ascii="Calibri" w:eastAsia="Times New Roman" w:hAnsi="Calibri" w:cs="Calibri"/>
          <w:sz w:val="24"/>
          <w:szCs w:val="24"/>
          <w:lang w:bidi="ar-SA"/>
        </w:rPr>
      </w:pPr>
      <w:r w:rsidRPr="00BE2D72">
        <w:rPr>
          <w:rFonts w:ascii="Calibri" w:eastAsia="Times New Roman" w:hAnsi="Calibri" w:cs="Calibri"/>
          <w:sz w:val="24"/>
          <w:szCs w:val="24"/>
          <w:lang w:bidi="ar-SA"/>
        </w:rPr>
        <w:t xml:space="preserve">Be aware of and comply with policies and procedures relating to child protection, confidentiality, health, safety and security. </w:t>
      </w:r>
    </w:p>
    <w:p w14:paraId="2AA8FAEC" w14:textId="77777777" w:rsidR="00BE2D72" w:rsidRPr="00BE2D72" w:rsidRDefault="00BE2D72" w:rsidP="00BE2D72">
      <w:pPr>
        <w:pStyle w:val="ListParagraph"/>
        <w:widowControl/>
        <w:numPr>
          <w:ilvl w:val="0"/>
          <w:numId w:val="12"/>
        </w:numPr>
        <w:tabs>
          <w:tab w:val="center" w:pos="4153"/>
          <w:tab w:val="right" w:pos="8306"/>
        </w:tabs>
        <w:autoSpaceDE/>
        <w:autoSpaceDN/>
        <w:jc w:val="both"/>
        <w:rPr>
          <w:rFonts w:ascii="Calibri" w:eastAsia="Times New Roman" w:hAnsi="Calibri" w:cs="Calibri"/>
          <w:sz w:val="24"/>
          <w:szCs w:val="24"/>
          <w:lang w:bidi="ar-SA"/>
        </w:rPr>
      </w:pPr>
      <w:r w:rsidRPr="00BE2D72">
        <w:rPr>
          <w:rFonts w:ascii="Calibri" w:eastAsia="Times New Roman" w:hAnsi="Calibri" w:cs="Calibri"/>
          <w:sz w:val="24"/>
          <w:szCs w:val="24"/>
          <w:lang w:bidi="ar-SA"/>
        </w:rPr>
        <w:t xml:space="preserve">Understand the importance of sharing information, how it can help and the dangers of not doing so. </w:t>
      </w:r>
    </w:p>
    <w:p w14:paraId="1AEEFF8D" w14:textId="4FC744D8" w:rsidR="00BE2D72" w:rsidRDefault="00BE2D72" w:rsidP="00BE2D72">
      <w:pPr>
        <w:pStyle w:val="ListParagraph"/>
        <w:widowControl/>
        <w:numPr>
          <w:ilvl w:val="0"/>
          <w:numId w:val="12"/>
        </w:numPr>
        <w:tabs>
          <w:tab w:val="center" w:pos="4153"/>
          <w:tab w:val="right" w:pos="8306"/>
        </w:tabs>
        <w:autoSpaceDE/>
        <w:autoSpaceDN/>
        <w:jc w:val="both"/>
        <w:rPr>
          <w:rFonts w:ascii="Calibri" w:eastAsia="Times New Roman" w:hAnsi="Calibri" w:cs="Calibri"/>
          <w:sz w:val="24"/>
          <w:szCs w:val="24"/>
          <w:lang w:bidi="ar-SA"/>
        </w:rPr>
      </w:pPr>
      <w:r w:rsidRPr="00BE2D72">
        <w:rPr>
          <w:rFonts w:ascii="Calibri" w:eastAsia="Times New Roman" w:hAnsi="Calibri" w:cs="Calibri"/>
          <w:sz w:val="24"/>
          <w:szCs w:val="24"/>
          <w:lang w:bidi="ar-SA"/>
        </w:rPr>
        <w:t>Attend staff meetings, training days and management team meetings by agreement with the Headteacher.</w:t>
      </w:r>
    </w:p>
    <w:p w14:paraId="6F000C52" w14:textId="77777777" w:rsidR="00A4119F" w:rsidRDefault="00A4119F" w:rsidP="00A4119F">
      <w:pPr>
        <w:widowControl/>
        <w:tabs>
          <w:tab w:val="center" w:pos="4153"/>
          <w:tab w:val="right" w:pos="8306"/>
        </w:tabs>
        <w:autoSpaceDE/>
        <w:autoSpaceDN/>
        <w:jc w:val="both"/>
        <w:rPr>
          <w:rFonts w:ascii="Calibri" w:eastAsia="Times New Roman" w:hAnsi="Calibri" w:cs="Calibri"/>
          <w:sz w:val="24"/>
          <w:szCs w:val="24"/>
          <w:lang w:bidi="ar-SA"/>
        </w:rPr>
      </w:pPr>
    </w:p>
    <w:p w14:paraId="5337DF7C" w14:textId="10F95193" w:rsidR="00702EBA" w:rsidRPr="00702EBA" w:rsidRDefault="00A4119F" w:rsidP="00702EBA">
      <w:pPr>
        <w:widowControl/>
        <w:tabs>
          <w:tab w:val="center" w:pos="4153"/>
          <w:tab w:val="right" w:pos="8306"/>
        </w:tabs>
        <w:autoSpaceDE/>
        <w:autoSpaceDN/>
        <w:jc w:val="both"/>
        <w:rPr>
          <w:rFonts w:ascii="Calibri" w:eastAsia="Times New Roman" w:hAnsi="Calibri" w:cs="Calibri"/>
          <w:sz w:val="24"/>
          <w:szCs w:val="24"/>
          <w:lang w:bidi="ar-SA"/>
        </w:rPr>
      </w:pPr>
      <w:r w:rsidRPr="00702EBA">
        <w:rPr>
          <w:rFonts w:ascii="Calibri" w:eastAsia="Times New Roman" w:hAnsi="Calibri" w:cs="Calibri"/>
          <w:b/>
          <w:bCs/>
          <w:sz w:val="24"/>
          <w:szCs w:val="24"/>
          <w:lang w:bidi="ar-SA"/>
        </w:rPr>
        <w:lastRenderedPageBreak/>
        <w:t>Administration/Other</w:t>
      </w:r>
    </w:p>
    <w:p w14:paraId="493C6070" w14:textId="24CE8704" w:rsidR="00A4119F" w:rsidRPr="00702EBA" w:rsidRDefault="00A4119F" w:rsidP="00702EBA">
      <w:pPr>
        <w:pStyle w:val="ListParagraph"/>
        <w:widowControl/>
        <w:numPr>
          <w:ilvl w:val="0"/>
          <w:numId w:val="12"/>
        </w:numPr>
        <w:tabs>
          <w:tab w:val="center" w:pos="4153"/>
          <w:tab w:val="right" w:pos="8306"/>
        </w:tabs>
        <w:autoSpaceDE/>
        <w:autoSpaceDN/>
        <w:jc w:val="both"/>
        <w:rPr>
          <w:rFonts w:ascii="Calibri" w:eastAsia="Times New Roman" w:hAnsi="Calibri" w:cs="Calibri"/>
          <w:sz w:val="24"/>
          <w:szCs w:val="24"/>
          <w:lang w:bidi="ar-SA"/>
        </w:rPr>
      </w:pPr>
      <w:r w:rsidRPr="00702EBA">
        <w:rPr>
          <w:rFonts w:ascii="Calibri" w:eastAsia="Times New Roman" w:hAnsi="Calibri" w:cs="Calibri"/>
          <w:sz w:val="24"/>
          <w:szCs w:val="24"/>
          <w:lang w:bidi="ar-SA"/>
        </w:rPr>
        <w:t xml:space="preserve">Prepare and keep clean materials and undertake minor clerical duties. </w:t>
      </w:r>
    </w:p>
    <w:p w14:paraId="09B2921A" w14:textId="77777777" w:rsidR="00A4119F" w:rsidRPr="00702EBA" w:rsidRDefault="00A4119F" w:rsidP="00702EBA">
      <w:pPr>
        <w:pStyle w:val="ListParagraph"/>
        <w:widowControl/>
        <w:numPr>
          <w:ilvl w:val="0"/>
          <w:numId w:val="12"/>
        </w:numPr>
        <w:tabs>
          <w:tab w:val="center" w:pos="4153"/>
          <w:tab w:val="right" w:pos="8306"/>
        </w:tabs>
        <w:autoSpaceDE/>
        <w:autoSpaceDN/>
        <w:jc w:val="both"/>
        <w:rPr>
          <w:rFonts w:ascii="Calibri" w:eastAsia="Times New Roman" w:hAnsi="Calibri" w:cs="Calibri"/>
          <w:sz w:val="24"/>
          <w:szCs w:val="24"/>
          <w:lang w:bidi="ar-SA"/>
        </w:rPr>
      </w:pPr>
      <w:r w:rsidRPr="00702EBA">
        <w:rPr>
          <w:rFonts w:ascii="Calibri" w:eastAsia="Times New Roman" w:hAnsi="Calibri" w:cs="Calibri"/>
          <w:sz w:val="24"/>
          <w:szCs w:val="24"/>
          <w:lang w:bidi="ar-SA"/>
        </w:rPr>
        <w:t xml:space="preserve">Participate in the school’s performance management process. </w:t>
      </w:r>
    </w:p>
    <w:p w14:paraId="192927BF" w14:textId="0FECC79D" w:rsidR="00A4119F" w:rsidRPr="00702EBA" w:rsidRDefault="00A4119F" w:rsidP="00702EBA">
      <w:pPr>
        <w:pStyle w:val="ListParagraph"/>
        <w:widowControl/>
        <w:numPr>
          <w:ilvl w:val="0"/>
          <w:numId w:val="12"/>
        </w:numPr>
        <w:tabs>
          <w:tab w:val="center" w:pos="4153"/>
          <w:tab w:val="right" w:pos="8306"/>
        </w:tabs>
        <w:autoSpaceDE/>
        <w:autoSpaceDN/>
        <w:jc w:val="both"/>
        <w:rPr>
          <w:rFonts w:ascii="Calibri" w:eastAsia="Times New Roman" w:hAnsi="Calibri" w:cs="Calibri"/>
          <w:sz w:val="24"/>
          <w:szCs w:val="24"/>
          <w:lang w:bidi="ar-SA"/>
        </w:rPr>
      </w:pPr>
      <w:r w:rsidRPr="00702EBA">
        <w:rPr>
          <w:rFonts w:ascii="Calibri" w:eastAsia="Times New Roman" w:hAnsi="Calibri" w:cs="Calibri"/>
          <w:sz w:val="24"/>
          <w:szCs w:val="24"/>
          <w:lang w:bidi="ar-SA"/>
        </w:rPr>
        <w:t>Participate in training and other learning activities and performance development as required.</w:t>
      </w:r>
    </w:p>
    <w:p w14:paraId="07DD21CA" w14:textId="77777777" w:rsidR="00E5175C" w:rsidRDefault="00E5175C" w:rsidP="00A4119F">
      <w:pPr>
        <w:widowControl/>
        <w:tabs>
          <w:tab w:val="center" w:pos="4153"/>
          <w:tab w:val="right" w:pos="8306"/>
        </w:tabs>
        <w:autoSpaceDE/>
        <w:autoSpaceDN/>
        <w:jc w:val="both"/>
        <w:rPr>
          <w:rFonts w:ascii="Calibri" w:eastAsia="Times New Roman" w:hAnsi="Calibri" w:cs="Calibri"/>
          <w:sz w:val="24"/>
          <w:szCs w:val="24"/>
          <w:lang w:bidi="ar-SA"/>
        </w:rPr>
      </w:pPr>
    </w:p>
    <w:p w14:paraId="650C27D2" w14:textId="4096E21B" w:rsidR="00E5175C" w:rsidRPr="00702EBA" w:rsidRDefault="00E5175C" w:rsidP="00A4119F">
      <w:pPr>
        <w:widowControl/>
        <w:tabs>
          <w:tab w:val="center" w:pos="4153"/>
          <w:tab w:val="right" w:pos="8306"/>
        </w:tabs>
        <w:autoSpaceDE/>
        <w:autoSpaceDN/>
        <w:jc w:val="both"/>
        <w:rPr>
          <w:rFonts w:ascii="Calibri" w:eastAsia="Times New Roman" w:hAnsi="Calibri" w:cs="Calibri"/>
          <w:b/>
          <w:bCs/>
          <w:sz w:val="24"/>
          <w:szCs w:val="24"/>
          <w:lang w:bidi="ar-SA"/>
        </w:rPr>
      </w:pPr>
      <w:r w:rsidRPr="00702EBA">
        <w:rPr>
          <w:rFonts w:ascii="Calibri" w:eastAsia="Times New Roman" w:hAnsi="Calibri" w:cs="Calibri"/>
          <w:b/>
          <w:bCs/>
          <w:sz w:val="24"/>
          <w:szCs w:val="24"/>
          <w:lang w:bidi="ar-SA"/>
        </w:rPr>
        <w:t xml:space="preserve">Health &amp; Safety </w:t>
      </w:r>
    </w:p>
    <w:p w14:paraId="2BAF53F2" w14:textId="473804FD" w:rsidR="00E5175C" w:rsidRPr="00A4119F" w:rsidRDefault="00E5175C" w:rsidP="00A4119F">
      <w:pPr>
        <w:widowControl/>
        <w:tabs>
          <w:tab w:val="center" w:pos="4153"/>
          <w:tab w:val="right" w:pos="8306"/>
        </w:tabs>
        <w:autoSpaceDE/>
        <w:autoSpaceDN/>
        <w:jc w:val="both"/>
        <w:rPr>
          <w:rFonts w:ascii="Calibri" w:eastAsia="Times New Roman" w:hAnsi="Calibri" w:cs="Calibri"/>
          <w:sz w:val="24"/>
          <w:szCs w:val="24"/>
          <w:lang w:bidi="ar-SA"/>
        </w:rPr>
      </w:pPr>
      <w:r w:rsidRPr="00E5175C">
        <w:rPr>
          <w:rFonts w:ascii="Calibri" w:eastAsia="Times New Roman" w:hAnsi="Calibri" w:cs="Calibri"/>
          <w:sz w:val="24"/>
          <w:szCs w:val="24"/>
          <w:lang w:bidi="ar-SA"/>
        </w:rPr>
        <w:t>Be aware of and implement your health and safety responsibilities as an employee and where appropriate any additional specialist or managerial health and safety responsibilities as defined in the Health and Safety policy and procedure.</w:t>
      </w:r>
    </w:p>
    <w:p w14:paraId="62EF5B2D" w14:textId="77777777" w:rsidR="00206263" w:rsidRPr="000B255B" w:rsidRDefault="00206263" w:rsidP="00764323">
      <w:pPr>
        <w:widowControl/>
        <w:tabs>
          <w:tab w:val="left" w:pos="720"/>
          <w:tab w:val="center" w:pos="4153"/>
          <w:tab w:val="right" w:pos="8306"/>
        </w:tabs>
        <w:autoSpaceDE/>
        <w:autoSpaceDN/>
        <w:jc w:val="both"/>
        <w:rPr>
          <w:rFonts w:ascii="Calibri" w:eastAsia="Times New Roman" w:hAnsi="Calibri" w:cs="Calibri"/>
          <w:sz w:val="24"/>
          <w:szCs w:val="24"/>
          <w:lang w:bidi="ar-SA"/>
        </w:rPr>
      </w:pPr>
    </w:p>
    <w:p w14:paraId="267D4478" w14:textId="5CB98020" w:rsidR="00206263" w:rsidRPr="000B255B" w:rsidRDefault="00206263" w:rsidP="00764323">
      <w:pPr>
        <w:widowControl/>
        <w:tabs>
          <w:tab w:val="left" w:pos="720"/>
          <w:tab w:val="center" w:pos="4153"/>
          <w:tab w:val="right" w:pos="8306"/>
        </w:tabs>
        <w:autoSpaceDE/>
        <w:autoSpaceDN/>
        <w:jc w:val="both"/>
        <w:rPr>
          <w:rFonts w:ascii="Calibri" w:eastAsia="Times New Roman" w:hAnsi="Calibri" w:cs="Calibri"/>
          <w:sz w:val="24"/>
          <w:szCs w:val="24"/>
          <w:lang w:bidi="ar-SA"/>
        </w:rPr>
      </w:pPr>
      <w:r w:rsidRPr="000B255B">
        <w:rPr>
          <w:rFonts w:ascii="Calibri" w:eastAsia="Times New Roman" w:hAnsi="Calibri" w:cs="Calibri"/>
          <w:sz w:val="24"/>
          <w:szCs w:val="24"/>
          <w:lang w:bidi="ar-SA"/>
        </w:rPr>
        <w:t xml:space="preserve">The role will involve the postholder carrying out the above duties both on the </w:t>
      </w:r>
      <w:r w:rsidR="004578E6" w:rsidRPr="000B255B">
        <w:rPr>
          <w:rFonts w:ascii="Calibri" w:eastAsia="Times New Roman" w:hAnsi="Calibri" w:cs="Calibri"/>
          <w:sz w:val="24"/>
          <w:szCs w:val="24"/>
          <w:lang w:bidi="ar-SA"/>
        </w:rPr>
        <w:t>school</w:t>
      </w:r>
      <w:r w:rsidRPr="000B255B">
        <w:rPr>
          <w:rFonts w:ascii="Calibri" w:eastAsia="Times New Roman" w:hAnsi="Calibri" w:cs="Calibri"/>
          <w:sz w:val="24"/>
          <w:szCs w:val="24"/>
          <w:lang w:bidi="ar-SA"/>
        </w:rPr>
        <w:t xml:space="preserve"> site and within designated partnership schools.</w:t>
      </w:r>
    </w:p>
    <w:p w14:paraId="2EB8725B" w14:textId="77777777" w:rsidR="00206263" w:rsidRPr="000B255B" w:rsidRDefault="00206263" w:rsidP="00764323">
      <w:pPr>
        <w:widowControl/>
        <w:tabs>
          <w:tab w:val="left" w:pos="720"/>
          <w:tab w:val="center" w:pos="4153"/>
          <w:tab w:val="right" w:pos="8306"/>
        </w:tabs>
        <w:autoSpaceDE/>
        <w:autoSpaceDN/>
        <w:jc w:val="both"/>
        <w:rPr>
          <w:rFonts w:ascii="Calibri" w:eastAsia="Times New Roman" w:hAnsi="Calibri" w:cs="Calibri"/>
          <w:sz w:val="24"/>
          <w:szCs w:val="24"/>
          <w:lang w:bidi="ar-SA"/>
        </w:rPr>
      </w:pPr>
    </w:p>
    <w:p w14:paraId="4A4901B4" w14:textId="77777777" w:rsidR="00206263" w:rsidRPr="000B255B" w:rsidRDefault="00206263" w:rsidP="00764323">
      <w:pPr>
        <w:widowControl/>
        <w:autoSpaceDE/>
        <w:autoSpaceDN/>
        <w:jc w:val="both"/>
        <w:rPr>
          <w:rFonts w:ascii="Calibri" w:eastAsia="Times New Roman" w:hAnsi="Calibri" w:cs="Calibri"/>
          <w:b/>
          <w:sz w:val="24"/>
          <w:szCs w:val="24"/>
          <w:lang w:bidi="ar-SA"/>
        </w:rPr>
      </w:pPr>
      <w:r w:rsidRPr="000B255B">
        <w:rPr>
          <w:rFonts w:ascii="Calibri" w:eastAsia="Times New Roman" w:hAnsi="Calibri" w:cs="Calibri"/>
          <w:b/>
          <w:sz w:val="24"/>
          <w:szCs w:val="24"/>
          <w:lang w:bidi="ar-SA"/>
        </w:rPr>
        <w:t>Where the postholder is disabled, every effort will be made to supply all necessary aids, adaptations or equipment to allow them to carry out all the duties of the job. If, however, a certain task proves to be unachievable, job redesign will be fully considered.</w:t>
      </w:r>
    </w:p>
    <w:p w14:paraId="481663C3" w14:textId="77777777" w:rsidR="00206263" w:rsidRPr="000B255B" w:rsidRDefault="00206263" w:rsidP="00764323">
      <w:pPr>
        <w:jc w:val="both"/>
        <w:rPr>
          <w:rFonts w:ascii="Calibri" w:hAnsi="Calibri" w:cs="Calibri"/>
          <w:sz w:val="24"/>
          <w:szCs w:val="24"/>
        </w:rPr>
      </w:pPr>
    </w:p>
    <w:p w14:paraId="2FF24FC1" w14:textId="75FBE54D" w:rsidR="00A14CE6" w:rsidRPr="000B255B" w:rsidRDefault="00206263" w:rsidP="009A72B2">
      <w:pPr>
        <w:spacing w:line="276" w:lineRule="auto"/>
        <w:ind w:left="426" w:hanging="426"/>
        <w:jc w:val="both"/>
        <w:rPr>
          <w:rFonts w:ascii="Calibri" w:hAnsi="Calibri" w:cs="Calibri"/>
          <w:b/>
          <w:bCs/>
          <w:sz w:val="24"/>
          <w:szCs w:val="24"/>
        </w:rPr>
      </w:pPr>
      <w:r w:rsidRPr="000B255B">
        <w:rPr>
          <w:rFonts w:ascii="Calibri" w:hAnsi="Calibri" w:cs="Calibri"/>
          <w:b/>
          <w:bCs/>
          <w:sz w:val="24"/>
          <w:szCs w:val="24"/>
        </w:rPr>
        <w:t>All employees in the Trust are expected to:</w:t>
      </w:r>
    </w:p>
    <w:p w14:paraId="48CDD21F" w14:textId="2EF910EA" w:rsidR="00206263" w:rsidRPr="000B255B"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 xml:space="preserve">Support the vision, values and objectives of the Trust and demonstrate a collaborative, team working approach to school and Trust improvement </w:t>
      </w:r>
      <w:hyperlink w:history="1">
        <w:r w:rsidR="00764323" w:rsidRPr="000B255B">
          <w:rPr>
            <w:rStyle w:val="Hyperlink"/>
            <w:rFonts w:ascii="Calibri" w:hAnsi="Calibri" w:cs="Calibri"/>
            <w:b/>
            <w:bCs/>
            <w:sz w:val="24"/>
            <w:szCs w:val="24"/>
          </w:rPr>
          <w:t>https://prospere.org.uk</w:t>
        </w:r>
      </w:hyperlink>
    </w:p>
    <w:p w14:paraId="1B02CD00" w14:textId="77777777" w:rsidR="00206263" w:rsidRPr="000B255B"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Take appropriate responsibility and action for safeguarding, be aware of confidential issues and maintain as appropriate</w:t>
      </w:r>
    </w:p>
    <w:p w14:paraId="557F3564" w14:textId="77777777" w:rsidR="00206263" w:rsidRPr="000B255B"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Be aware of and comply with policies and procedures relating to child protection reporting all concerns to an appropriate person</w:t>
      </w:r>
    </w:p>
    <w:p w14:paraId="0C30269B" w14:textId="77777777" w:rsidR="00206263" w:rsidRPr="000B255B"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Promote and act in accordance with the Code of Conduct and key policies including the Trust’s Health and Safety Policy, Equality Policy and Data Protection Policy</w:t>
      </w:r>
    </w:p>
    <w:p w14:paraId="2E45C3A7" w14:textId="77777777" w:rsidR="00206263" w:rsidRPr="000B255B"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Effectively represent the Trust when liaising with contractors and outside agencies/organisations Demonstrate tact and diplomacy in all interpersonal relationships with the public, pupils, parents and colleagues</w:t>
      </w:r>
    </w:p>
    <w:p w14:paraId="456FB21D" w14:textId="77777777" w:rsidR="00206263" w:rsidRPr="000B255B"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Demonstrate a commitment to continuous professional development and support the Performance Management process</w:t>
      </w:r>
    </w:p>
    <w:p w14:paraId="6910D135" w14:textId="77777777" w:rsidR="00206263" w:rsidRPr="000B255B"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Attend Trust and school events as required and make a positive contribution during such events</w:t>
      </w:r>
    </w:p>
    <w:p w14:paraId="4536D3D1" w14:textId="77777777" w:rsidR="00206263" w:rsidRPr="000B255B"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Attend regular meetings before and after Trust hours, including morning briefings</w:t>
      </w:r>
    </w:p>
    <w:p w14:paraId="6368D28A" w14:textId="77777777" w:rsidR="00206263" w:rsidRPr="000B255B" w:rsidRDefault="00206263" w:rsidP="00764323">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Carry out duties other than those listed in the job description under the direction of the headteacher where the post holder has appropriate qualifications and has received appropriate training</w:t>
      </w:r>
    </w:p>
    <w:p w14:paraId="1F012755" w14:textId="01CFC8DD" w:rsidR="00CF787D" w:rsidRPr="000B255B" w:rsidRDefault="00206263" w:rsidP="00DD731B">
      <w:pPr>
        <w:spacing w:line="276" w:lineRule="auto"/>
        <w:jc w:val="both"/>
        <w:rPr>
          <w:rFonts w:ascii="Calibri" w:hAnsi="Calibri" w:cs="Calibri"/>
          <w:sz w:val="24"/>
          <w:szCs w:val="24"/>
        </w:rPr>
      </w:pPr>
      <w:r w:rsidRPr="000B255B">
        <w:rPr>
          <w:rFonts w:ascii="Calibri" w:hAnsi="Calibri" w:cs="Calibri"/>
          <w:sz w:val="24"/>
          <w:szCs w:val="24"/>
        </w:rPr>
        <w:lastRenderedPageBreak/>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6A9F79D" w14:textId="318D1BCD" w:rsidR="00E06E01" w:rsidRPr="000B255B" w:rsidRDefault="00E06E01">
      <w:pPr>
        <w:widowControl/>
        <w:autoSpaceDE/>
        <w:autoSpaceDN/>
        <w:spacing w:after="160" w:line="259" w:lineRule="auto"/>
        <w:rPr>
          <w:rFonts w:ascii="Calibri" w:hAnsi="Calibri" w:cs="Calibri"/>
          <w:sz w:val="24"/>
          <w:szCs w:val="24"/>
        </w:rPr>
      </w:pPr>
      <w:r w:rsidRPr="000B255B">
        <w:rPr>
          <w:rFonts w:ascii="Calibri" w:hAnsi="Calibri" w:cs="Calibri"/>
          <w:sz w:val="24"/>
          <w:szCs w:val="24"/>
        </w:rPr>
        <w:br w:type="page"/>
      </w:r>
    </w:p>
    <w:tbl>
      <w:tblPr>
        <w:tblStyle w:val="TableGrid"/>
        <w:tblW w:w="10763"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78"/>
        <w:gridCol w:w="1197"/>
        <w:gridCol w:w="2488"/>
      </w:tblGrid>
      <w:tr w:rsidR="00CF787D" w:rsidRPr="000B255B" w14:paraId="33EA10A3" w14:textId="77777777" w:rsidTr="00E92B67">
        <w:trPr>
          <w:trHeight w:val="248"/>
        </w:trPr>
        <w:tc>
          <w:tcPr>
            <w:tcW w:w="7078" w:type="dxa"/>
            <w:tcBorders>
              <w:bottom w:val="single" w:sz="2" w:space="0" w:color="auto"/>
            </w:tcBorders>
            <w:shd w:val="clear" w:color="auto" w:fill="auto"/>
          </w:tcPr>
          <w:p w14:paraId="345E9882" w14:textId="77777777" w:rsidR="00CF787D" w:rsidRPr="000B255B" w:rsidRDefault="00CF787D" w:rsidP="00764323">
            <w:pPr>
              <w:spacing w:line="276" w:lineRule="auto"/>
              <w:jc w:val="both"/>
              <w:rPr>
                <w:rFonts w:ascii="Calibri" w:hAnsi="Calibri" w:cs="Calibri"/>
                <w:b/>
                <w:sz w:val="24"/>
                <w:szCs w:val="24"/>
                <w:lang w:val="en-GB"/>
              </w:rPr>
            </w:pPr>
            <w:r w:rsidRPr="000B255B">
              <w:rPr>
                <w:rFonts w:ascii="Calibri" w:hAnsi="Calibri" w:cs="Calibri"/>
                <w:b/>
                <w:sz w:val="24"/>
                <w:szCs w:val="24"/>
                <w:lang w:val="en-GB"/>
              </w:rPr>
              <w:lastRenderedPageBreak/>
              <w:t>Person Specification</w:t>
            </w:r>
          </w:p>
        </w:tc>
        <w:tc>
          <w:tcPr>
            <w:tcW w:w="1197" w:type="dxa"/>
            <w:tcBorders>
              <w:bottom w:val="single" w:sz="2" w:space="0" w:color="auto"/>
            </w:tcBorders>
            <w:shd w:val="clear" w:color="auto" w:fill="auto"/>
          </w:tcPr>
          <w:p w14:paraId="2C0D7DB5" w14:textId="341F5B5B" w:rsidR="00CF787D" w:rsidRPr="000B255B" w:rsidRDefault="00CF787D" w:rsidP="00764323">
            <w:pPr>
              <w:spacing w:line="276" w:lineRule="auto"/>
              <w:jc w:val="both"/>
              <w:rPr>
                <w:rFonts w:ascii="Calibri" w:hAnsi="Calibri" w:cs="Calibri"/>
                <w:b/>
                <w:sz w:val="24"/>
                <w:szCs w:val="24"/>
                <w:lang w:val="en-GB"/>
              </w:rPr>
            </w:pPr>
            <w:r w:rsidRPr="000B255B">
              <w:rPr>
                <w:rFonts w:ascii="Calibri" w:hAnsi="Calibri" w:cs="Calibri"/>
                <w:b/>
                <w:sz w:val="24"/>
                <w:szCs w:val="24"/>
                <w:lang w:val="en-GB"/>
              </w:rPr>
              <w:t>Essential/ Desirable</w:t>
            </w:r>
          </w:p>
        </w:tc>
        <w:tc>
          <w:tcPr>
            <w:tcW w:w="2488" w:type="dxa"/>
            <w:tcBorders>
              <w:bottom w:val="single" w:sz="2" w:space="0" w:color="auto"/>
            </w:tcBorders>
            <w:shd w:val="clear" w:color="auto" w:fill="auto"/>
          </w:tcPr>
          <w:p w14:paraId="1C9C515D" w14:textId="77777777" w:rsidR="00CF787D" w:rsidRPr="000B255B" w:rsidRDefault="00CF787D" w:rsidP="00764323">
            <w:pPr>
              <w:spacing w:line="276" w:lineRule="auto"/>
              <w:jc w:val="both"/>
              <w:rPr>
                <w:rFonts w:ascii="Calibri" w:hAnsi="Calibri" w:cs="Calibri"/>
                <w:b/>
                <w:sz w:val="24"/>
                <w:szCs w:val="24"/>
                <w:lang w:val="en-GB"/>
              </w:rPr>
            </w:pPr>
            <w:r w:rsidRPr="000B255B">
              <w:rPr>
                <w:rFonts w:ascii="Calibri" w:hAnsi="Calibri" w:cs="Calibri"/>
                <w:b/>
                <w:sz w:val="24"/>
                <w:szCs w:val="24"/>
                <w:lang w:val="en-GB"/>
              </w:rPr>
              <w:t>Assessment stage</w:t>
            </w:r>
          </w:p>
        </w:tc>
      </w:tr>
      <w:tr w:rsidR="00CF787D" w:rsidRPr="000B255B" w14:paraId="7EF9D9EE" w14:textId="77777777" w:rsidTr="00DE0502">
        <w:trPr>
          <w:trHeight w:val="234"/>
        </w:trPr>
        <w:tc>
          <w:tcPr>
            <w:tcW w:w="10763" w:type="dxa"/>
            <w:gridSpan w:val="3"/>
            <w:tcBorders>
              <w:right w:val="single" w:sz="4" w:space="0" w:color="auto"/>
            </w:tcBorders>
            <w:shd w:val="clear" w:color="auto" w:fill="CCF0F0"/>
          </w:tcPr>
          <w:p w14:paraId="358D0B5E" w14:textId="62FAFC56" w:rsidR="007F6229" w:rsidRPr="000B255B" w:rsidRDefault="00CF787D" w:rsidP="00764323">
            <w:pPr>
              <w:spacing w:line="276" w:lineRule="auto"/>
              <w:jc w:val="both"/>
              <w:rPr>
                <w:rFonts w:ascii="Calibri" w:hAnsi="Calibri" w:cs="Calibri"/>
                <w:b/>
                <w:sz w:val="24"/>
                <w:szCs w:val="24"/>
                <w:lang w:val="en-GB"/>
              </w:rPr>
            </w:pPr>
            <w:r w:rsidRPr="000B255B">
              <w:rPr>
                <w:rFonts w:ascii="Calibri" w:hAnsi="Calibri" w:cs="Calibri"/>
                <w:b/>
                <w:sz w:val="24"/>
                <w:szCs w:val="24"/>
                <w:lang w:val="en-GB"/>
              </w:rPr>
              <w:t>Qualifications</w:t>
            </w:r>
          </w:p>
        </w:tc>
      </w:tr>
      <w:tr w:rsidR="00CF787D" w:rsidRPr="000B255B" w14:paraId="2E42E0B9" w14:textId="77777777" w:rsidTr="00E92B67">
        <w:trPr>
          <w:trHeight w:val="248"/>
        </w:trPr>
        <w:tc>
          <w:tcPr>
            <w:tcW w:w="7078" w:type="dxa"/>
          </w:tcPr>
          <w:p w14:paraId="41FABF51" w14:textId="6104CBD3" w:rsidR="00EA6445" w:rsidRPr="000B255B" w:rsidRDefault="00636847" w:rsidP="00764323">
            <w:pPr>
              <w:jc w:val="both"/>
              <w:rPr>
                <w:rFonts w:ascii="Calibri" w:hAnsi="Calibri" w:cs="Calibri"/>
                <w:sz w:val="24"/>
                <w:szCs w:val="24"/>
                <w:lang w:val="en-GB"/>
              </w:rPr>
            </w:pPr>
            <w:r>
              <w:rPr>
                <w:rFonts w:ascii="Calibri" w:hAnsi="Calibri" w:cs="Calibri"/>
                <w:sz w:val="24"/>
                <w:szCs w:val="24"/>
                <w:lang w:val="en-GB"/>
              </w:rPr>
              <w:t xml:space="preserve">GCSE level </w:t>
            </w:r>
            <w:r w:rsidR="00DE4361">
              <w:rPr>
                <w:rFonts w:ascii="Calibri" w:hAnsi="Calibri" w:cs="Calibri"/>
                <w:sz w:val="24"/>
                <w:szCs w:val="24"/>
                <w:lang w:val="en-GB"/>
              </w:rPr>
              <w:t>C</w:t>
            </w:r>
            <w:r w:rsidR="00192EB2">
              <w:rPr>
                <w:rFonts w:ascii="Calibri" w:hAnsi="Calibri" w:cs="Calibri"/>
                <w:sz w:val="24"/>
                <w:szCs w:val="24"/>
                <w:lang w:val="en-GB"/>
              </w:rPr>
              <w:t>/</w:t>
            </w:r>
            <w:r w:rsidR="00B25DC8">
              <w:rPr>
                <w:rFonts w:ascii="Calibri" w:hAnsi="Calibri" w:cs="Calibri"/>
                <w:sz w:val="24"/>
                <w:szCs w:val="24"/>
                <w:lang w:val="en-GB"/>
              </w:rPr>
              <w:t>4</w:t>
            </w:r>
            <w:r w:rsidR="00D947F4">
              <w:rPr>
                <w:rFonts w:ascii="Calibri" w:hAnsi="Calibri" w:cs="Calibri"/>
                <w:sz w:val="24"/>
                <w:szCs w:val="24"/>
                <w:lang w:val="en-GB"/>
              </w:rPr>
              <w:t xml:space="preserve"> </w:t>
            </w:r>
            <w:r w:rsidR="000C0609">
              <w:rPr>
                <w:rFonts w:ascii="Calibri" w:hAnsi="Calibri" w:cs="Calibri"/>
                <w:sz w:val="24"/>
                <w:szCs w:val="24"/>
                <w:lang w:val="en-GB"/>
              </w:rPr>
              <w:t xml:space="preserve">in </w:t>
            </w:r>
            <w:r w:rsidR="00D947F4">
              <w:rPr>
                <w:rFonts w:ascii="Calibri" w:hAnsi="Calibri" w:cs="Calibri"/>
                <w:sz w:val="24"/>
                <w:szCs w:val="24"/>
                <w:lang w:val="en-GB"/>
              </w:rPr>
              <w:t>English &amp; Maths</w:t>
            </w:r>
            <w:r w:rsidR="00A10253">
              <w:rPr>
                <w:rFonts w:ascii="Calibri" w:hAnsi="Calibri" w:cs="Calibri"/>
                <w:sz w:val="24"/>
                <w:szCs w:val="24"/>
                <w:lang w:val="en-GB"/>
              </w:rPr>
              <w:t xml:space="preserve"> or equivalent, </w:t>
            </w:r>
            <w:r w:rsidR="00E54D9E">
              <w:rPr>
                <w:rFonts w:ascii="Calibri" w:hAnsi="Calibri" w:cs="Calibri"/>
                <w:sz w:val="24"/>
                <w:szCs w:val="24"/>
                <w:lang w:val="en-GB"/>
              </w:rPr>
              <w:t>s</w:t>
            </w:r>
            <w:r w:rsidR="00A10253" w:rsidRPr="008F2046">
              <w:rPr>
                <w:rFonts w:ascii="Calibri" w:hAnsi="Calibri" w:cs="Calibri"/>
                <w:sz w:val="24"/>
                <w:szCs w:val="24"/>
                <w:lang w:val="en-GB"/>
              </w:rPr>
              <w:t>ound literacy and numeracy skills</w:t>
            </w:r>
            <w:r w:rsidR="00A10253">
              <w:rPr>
                <w:rFonts w:ascii="Calibri" w:hAnsi="Calibri" w:cs="Calibri"/>
                <w:sz w:val="24"/>
                <w:szCs w:val="24"/>
                <w:lang w:val="en-GB"/>
              </w:rPr>
              <w:t>.</w:t>
            </w:r>
          </w:p>
        </w:tc>
        <w:tc>
          <w:tcPr>
            <w:tcW w:w="1197" w:type="dxa"/>
          </w:tcPr>
          <w:p w14:paraId="4B8A656F" w14:textId="77777777" w:rsidR="00CF787D" w:rsidRPr="000B255B" w:rsidRDefault="00CF787D" w:rsidP="0076432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Pr>
          <w:p w14:paraId="17623974" w14:textId="77777777" w:rsidR="00CF787D" w:rsidRPr="000B255B" w:rsidRDefault="00CF787D" w:rsidP="00764323">
            <w:pPr>
              <w:jc w:val="both"/>
              <w:rPr>
                <w:rFonts w:ascii="Calibri" w:hAnsi="Calibri" w:cs="Calibri"/>
                <w:sz w:val="24"/>
                <w:szCs w:val="24"/>
                <w:lang w:val="en-GB"/>
              </w:rPr>
            </w:pPr>
            <w:r w:rsidRPr="000B255B">
              <w:rPr>
                <w:rFonts w:ascii="Calibri" w:hAnsi="Calibri" w:cs="Calibri"/>
                <w:sz w:val="24"/>
                <w:szCs w:val="24"/>
                <w:lang w:val="en-GB"/>
              </w:rPr>
              <w:t>Application</w:t>
            </w:r>
          </w:p>
        </w:tc>
      </w:tr>
      <w:tr w:rsidR="00CF787D" w:rsidRPr="000B255B" w14:paraId="0138AAAF" w14:textId="77777777" w:rsidTr="00E92B67">
        <w:trPr>
          <w:trHeight w:val="248"/>
        </w:trPr>
        <w:tc>
          <w:tcPr>
            <w:tcW w:w="7078" w:type="dxa"/>
          </w:tcPr>
          <w:p w14:paraId="4CE24EAC" w14:textId="6A2B4DE6" w:rsidR="00CF787D" w:rsidRPr="000B255B" w:rsidRDefault="00BA7ADB" w:rsidP="00764323">
            <w:pPr>
              <w:jc w:val="both"/>
              <w:rPr>
                <w:rFonts w:ascii="Calibri" w:hAnsi="Calibri" w:cs="Calibri"/>
                <w:sz w:val="24"/>
                <w:szCs w:val="24"/>
                <w:lang w:val="en-GB"/>
              </w:rPr>
            </w:pPr>
            <w:r>
              <w:rPr>
                <w:rFonts w:ascii="Calibri" w:hAnsi="Calibri" w:cs="Calibri"/>
                <w:sz w:val="24"/>
                <w:szCs w:val="24"/>
                <w:lang w:val="en-GB"/>
              </w:rPr>
              <w:t xml:space="preserve">Relevant </w:t>
            </w:r>
            <w:r w:rsidR="00945703">
              <w:rPr>
                <w:rFonts w:ascii="Calibri" w:hAnsi="Calibri" w:cs="Calibri"/>
                <w:sz w:val="24"/>
                <w:szCs w:val="24"/>
                <w:lang w:val="en-GB"/>
              </w:rPr>
              <w:t>Healthcare</w:t>
            </w:r>
            <w:r>
              <w:rPr>
                <w:rFonts w:ascii="Calibri" w:hAnsi="Calibri" w:cs="Calibri"/>
                <w:sz w:val="24"/>
                <w:szCs w:val="24"/>
                <w:lang w:val="en-GB"/>
              </w:rPr>
              <w:t>/medical qualifications</w:t>
            </w:r>
          </w:p>
        </w:tc>
        <w:tc>
          <w:tcPr>
            <w:tcW w:w="1197" w:type="dxa"/>
          </w:tcPr>
          <w:p w14:paraId="20F10C81" w14:textId="3FBF348B" w:rsidR="00CF787D" w:rsidRPr="000B255B" w:rsidRDefault="003D1212" w:rsidP="00764323">
            <w:pPr>
              <w:jc w:val="both"/>
              <w:rPr>
                <w:rFonts w:ascii="Calibri" w:hAnsi="Calibri" w:cs="Calibri"/>
                <w:sz w:val="24"/>
                <w:szCs w:val="24"/>
                <w:lang w:val="en-GB"/>
              </w:rPr>
            </w:pPr>
            <w:r>
              <w:rPr>
                <w:rFonts w:ascii="Calibri" w:hAnsi="Calibri" w:cs="Calibri"/>
                <w:sz w:val="24"/>
                <w:szCs w:val="24"/>
                <w:lang w:val="en-GB"/>
              </w:rPr>
              <w:t xml:space="preserve">Desirable </w:t>
            </w:r>
          </w:p>
        </w:tc>
        <w:tc>
          <w:tcPr>
            <w:tcW w:w="2488" w:type="dxa"/>
          </w:tcPr>
          <w:p w14:paraId="5A79798B" w14:textId="77777777" w:rsidR="00CF787D" w:rsidRPr="000B255B" w:rsidRDefault="00CF787D" w:rsidP="00764323">
            <w:pPr>
              <w:jc w:val="both"/>
              <w:rPr>
                <w:rFonts w:ascii="Calibri" w:hAnsi="Calibri" w:cs="Calibri"/>
                <w:sz w:val="24"/>
                <w:szCs w:val="24"/>
                <w:lang w:val="en-GB"/>
              </w:rPr>
            </w:pPr>
            <w:r w:rsidRPr="000B255B">
              <w:rPr>
                <w:rFonts w:ascii="Calibri" w:hAnsi="Calibri" w:cs="Calibri"/>
                <w:sz w:val="24"/>
                <w:szCs w:val="24"/>
                <w:lang w:val="en-GB"/>
              </w:rPr>
              <w:t>Application</w:t>
            </w:r>
          </w:p>
        </w:tc>
      </w:tr>
      <w:tr w:rsidR="00CF787D" w:rsidRPr="000B255B" w14:paraId="5E01D2AF" w14:textId="77777777" w:rsidTr="00DE0502">
        <w:trPr>
          <w:trHeight w:val="248"/>
        </w:trPr>
        <w:tc>
          <w:tcPr>
            <w:tcW w:w="10763" w:type="dxa"/>
            <w:gridSpan w:val="3"/>
            <w:shd w:val="clear" w:color="auto" w:fill="CCF0F0"/>
          </w:tcPr>
          <w:p w14:paraId="75F89F3D" w14:textId="4AA87F0A" w:rsidR="007F6229" w:rsidRPr="000B255B" w:rsidRDefault="00CF787D" w:rsidP="00764323">
            <w:pPr>
              <w:jc w:val="both"/>
              <w:rPr>
                <w:rFonts w:ascii="Calibri" w:hAnsi="Calibri" w:cs="Calibri"/>
                <w:b/>
                <w:sz w:val="24"/>
                <w:szCs w:val="24"/>
                <w:lang w:val="en-GB"/>
              </w:rPr>
            </w:pPr>
            <w:r w:rsidRPr="000B255B">
              <w:rPr>
                <w:rFonts w:ascii="Calibri" w:hAnsi="Calibri" w:cs="Calibri"/>
                <w:b/>
                <w:sz w:val="24"/>
                <w:szCs w:val="24"/>
                <w:lang w:val="en-GB"/>
              </w:rPr>
              <w:t>Knowledge and Experience</w:t>
            </w:r>
          </w:p>
        </w:tc>
      </w:tr>
      <w:tr w:rsidR="00A10253" w:rsidRPr="000B255B" w14:paraId="7D88396F" w14:textId="77777777" w:rsidTr="00E92B67">
        <w:trPr>
          <w:trHeight w:val="248"/>
        </w:trPr>
        <w:tc>
          <w:tcPr>
            <w:tcW w:w="7078" w:type="dxa"/>
          </w:tcPr>
          <w:p w14:paraId="395DBDB0" w14:textId="4A150FB1" w:rsidR="00A10253" w:rsidRPr="00260E3A" w:rsidRDefault="00A10253" w:rsidP="00A10253">
            <w:pPr>
              <w:jc w:val="both"/>
              <w:rPr>
                <w:rFonts w:ascii="Calibri" w:hAnsi="Calibri" w:cs="Calibri"/>
                <w:sz w:val="24"/>
                <w:szCs w:val="24"/>
                <w:lang w:val="en-GB"/>
              </w:rPr>
            </w:pPr>
            <w:r w:rsidRPr="00260E3A">
              <w:rPr>
                <w:rFonts w:ascii="Calibri" w:hAnsi="Calibri" w:cs="Calibri"/>
                <w:sz w:val="24"/>
                <w:szCs w:val="24"/>
                <w:lang w:val="en-GB"/>
              </w:rPr>
              <w:t>Experience appropriate to working with children in a</w:t>
            </w:r>
            <w:r>
              <w:rPr>
                <w:rFonts w:ascii="Calibri" w:hAnsi="Calibri" w:cs="Calibri"/>
                <w:sz w:val="24"/>
                <w:szCs w:val="24"/>
                <w:lang w:val="en-GB"/>
              </w:rPr>
              <w:t xml:space="preserve"> healthcare or</w:t>
            </w:r>
          </w:p>
          <w:p w14:paraId="1BD7EB3E" w14:textId="5C42E686" w:rsidR="00A10253" w:rsidRPr="000B255B" w:rsidRDefault="00A10253" w:rsidP="00A10253">
            <w:pPr>
              <w:widowControl/>
              <w:autoSpaceDE/>
              <w:autoSpaceDN/>
              <w:spacing w:after="200"/>
              <w:contextualSpacing/>
              <w:jc w:val="both"/>
              <w:rPr>
                <w:rFonts w:ascii="Calibri" w:eastAsia="Times New Roman" w:hAnsi="Calibri" w:cs="Calibri"/>
                <w:sz w:val="24"/>
                <w:szCs w:val="24"/>
                <w:lang w:val="en-GB"/>
              </w:rPr>
            </w:pPr>
            <w:r w:rsidRPr="00260E3A">
              <w:rPr>
                <w:rFonts w:ascii="Calibri" w:hAnsi="Calibri" w:cs="Calibri"/>
                <w:sz w:val="24"/>
                <w:szCs w:val="24"/>
                <w:lang w:val="en-GB"/>
              </w:rPr>
              <w:t>educational setting</w:t>
            </w:r>
          </w:p>
        </w:tc>
        <w:tc>
          <w:tcPr>
            <w:tcW w:w="1197" w:type="dxa"/>
          </w:tcPr>
          <w:p w14:paraId="45685D4D" w14:textId="7A27948B" w:rsidR="00A10253" w:rsidRPr="000B255B" w:rsidRDefault="00D73EDD" w:rsidP="00A10253">
            <w:pPr>
              <w:jc w:val="both"/>
              <w:rPr>
                <w:rFonts w:ascii="Calibri" w:hAnsi="Calibri" w:cs="Calibri"/>
                <w:sz w:val="24"/>
                <w:szCs w:val="24"/>
                <w:lang w:val="en-GB"/>
              </w:rPr>
            </w:pPr>
            <w:r>
              <w:rPr>
                <w:rFonts w:ascii="Calibri" w:hAnsi="Calibri" w:cs="Calibri"/>
                <w:sz w:val="24"/>
                <w:szCs w:val="24"/>
                <w:lang w:val="en-GB"/>
              </w:rPr>
              <w:t>Essential</w:t>
            </w:r>
          </w:p>
        </w:tc>
        <w:tc>
          <w:tcPr>
            <w:tcW w:w="2488" w:type="dxa"/>
          </w:tcPr>
          <w:p w14:paraId="4FD01A27" w14:textId="76704504"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w:t>
            </w:r>
          </w:p>
        </w:tc>
      </w:tr>
      <w:tr w:rsidR="00A10253" w:rsidRPr="000B255B" w14:paraId="7CE8CFD5" w14:textId="77777777" w:rsidTr="00E92B67">
        <w:trPr>
          <w:trHeight w:val="248"/>
        </w:trPr>
        <w:tc>
          <w:tcPr>
            <w:tcW w:w="7078" w:type="dxa"/>
          </w:tcPr>
          <w:p w14:paraId="34936CA3" w14:textId="0119BD95"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Experience of working with children/young people with SEN</w:t>
            </w:r>
          </w:p>
        </w:tc>
        <w:tc>
          <w:tcPr>
            <w:tcW w:w="1197" w:type="dxa"/>
          </w:tcPr>
          <w:p w14:paraId="16BB8681" w14:textId="24BA1573" w:rsidR="00A10253" w:rsidRPr="000B255B" w:rsidRDefault="00A10253" w:rsidP="00A10253">
            <w:pPr>
              <w:jc w:val="both"/>
              <w:rPr>
                <w:rFonts w:ascii="Calibri" w:hAnsi="Calibri" w:cs="Calibri"/>
                <w:sz w:val="24"/>
                <w:szCs w:val="24"/>
                <w:lang w:val="en-GB"/>
              </w:rPr>
            </w:pPr>
            <w:r>
              <w:rPr>
                <w:rFonts w:ascii="Calibri" w:hAnsi="Calibri" w:cs="Calibri"/>
                <w:sz w:val="24"/>
                <w:szCs w:val="24"/>
                <w:lang w:val="en-GB"/>
              </w:rPr>
              <w:t xml:space="preserve">Desirable </w:t>
            </w:r>
          </w:p>
        </w:tc>
        <w:tc>
          <w:tcPr>
            <w:tcW w:w="2488" w:type="dxa"/>
          </w:tcPr>
          <w:p w14:paraId="3323BBCF" w14:textId="6F62BEC1"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00A10253" w:rsidRPr="000B255B" w14:paraId="1E5FB645" w14:textId="77777777" w:rsidTr="00E92B67">
        <w:trPr>
          <w:trHeight w:val="248"/>
        </w:trPr>
        <w:tc>
          <w:tcPr>
            <w:tcW w:w="7078" w:type="dxa"/>
          </w:tcPr>
          <w:p w14:paraId="72CEB154" w14:textId="77777777" w:rsidR="00A10253" w:rsidRPr="008A609F" w:rsidRDefault="00A10253" w:rsidP="00A10253">
            <w:pPr>
              <w:widowControl/>
              <w:autoSpaceDE/>
              <w:autoSpaceDN/>
              <w:spacing w:after="200"/>
              <w:contextualSpacing/>
              <w:jc w:val="both"/>
              <w:rPr>
                <w:rFonts w:ascii="Calibri" w:eastAsia="Times New Roman" w:hAnsi="Calibri" w:cs="Calibri"/>
                <w:sz w:val="24"/>
                <w:szCs w:val="24"/>
                <w:lang w:val="en-GB"/>
              </w:rPr>
            </w:pPr>
            <w:r w:rsidRPr="008A609F">
              <w:rPr>
                <w:rFonts w:ascii="Calibri" w:eastAsia="Times New Roman" w:hAnsi="Calibri" w:cs="Calibri"/>
                <w:sz w:val="24"/>
                <w:szCs w:val="24"/>
                <w:lang w:val="en-GB"/>
              </w:rPr>
              <w:t xml:space="preserve">Experience of assisting with health and medical routines </w:t>
            </w:r>
          </w:p>
          <w:p w14:paraId="1A594007" w14:textId="251FDFCB" w:rsidR="00A10253" w:rsidRPr="000B255B" w:rsidRDefault="00A10253" w:rsidP="00A10253">
            <w:pPr>
              <w:widowControl/>
              <w:autoSpaceDE/>
              <w:autoSpaceDN/>
              <w:spacing w:after="200"/>
              <w:contextualSpacing/>
              <w:jc w:val="both"/>
              <w:rPr>
                <w:rFonts w:ascii="Calibri" w:eastAsia="Times New Roman" w:hAnsi="Calibri" w:cs="Calibri"/>
                <w:sz w:val="24"/>
                <w:szCs w:val="24"/>
                <w:lang w:val="en-GB"/>
              </w:rPr>
            </w:pPr>
            <w:r w:rsidRPr="008A609F">
              <w:rPr>
                <w:rFonts w:ascii="Calibri" w:eastAsia="Times New Roman" w:hAnsi="Calibri" w:cs="Calibri"/>
                <w:sz w:val="24"/>
                <w:szCs w:val="24"/>
                <w:lang w:val="en-GB"/>
              </w:rPr>
              <w:t>of pupils</w:t>
            </w:r>
          </w:p>
        </w:tc>
        <w:tc>
          <w:tcPr>
            <w:tcW w:w="1197" w:type="dxa"/>
          </w:tcPr>
          <w:p w14:paraId="6CFA0D81" w14:textId="65E7972F" w:rsidR="00A10253" w:rsidRPr="000B255B" w:rsidRDefault="00A10253" w:rsidP="00A10253">
            <w:pPr>
              <w:jc w:val="both"/>
              <w:rPr>
                <w:rFonts w:ascii="Calibri" w:hAnsi="Calibri" w:cs="Calibri"/>
                <w:sz w:val="24"/>
                <w:szCs w:val="24"/>
                <w:lang w:val="en-GB"/>
              </w:rPr>
            </w:pPr>
            <w:r>
              <w:rPr>
                <w:rFonts w:ascii="Calibri" w:hAnsi="Calibri" w:cs="Calibri"/>
                <w:sz w:val="24"/>
                <w:szCs w:val="24"/>
                <w:lang w:val="en-GB"/>
              </w:rPr>
              <w:t xml:space="preserve">Desirable </w:t>
            </w:r>
          </w:p>
        </w:tc>
        <w:tc>
          <w:tcPr>
            <w:tcW w:w="2488" w:type="dxa"/>
          </w:tcPr>
          <w:p w14:paraId="4FE4FA35"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00A10253" w:rsidRPr="000B255B" w14:paraId="3819F9D9" w14:textId="77777777" w:rsidTr="00E92B67">
        <w:trPr>
          <w:trHeight w:val="234"/>
        </w:trPr>
        <w:tc>
          <w:tcPr>
            <w:tcW w:w="7078" w:type="dxa"/>
          </w:tcPr>
          <w:p w14:paraId="026F610B" w14:textId="5E232C8E" w:rsidR="00A10253" w:rsidRPr="000B255B" w:rsidRDefault="00A10253" w:rsidP="00A10253">
            <w:pPr>
              <w:widowControl/>
              <w:autoSpaceDE/>
              <w:autoSpaceDN/>
              <w:spacing w:after="200"/>
              <w:contextualSpacing/>
              <w:jc w:val="both"/>
              <w:rPr>
                <w:rFonts w:ascii="Calibri" w:eastAsia="Times New Roman" w:hAnsi="Calibri" w:cs="Calibri"/>
                <w:sz w:val="24"/>
                <w:szCs w:val="24"/>
                <w:lang w:val="en-GB"/>
              </w:rPr>
            </w:pPr>
            <w:r w:rsidRPr="00572488">
              <w:rPr>
                <w:rFonts w:ascii="Calibri" w:eastAsia="Times New Roman" w:hAnsi="Calibri" w:cs="Calibri"/>
                <w:sz w:val="24"/>
                <w:szCs w:val="24"/>
                <w:lang w:val="en-GB"/>
              </w:rPr>
              <w:t>Good understanding of child development and learning processe</w:t>
            </w:r>
            <w:r>
              <w:rPr>
                <w:rFonts w:ascii="Calibri" w:eastAsia="Times New Roman" w:hAnsi="Calibri" w:cs="Calibri"/>
                <w:sz w:val="24"/>
                <w:szCs w:val="24"/>
                <w:lang w:val="en-GB"/>
              </w:rPr>
              <w:t>s</w:t>
            </w:r>
          </w:p>
        </w:tc>
        <w:tc>
          <w:tcPr>
            <w:tcW w:w="1197" w:type="dxa"/>
          </w:tcPr>
          <w:p w14:paraId="05EA876A" w14:textId="78564C04" w:rsidR="00A10253" w:rsidRPr="000B255B" w:rsidRDefault="00A10253" w:rsidP="00A10253">
            <w:pPr>
              <w:jc w:val="both"/>
              <w:rPr>
                <w:rFonts w:ascii="Calibri" w:hAnsi="Calibri" w:cs="Calibri"/>
                <w:sz w:val="24"/>
                <w:szCs w:val="24"/>
                <w:lang w:val="en-GB"/>
              </w:rPr>
            </w:pPr>
            <w:r>
              <w:rPr>
                <w:rFonts w:ascii="Calibri" w:hAnsi="Calibri" w:cs="Calibri"/>
                <w:sz w:val="24"/>
                <w:szCs w:val="24"/>
                <w:lang w:val="en-GB"/>
              </w:rPr>
              <w:t xml:space="preserve">Desirable </w:t>
            </w:r>
          </w:p>
        </w:tc>
        <w:tc>
          <w:tcPr>
            <w:tcW w:w="2488" w:type="dxa"/>
          </w:tcPr>
          <w:p w14:paraId="1159ABA1"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00A10253" w:rsidRPr="000B255B" w14:paraId="57946ADB" w14:textId="77777777" w:rsidTr="00E92B67">
        <w:trPr>
          <w:trHeight w:val="234"/>
        </w:trPr>
        <w:tc>
          <w:tcPr>
            <w:tcW w:w="7078" w:type="dxa"/>
            <w:tcBorders>
              <w:bottom w:val="single" w:sz="4" w:space="0" w:color="auto"/>
            </w:tcBorders>
          </w:tcPr>
          <w:p w14:paraId="50EE113B" w14:textId="33ED184F" w:rsidR="00A10253" w:rsidRPr="000B255B" w:rsidRDefault="00A10253" w:rsidP="00A10253">
            <w:pPr>
              <w:jc w:val="both"/>
              <w:rPr>
                <w:rFonts w:ascii="Calibri" w:hAnsi="Calibri" w:cs="Calibri"/>
                <w:sz w:val="24"/>
                <w:szCs w:val="24"/>
                <w:lang w:val="en-GB"/>
              </w:rPr>
            </w:pPr>
            <w:r>
              <w:rPr>
                <w:rFonts w:ascii="Calibri" w:hAnsi="Calibri" w:cs="Calibri"/>
                <w:sz w:val="24"/>
                <w:szCs w:val="24"/>
                <w:lang w:val="en-GB"/>
              </w:rPr>
              <w:t>Experience a</w:t>
            </w:r>
            <w:r w:rsidRPr="007E458F">
              <w:rPr>
                <w:rFonts w:ascii="Calibri" w:hAnsi="Calibri" w:cs="Calibri"/>
                <w:sz w:val="24"/>
                <w:szCs w:val="24"/>
                <w:lang w:val="en-GB"/>
              </w:rPr>
              <w:t>dministering of medication orally/inhaled/via gastrostomy and supplies management</w:t>
            </w:r>
            <w:r>
              <w:rPr>
                <w:rFonts w:ascii="Calibri" w:hAnsi="Calibri" w:cs="Calibri"/>
                <w:sz w:val="24"/>
                <w:szCs w:val="24"/>
                <w:lang w:val="en-GB"/>
              </w:rPr>
              <w:t>.</w:t>
            </w:r>
          </w:p>
        </w:tc>
        <w:tc>
          <w:tcPr>
            <w:tcW w:w="1197" w:type="dxa"/>
            <w:tcBorders>
              <w:bottom w:val="single" w:sz="4" w:space="0" w:color="auto"/>
            </w:tcBorders>
          </w:tcPr>
          <w:p w14:paraId="5817E889" w14:textId="08A20D4E"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Borders>
              <w:bottom w:val="single" w:sz="4" w:space="0" w:color="auto"/>
            </w:tcBorders>
          </w:tcPr>
          <w:p w14:paraId="2840C363"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00A10253" w:rsidRPr="000B255B" w14:paraId="00CEE346" w14:textId="77777777" w:rsidTr="00E92B67">
        <w:trPr>
          <w:trHeight w:val="234"/>
        </w:trPr>
        <w:tc>
          <w:tcPr>
            <w:tcW w:w="7078" w:type="dxa"/>
            <w:tcBorders>
              <w:bottom w:val="single" w:sz="4" w:space="0" w:color="auto"/>
            </w:tcBorders>
          </w:tcPr>
          <w:p w14:paraId="6A8722F9" w14:textId="368E459C"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Ability to communicate clearly and sensitively with children, young people and adults, individually and in groups</w:t>
            </w:r>
          </w:p>
        </w:tc>
        <w:tc>
          <w:tcPr>
            <w:tcW w:w="1197" w:type="dxa"/>
            <w:tcBorders>
              <w:bottom w:val="single" w:sz="4" w:space="0" w:color="auto"/>
            </w:tcBorders>
          </w:tcPr>
          <w:p w14:paraId="5D559022" w14:textId="3F6FC7C9"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Borders>
              <w:bottom w:val="single" w:sz="4" w:space="0" w:color="auto"/>
            </w:tcBorders>
          </w:tcPr>
          <w:p w14:paraId="368754D9" w14:textId="54C31CA1"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00A10253" w:rsidRPr="000B255B" w14:paraId="272433FF" w14:textId="77777777" w:rsidTr="00E92B67">
        <w:trPr>
          <w:trHeight w:val="234"/>
        </w:trPr>
        <w:tc>
          <w:tcPr>
            <w:tcW w:w="7078" w:type="dxa"/>
            <w:tcBorders>
              <w:bottom w:val="single" w:sz="4" w:space="0" w:color="auto"/>
            </w:tcBorders>
          </w:tcPr>
          <w:p w14:paraId="3A1E0790" w14:textId="55B162AF" w:rsidR="00A10253" w:rsidRPr="000B255B" w:rsidRDefault="00A10253" w:rsidP="00A10253">
            <w:pPr>
              <w:jc w:val="both"/>
              <w:rPr>
                <w:rFonts w:ascii="Calibri" w:hAnsi="Calibri" w:cs="Calibri"/>
                <w:sz w:val="24"/>
                <w:szCs w:val="24"/>
              </w:rPr>
            </w:pPr>
            <w:r w:rsidRPr="008F2046">
              <w:rPr>
                <w:rFonts w:ascii="Calibri" w:hAnsi="Calibri" w:cs="Calibri"/>
                <w:sz w:val="24"/>
                <w:szCs w:val="24"/>
                <w:lang w:val="en-GB"/>
              </w:rPr>
              <w:t>Basic IT skill</w:t>
            </w:r>
            <w:r>
              <w:rPr>
                <w:rFonts w:ascii="Calibri" w:hAnsi="Calibri" w:cs="Calibri"/>
                <w:sz w:val="24"/>
                <w:szCs w:val="24"/>
                <w:lang w:val="en-GB"/>
              </w:rPr>
              <w:t xml:space="preserve">s </w:t>
            </w:r>
          </w:p>
        </w:tc>
        <w:tc>
          <w:tcPr>
            <w:tcW w:w="1197" w:type="dxa"/>
            <w:tcBorders>
              <w:bottom w:val="single" w:sz="4" w:space="0" w:color="auto"/>
            </w:tcBorders>
          </w:tcPr>
          <w:p w14:paraId="2D14FB8D" w14:textId="1FCEDEA7"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Essential</w:t>
            </w:r>
          </w:p>
        </w:tc>
        <w:tc>
          <w:tcPr>
            <w:tcW w:w="2488" w:type="dxa"/>
            <w:tcBorders>
              <w:bottom w:val="single" w:sz="4" w:space="0" w:color="auto"/>
            </w:tcBorders>
          </w:tcPr>
          <w:p w14:paraId="19031AB4" w14:textId="5E407D24"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Application, Interview</w:t>
            </w:r>
          </w:p>
        </w:tc>
      </w:tr>
      <w:tr w:rsidR="00A10253" w:rsidRPr="000B255B" w14:paraId="0C108367" w14:textId="77777777" w:rsidTr="00E92B67">
        <w:trPr>
          <w:trHeight w:val="234"/>
        </w:trPr>
        <w:tc>
          <w:tcPr>
            <w:tcW w:w="7078" w:type="dxa"/>
            <w:tcBorders>
              <w:bottom w:val="single" w:sz="4" w:space="0" w:color="auto"/>
            </w:tcBorders>
          </w:tcPr>
          <w:p w14:paraId="60019AB8" w14:textId="2A8AB7F8" w:rsidR="00A10253" w:rsidRPr="000B255B" w:rsidRDefault="00A10253" w:rsidP="00A10253">
            <w:pPr>
              <w:jc w:val="both"/>
              <w:rPr>
                <w:rFonts w:ascii="Calibri" w:hAnsi="Calibri" w:cs="Calibri"/>
                <w:sz w:val="24"/>
                <w:szCs w:val="24"/>
              </w:rPr>
            </w:pPr>
            <w:r w:rsidRPr="00E92B67">
              <w:rPr>
                <w:rFonts w:ascii="Calibri" w:hAnsi="Calibri" w:cs="Calibri"/>
                <w:sz w:val="24"/>
                <w:szCs w:val="24"/>
                <w:lang w:val="en-GB"/>
              </w:rPr>
              <w:t xml:space="preserve">Physically fit </w:t>
            </w:r>
            <w:r w:rsidR="002C5572">
              <w:rPr>
                <w:rFonts w:ascii="Calibri" w:hAnsi="Calibri" w:cs="Calibri"/>
                <w:sz w:val="24"/>
                <w:szCs w:val="24"/>
                <w:lang w:val="en-GB"/>
              </w:rPr>
              <w:t xml:space="preserve">and </w:t>
            </w:r>
            <w:r>
              <w:rPr>
                <w:rFonts w:ascii="Calibri" w:hAnsi="Calibri" w:cs="Calibri"/>
                <w:sz w:val="24"/>
                <w:szCs w:val="24"/>
                <w:lang w:val="en-GB"/>
              </w:rPr>
              <w:t xml:space="preserve">able </w:t>
            </w:r>
            <w:r w:rsidRPr="00E92B67">
              <w:rPr>
                <w:rFonts w:ascii="Calibri" w:hAnsi="Calibri" w:cs="Calibri"/>
                <w:sz w:val="24"/>
                <w:szCs w:val="24"/>
                <w:lang w:val="en-GB"/>
              </w:rPr>
              <w:t>due to manual handling of assisting students, pushing wheelchairs etc</w:t>
            </w:r>
            <w:r>
              <w:rPr>
                <w:rFonts w:ascii="Calibri" w:hAnsi="Calibri" w:cs="Calibri"/>
                <w:sz w:val="24"/>
                <w:szCs w:val="24"/>
                <w:lang w:val="en-GB"/>
              </w:rPr>
              <w:t>.</w:t>
            </w:r>
          </w:p>
        </w:tc>
        <w:tc>
          <w:tcPr>
            <w:tcW w:w="1197" w:type="dxa"/>
            <w:tcBorders>
              <w:bottom w:val="single" w:sz="4" w:space="0" w:color="auto"/>
            </w:tcBorders>
          </w:tcPr>
          <w:p w14:paraId="38997B62" w14:textId="65563B70"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Essential</w:t>
            </w:r>
          </w:p>
        </w:tc>
        <w:tc>
          <w:tcPr>
            <w:tcW w:w="2488" w:type="dxa"/>
            <w:tcBorders>
              <w:bottom w:val="single" w:sz="4" w:space="0" w:color="auto"/>
            </w:tcBorders>
          </w:tcPr>
          <w:p w14:paraId="731F1FB6" w14:textId="38332216"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 xml:space="preserve">Application, Interview </w:t>
            </w:r>
          </w:p>
        </w:tc>
      </w:tr>
      <w:tr w:rsidR="00A10253" w:rsidRPr="000B255B" w14:paraId="2E123166" w14:textId="77777777" w:rsidTr="00DE0502">
        <w:trPr>
          <w:trHeight w:val="234"/>
        </w:trPr>
        <w:tc>
          <w:tcPr>
            <w:tcW w:w="10763" w:type="dxa"/>
            <w:gridSpan w:val="3"/>
            <w:tcBorders>
              <w:top w:val="single" w:sz="4" w:space="0" w:color="auto"/>
            </w:tcBorders>
            <w:shd w:val="clear" w:color="auto" w:fill="CCF0F0"/>
          </w:tcPr>
          <w:p w14:paraId="73D42EBE" w14:textId="71140987" w:rsidR="00A10253" w:rsidRPr="000B255B" w:rsidRDefault="00A10253" w:rsidP="00A10253">
            <w:pPr>
              <w:jc w:val="both"/>
              <w:rPr>
                <w:rFonts w:ascii="Calibri" w:hAnsi="Calibri" w:cs="Calibri"/>
                <w:b/>
                <w:sz w:val="24"/>
                <w:szCs w:val="24"/>
                <w:lang w:val="en-GB"/>
              </w:rPr>
            </w:pPr>
            <w:r w:rsidRPr="000B255B">
              <w:rPr>
                <w:rFonts w:ascii="Calibri" w:hAnsi="Calibri" w:cs="Calibri"/>
                <w:b/>
                <w:sz w:val="24"/>
                <w:szCs w:val="24"/>
                <w:lang w:val="en-GB"/>
              </w:rPr>
              <w:t>Behaviours and Values</w:t>
            </w:r>
          </w:p>
        </w:tc>
      </w:tr>
      <w:tr w:rsidR="00A10253" w:rsidRPr="000B255B" w14:paraId="65E1D9FC" w14:textId="77777777" w:rsidTr="00E92B67">
        <w:trPr>
          <w:trHeight w:val="234"/>
        </w:trPr>
        <w:tc>
          <w:tcPr>
            <w:tcW w:w="7078" w:type="dxa"/>
          </w:tcPr>
          <w:p w14:paraId="4B39723E" w14:textId="38D99262" w:rsidR="00A10253" w:rsidRPr="000B255B" w:rsidRDefault="00A10253" w:rsidP="00A10253">
            <w:pPr>
              <w:widowControl/>
              <w:autoSpaceDE/>
              <w:autoSpaceDN/>
              <w:spacing w:after="200"/>
              <w:contextualSpacing/>
              <w:jc w:val="both"/>
              <w:rPr>
                <w:rFonts w:ascii="Calibri" w:eastAsia="Times New Roman" w:hAnsi="Calibri" w:cs="Calibri"/>
                <w:sz w:val="24"/>
                <w:szCs w:val="24"/>
                <w:lang w:val="en-GB"/>
              </w:rPr>
            </w:pPr>
            <w:r w:rsidRPr="000B255B">
              <w:rPr>
                <w:rFonts w:ascii="Calibri" w:eastAsia="Times New Roman" w:hAnsi="Calibri" w:cs="Calibri"/>
                <w:sz w:val="24"/>
                <w:szCs w:val="24"/>
                <w:lang w:val="en-GB"/>
              </w:rPr>
              <w:t>Willingness to work in other schools supporting pupils with complex needs</w:t>
            </w:r>
          </w:p>
        </w:tc>
        <w:tc>
          <w:tcPr>
            <w:tcW w:w="1197" w:type="dxa"/>
          </w:tcPr>
          <w:p w14:paraId="75E08D9C"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Pr>
          <w:p w14:paraId="42A598C0"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w:t>
            </w:r>
          </w:p>
        </w:tc>
      </w:tr>
      <w:tr w:rsidR="00A10253" w:rsidRPr="000B255B" w14:paraId="20852403" w14:textId="77777777" w:rsidTr="00E92B67">
        <w:trPr>
          <w:trHeight w:val="234"/>
        </w:trPr>
        <w:tc>
          <w:tcPr>
            <w:tcW w:w="7078" w:type="dxa"/>
          </w:tcPr>
          <w:p w14:paraId="6351954E" w14:textId="1DD78F60" w:rsidR="00A10253" w:rsidRPr="000B255B" w:rsidRDefault="00A10253" w:rsidP="00A10253">
            <w:pPr>
              <w:widowControl/>
              <w:autoSpaceDE/>
              <w:autoSpaceDN/>
              <w:spacing w:after="200"/>
              <w:contextualSpacing/>
              <w:jc w:val="both"/>
              <w:rPr>
                <w:rFonts w:ascii="Calibri" w:eastAsia="Times New Roman" w:hAnsi="Calibri" w:cs="Calibri"/>
                <w:sz w:val="24"/>
                <w:szCs w:val="24"/>
              </w:rPr>
            </w:pPr>
            <w:r>
              <w:rPr>
                <w:rFonts w:ascii="Calibri" w:eastAsia="Times New Roman" w:hAnsi="Calibri" w:cs="Calibri"/>
                <w:sz w:val="24"/>
                <w:szCs w:val="24"/>
                <w:lang w:val="en-GB"/>
              </w:rPr>
              <w:t>Demonstrate empathy</w:t>
            </w:r>
            <w:r w:rsidRPr="009C5978">
              <w:rPr>
                <w:rFonts w:ascii="Calibri" w:eastAsia="Times New Roman" w:hAnsi="Calibri" w:cs="Calibri"/>
                <w:sz w:val="24"/>
                <w:szCs w:val="24"/>
                <w:lang w:val="en-GB"/>
              </w:rPr>
              <w:t>, patien</w:t>
            </w:r>
            <w:r>
              <w:rPr>
                <w:rFonts w:ascii="Calibri" w:eastAsia="Times New Roman" w:hAnsi="Calibri" w:cs="Calibri"/>
                <w:sz w:val="24"/>
                <w:szCs w:val="24"/>
                <w:lang w:val="en-GB"/>
              </w:rPr>
              <w:t>ce</w:t>
            </w:r>
            <w:r w:rsidRPr="009C5978">
              <w:rPr>
                <w:rFonts w:ascii="Calibri" w:eastAsia="Times New Roman" w:hAnsi="Calibri" w:cs="Calibri"/>
                <w:sz w:val="24"/>
                <w:szCs w:val="24"/>
                <w:lang w:val="en-GB"/>
              </w:rPr>
              <w:t xml:space="preserve"> and sensitiv</w:t>
            </w:r>
            <w:r>
              <w:rPr>
                <w:rFonts w:ascii="Calibri" w:eastAsia="Times New Roman" w:hAnsi="Calibri" w:cs="Calibri"/>
                <w:sz w:val="24"/>
                <w:szCs w:val="24"/>
                <w:lang w:val="en-GB"/>
              </w:rPr>
              <w:t>ity</w:t>
            </w:r>
            <w:r w:rsidRPr="009C5978">
              <w:rPr>
                <w:rFonts w:ascii="Calibri" w:eastAsia="Times New Roman" w:hAnsi="Calibri" w:cs="Calibri"/>
                <w:sz w:val="24"/>
                <w:szCs w:val="24"/>
                <w:lang w:val="en-GB"/>
              </w:rPr>
              <w:t xml:space="preserve"> to the needs of individual student</w:t>
            </w:r>
            <w:r>
              <w:rPr>
                <w:rFonts w:ascii="Calibri" w:eastAsia="Times New Roman" w:hAnsi="Calibri" w:cs="Calibri"/>
                <w:sz w:val="24"/>
                <w:szCs w:val="24"/>
                <w:lang w:val="en-GB"/>
              </w:rPr>
              <w:t>s</w:t>
            </w:r>
          </w:p>
        </w:tc>
        <w:tc>
          <w:tcPr>
            <w:tcW w:w="1197" w:type="dxa"/>
          </w:tcPr>
          <w:p w14:paraId="4BD9BA63" w14:textId="401DBA14"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Essential</w:t>
            </w:r>
          </w:p>
        </w:tc>
        <w:tc>
          <w:tcPr>
            <w:tcW w:w="2488" w:type="dxa"/>
          </w:tcPr>
          <w:p w14:paraId="7AD034C3" w14:textId="4F786B54"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Application</w:t>
            </w:r>
          </w:p>
        </w:tc>
      </w:tr>
      <w:tr w:rsidR="00A10253" w:rsidRPr="000B255B" w14:paraId="4D66B306" w14:textId="77777777" w:rsidTr="00E92B67">
        <w:trPr>
          <w:trHeight w:val="234"/>
        </w:trPr>
        <w:tc>
          <w:tcPr>
            <w:tcW w:w="7078" w:type="dxa"/>
          </w:tcPr>
          <w:p w14:paraId="1CB6CF89" w14:textId="67885C0F" w:rsidR="00A10253" w:rsidRPr="000B255B" w:rsidRDefault="00A10253" w:rsidP="00A10253">
            <w:pPr>
              <w:widowControl/>
              <w:autoSpaceDE/>
              <w:autoSpaceDN/>
              <w:spacing w:after="200"/>
              <w:contextualSpacing/>
              <w:jc w:val="both"/>
              <w:rPr>
                <w:rFonts w:ascii="Calibri" w:eastAsia="Times New Roman" w:hAnsi="Calibri" w:cs="Calibri"/>
                <w:sz w:val="24"/>
                <w:szCs w:val="24"/>
              </w:rPr>
            </w:pPr>
            <w:r>
              <w:rPr>
                <w:rFonts w:ascii="Calibri" w:eastAsia="Times New Roman" w:hAnsi="Calibri" w:cs="Calibri"/>
                <w:sz w:val="24"/>
                <w:szCs w:val="24"/>
                <w:lang w:val="en-GB"/>
              </w:rPr>
              <w:t>Demonstrate tact</w:t>
            </w:r>
            <w:r w:rsidRPr="00CB3719">
              <w:rPr>
                <w:rFonts w:ascii="Calibri" w:eastAsia="Times New Roman" w:hAnsi="Calibri" w:cs="Calibri"/>
                <w:sz w:val="24"/>
                <w:szCs w:val="24"/>
                <w:lang w:val="en-GB"/>
              </w:rPr>
              <w:t xml:space="preserve"> </w:t>
            </w:r>
            <w:r>
              <w:rPr>
                <w:rFonts w:ascii="Calibri" w:eastAsia="Times New Roman" w:hAnsi="Calibri" w:cs="Calibri"/>
                <w:sz w:val="24"/>
                <w:szCs w:val="24"/>
                <w:lang w:val="en-GB"/>
              </w:rPr>
              <w:t>and</w:t>
            </w:r>
            <w:r w:rsidRPr="00CB3719">
              <w:rPr>
                <w:rFonts w:ascii="Calibri" w:eastAsia="Times New Roman" w:hAnsi="Calibri" w:cs="Calibri"/>
                <w:sz w:val="24"/>
                <w:szCs w:val="24"/>
                <w:lang w:val="en-GB"/>
              </w:rPr>
              <w:t xml:space="preserve"> professional</w:t>
            </w:r>
            <w:r>
              <w:rPr>
                <w:rFonts w:ascii="Calibri" w:eastAsia="Times New Roman" w:hAnsi="Calibri" w:cs="Calibri"/>
                <w:sz w:val="24"/>
                <w:szCs w:val="24"/>
                <w:lang w:val="en-GB"/>
              </w:rPr>
              <w:t xml:space="preserve">ism </w:t>
            </w:r>
            <w:proofErr w:type="gramStart"/>
            <w:r>
              <w:rPr>
                <w:rFonts w:ascii="Calibri" w:eastAsia="Times New Roman" w:hAnsi="Calibri" w:cs="Calibri"/>
                <w:sz w:val="24"/>
                <w:szCs w:val="24"/>
                <w:lang w:val="en-GB"/>
              </w:rPr>
              <w:t>being</w:t>
            </w:r>
            <w:r w:rsidRPr="00CB3719">
              <w:rPr>
                <w:rFonts w:ascii="Calibri" w:eastAsia="Times New Roman" w:hAnsi="Calibri" w:cs="Calibri"/>
                <w:sz w:val="24"/>
                <w:szCs w:val="24"/>
                <w:lang w:val="en-GB"/>
              </w:rPr>
              <w:t xml:space="preserve"> respectful and friendly</w:t>
            </w:r>
            <w:r>
              <w:rPr>
                <w:rFonts w:ascii="Calibri" w:eastAsia="Times New Roman" w:hAnsi="Calibri" w:cs="Calibri"/>
                <w:sz w:val="24"/>
                <w:szCs w:val="24"/>
                <w:lang w:val="en-GB"/>
              </w:rPr>
              <w:t xml:space="preserve"> at all times</w:t>
            </w:r>
            <w:proofErr w:type="gramEnd"/>
            <w:r>
              <w:rPr>
                <w:rFonts w:ascii="Calibri" w:eastAsia="Times New Roman" w:hAnsi="Calibri" w:cs="Calibri"/>
                <w:sz w:val="24"/>
                <w:szCs w:val="24"/>
                <w:lang w:val="en-GB"/>
              </w:rPr>
              <w:t xml:space="preserve">. </w:t>
            </w:r>
          </w:p>
        </w:tc>
        <w:tc>
          <w:tcPr>
            <w:tcW w:w="1197" w:type="dxa"/>
          </w:tcPr>
          <w:p w14:paraId="2C448B3E" w14:textId="47318289"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Essential</w:t>
            </w:r>
          </w:p>
        </w:tc>
        <w:tc>
          <w:tcPr>
            <w:tcW w:w="2488" w:type="dxa"/>
          </w:tcPr>
          <w:p w14:paraId="5C9EA682" w14:textId="5169AF64"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Application</w:t>
            </w:r>
          </w:p>
        </w:tc>
      </w:tr>
      <w:tr w:rsidR="00A10253" w:rsidRPr="000B255B" w14:paraId="403EC27A" w14:textId="77777777" w:rsidTr="00E92B67">
        <w:trPr>
          <w:trHeight w:val="234"/>
        </w:trPr>
        <w:tc>
          <w:tcPr>
            <w:tcW w:w="7078" w:type="dxa"/>
          </w:tcPr>
          <w:p w14:paraId="07DFB282" w14:textId="377E6D6C" w:rsidR="00A10253" w:rsidRPr="000B255B" w:rsidRDefault="00A10253" w:rsidP="00A10253">
            <w:pPr>
              <w:widowControl/>
              <w:autoSpaceDE/>
              <w:autoSpaceDN/>
              <w:spacing w:after="200"/>
              <w:contextualSpacing/>
              <w:jc w:val="both"/>
              <w:rPr>
                <w:rFonts w:ascii="Calibri" w:eastAsia="Times New Roman" w:hAnsi="Calibri" w:cs="Calibri"/>
                <w:sz w:val="24"/>
                <w:szCs w:val="24"/>
              </w:rPr>
            </w:pPr>
            <w:r w:rsidRPr="00CB3719">
              <w:rPr>
                <w:rFonts w:ascii="Calibri" w:eastAsia="Times New Roman" w:hAnsi="Calibri" w:cs="Calibri"/>
                <w:sz w:val="24"/>
                <w:szCs w:val="24"/>
                <w:lang w:val="en-GB"/>
              </w:rPr>
              <w:t>Being efficient and dependable, while maintaining flexibility to adapt to rapid change, while remaining calm in unexpected or changing situations</w:t>
            </w:r>
          </w:p>
        </w:tc>
        <w:tc>
          <w:tcPr>
            <w:tcW w:w="1197" w:type="dxa"/>
          </w:tcPr>
          <w:p w14:paraId="2BCFC812" w14:textId="1B26496F"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Essential</w:t>
            </w:r>
          </w:p>
        </w:tc>
        <w:tc>
          <w:tcPr>
            <w:tcW w:w="2488" w:type="dxa"/>
          </w:tcPr>
          <w:p w14:paraId="5D3B1FC5" w14:textId="26DBD688" w:rsidR="00A10253" w:rsidRPr="000B255B" w:rsidRDefault="00A10253" w:rsidP="00A10253">
            <w:pPr>
              <w:jc w:val="both"/>
              <w:rPr>
                <w:rFonts w:ascii="Calibri" w:hAnsi="Calibri" w:cs="Calibri"/>
                <w:sz w:val="24"/>
                <w:szCs w:val="24"/>
              </w:rPr>
            </w:pPr>
            <w:r w:rsidRPr="000B255B">
              <w:rPr>
                <w:rFonts w:ascii="Calibri" w:hAnsi="Calibri" w:cs="Calibri"/>
                <w:sz w:val="24"/>
                <w:szCs w:val="24"/>
                <w:lang w:val="en-GB"/>
              </w:rPr>
              <w:t>Application</w:t>
            </w:r>
          </w:p>
        </w:tc>
      </w:tr>
      <w:tr w:rsidR="00A10253" w:rsidRPr="000B255B" w14:paraId="762DCCE0" w14:textId="77777777" w:rsidTr="00E92B67">
        <w:trPr>
          <w:trHeight w:val="234"/>
        </w:trPr>
        <w:tc>
          <w:tcPr>
            <w:tcW w:w="7078" w:type="dxa"/>
          </w:tcPr>
          <w:p w14:paraId="25C789F0" w14:textId="6ACF92A9" w:rsidR="00A10253" w:rsidRPr="000B255B" w:rsidRDefault="00A10253" w:rsidP="00A10253">
            <w:pPr>
              <w:widowControl/>
              <w:autoSpaceDE/>
              <w:autoSpaceDN/>
              <w:spacing w:after="200"/>
              <w:contextualSpacing/>
              <w:jc w:val="both"/>
              <w:rPr>
                <w:rFonts w:ascii="Calibri" w:eastAsia="Times New Roman" w:hAnsi="Calibri" w:cs="Calibri"/>
                <w:sz w:val="24"/>
                <w:szCs w:val="24"/>
                <w:lang w:val="en-GB"/>
              </w:rPr>
            </w:pPr>
            <w:r w:rsidRPr="000B255B">
              <w:rPr>
                <w:rFonts w:ascii="Calibri" w:eastAsia="Times New Roman" w:hAnsi="Calibri" w:cs="Calibri"/>
                <w:sz w:val="24"/>
                <w:szCs w:val="24"/>
                <w:lang w:val="en-GB"/>
              </w:rPr>
              <w:t>To demonstrate a commitment to continuing professional development through regular and relevant personal training and development activities</w:t>
            </w:r>
          </w:p>
        </w:tc>
        <w:tc>
          <w:tcPr>
            <w:tcW w:w="1197" w:type="dxa"/>
          </w:tcPr>
          <w:p w14:paraId="73037009"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Pr>
          <w:p w14:paraId="65EDFDC8"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 Selection Task</w:t>
            </w:r>
          </w:p>
        </w:tc>
      </w:tr>
      <w:tr w:rsidR="00A10253" w:rsidRPr="000B255B" w14:paraId="2DFB1048" w14:textId="77777777" w:rsidTr="00E92B67">
        <w:trPr>
          <w:trHeight w:val="234"/>
        </w:trPr>
        <w:tc>
          <w:tcPr>
            <w:tcW w:w="7078" w:type="dxa"/>
          </w:tcPr>
          <w:p w14:paraId="31BA7D60" w14:textId="6FC09FF5"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Personal commitment to continuous service improvement and development of improved working practices, in conjunction with relevant senior leader</w:t>
            </w:r>
          </w:p>
        </w:tc>
        <w:tc>
          <w:tcPr>
            <w:tcW w:w="1197" w:type="dxa"/>
          </w:tcPr>
          <w:p w14:paraId="5A688BDD"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Pr>
          <w:p w14:paraId="77CA7BC4"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Interview</w:t>
            </w:r>
          </w:p>
        </w:tc>
      </w:tr>
      <w:tr w:rsidR="00A10253" w:rsidRPr="000B255B" w14:paraId="120933F3" w14:textId="77777777" w:rsidTr="00E92B67">
        <w:trPr>
          <w:trHeight w:val="234"/>
        </w:trPr>
        <w:tc>
          <w:tcPr>
            <w:tcW w:w="7078" w:type="dxa"/>
          </w:tcPr>
          <w:p w14:paraId="05553722"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Demonstrates a collaborative, team working approach focused on solutions, improvement and supporting the vision, values and objectives of the organisation</w:t>
            </w:r>
          </w:p>
          <w:p w14:paraId="560DFBCC" w14:textId="77777777" w:rsidR="00A10253" w:rsidRPr="000B255B" w:rsidRDefault="00A10253" w:rsidP="00A10253">
            <w:pPr>
              <w:jc w:val="both"/>
              <w:rPr>
                <w:rFonts w:ascii="Calibri" w:hAnsi="Calibri" w:cs="Calibri"/>
                <w:sz w:val="24"/>
                <w:szCs w:val="24"/>
                <w:lang w:val="en-GB"/>
              </w:rPr>
            </w:pPr>
          </w:p>
        </w:tc>
        <w:tc>
          <w:tcPr>
            <w:tcW w:w="1197" w:type="dxa"/>
          </w:tcPr>
          <w:p w14:paraId="718198B3"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Pr>
          <w:p w14:paraId="13CBF1D5"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Interview</w:t>
            </w:r>
          </w:p>
        </w:tc>
      </w:tr>
      <w:tr w:rsidR="00A10253" w:rsidRPr="000B255B" w14:paraId="410C9CA6" w14:textId="77777777" w:rsidTr="00E92B67">
        <w:trPr>
          <w:trHeight w:val="234"/>
        </w:trPr>
        <w:tc>
          <w:tcPr>
            <w:tcW w:w="7078" w:type="dxa"/>
          </w:tcPr>
          <w:p w14:paraId="49825704" w14:textId="54BC8420" w:rsidR="00A10253" w:rsidRPr="005C481C" w:rsidRDefault="00A10253" w:rsidP="00A10253">
            <w:pPr>
              <w:jc w:val="both"/>
              <w:rPr>
                <w:rFonts w:ascii="Calibri" w:hAnsi="Calibri" w:cs="Calibri"/>
                <w:sz w:val="24"/>
                <w:szCs w:val="24"/>
                <w:lang w:val="en-GB"/>
              </w:rPr>
            </w:pPr>
            <w:r w:rsidRPr="000B255B">
              <w:rPr>
                <w:rFonts w:ascii="Calibri" w:hAnsi="Calibri" w:cs="Calibri"/>
                <w:sz w:val="24"/>
                <w:szCs w:val="24"/>
                <w:lang w:val="en-GB"/>
              </w:rPr>
              <w:t xml:space="preserve">Demonstrate a commitment to appropriate professional standards, including core policies relating to equality and diversity and child </w:t>
            </w:r>
            <w:r w:rsidRPr="000B255B">
              <w:rPr>
                <w:rFonts w:ascii="Calibri" w:hAnsi="Calibri" w:cs="Calibri"/>
                <w:sz w:val="24"/>
                <w:szCs w:val="24"/>
                <w:lang w:val="en-GB"/>
              </w:rPr>
              <w:lastRenderedPageBreak/>
              <w:t>protection</w:t>
            </w:r>
          </w:p>
        </w:tc>
        <w:tc>
          <w:tcPr>
            <w:tcW w:w="1197" w:type="dxa"/>
          </w:tcPr>
          <w:p w14:paraId="285104C7"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lastRenderedPageBreak/>
              <w:t>Essential</w:t>
            </w:r>
          </w:p>
        </w:tc>
        <w:tc>
          <w:tcPr>
            <w:tcW w:w="2488" w:type="dxa"/>
          </w:tcPr>
          <w:p w14:paraId="47311558"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00A10253" w:rsidRPr="000B255B" w14:paraId="17B8B554" w14:textId="77777777" w:rsidTr="00E92B67">
        <w:trPr>
          <w:trHeight w:val="234"/>
        </w:trPr>
        <w:tc>
          <w:tcPr>
            <w:tcW w:w="7078" w:type="dxa"/>
          </w:tcPr>
          <w:p w14:paraId="54564F11" w14:textId="7A29F1F7" w:rsidR="00A10253" w:rsidRPr="00DE0502" w:rsidRDefault="00A10253" w:rsidP="00A10253">
            <w:pPr>
              <w:jc w:val="both"/>
              <w:rPr>
                <w:rFonts w:ascii="Calibri" w:hAnsi="Calibri" w:cs="Calibri"/>
                <w:sz w:val="24"/>
                <w:szCs w:val="24"/>
                <w:lang w:val="en-GB"/>
              </w:rPr>
            </w:pPr>
            <w:r w:rsidRPr="000B255B">
              <w:rPr>
                <w:rFonts w:ascii="Calibri" w:hAnsi="Calibri" w:cs="Calibri"/>
                <w:sz w:val="24"/>
                <w:szCs w:val="24"/>
                <w:lang w:val="en-GB"/>
              </w:rPr>
              <w:t xml:space="preserve">Demonstrate a commitment to maintaining and developing professional knowledge and skills </w:t>
            </w:r>
          </w:p>
        </w:tc>
        <w:tc>
          <w:tcPr>
            <w:tcW w:w="1197" w:type="dxa"/>
          </w:tcPr>
          <w:p w14:paraId="0E241353"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Pr>
          <w:p w14:paraId="190609F5"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Interview</w:t>
            </w:r>
          </w:p>
        </w:tc>
      </w:tr>
      <w:tr w:rsidR="00A10253" w:rsidRPr="000B255B" w14:paraId="03F720A8" w14:textId="77777777" w:rsidTr="00E92B67">
        <w:trPr>
          <w:trHeight w:val="248"/>
        </w:trPr>
        <w:tc>
          <w:tcPr>
            <w:tcW w:w="7078" w:type="dxa"/>
          </w:tcPr>
          <w:p w14:paraId="3C9D66EC" w14:textId="589292F9"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To be flexible and able to adapt and prioritise appropriately</w:t>
            </w:r>
          </w:p>
        </w:tc>
        <w:tc>
          <w:tcPr>
            <w:tcW w:w="1197" w:type="dxa"/>
          </w:tcPr>
          <w:p w14:paraId="7D8230D1"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Pr>
          <w:p w14:paraId="0697ADE7"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Interview</w:t>
            </w:r>
          </w:p>
        </w:tc>
      </w:tr>
      <w:tr w:rsidR="00A10253" w:rsidRPr="000B255B" w14:paraId="3E0866AC" w14:textId="77777777" w:rsidTr="00E92B67">
        <w:trPr>
          <w:trHeight w:val="62"/>
        </w:trPr>
        <w:tc>
          <w:tcPr>
            <w:tcW w:w="7078" w:type="dxa"/>
          </w:tcPr>
          <w:p w14:paraId="07CAA164" w14:textId="6410A3A3"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 xml:space="preserve">Willing and able to travel between schools within the Greater Manchester area, and to flex working hours occasionally if required </w:t>
            </w:r>
          </w:p>
        </w:tc>
        <w:tc>
          <w:tcPr>
            <w:tcW w:w="1197" w:type="dxa"/>
          </w:tcPr>
          <w:p w14:paraId="039E3D38"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Essential</w:t>
            </w:r>
          </w:p>
        </w:tc>
        <w:tc>
          <w:tcPr>
            <w:tcW w:w="2488" w:type="dxa"/>
          </w:tcPr>
          <w:p w14:paraId="689F302F" w14:textId="77777777" w:rsidR="00A10253" w:rsidRPr="000B255B" w:rsidRDefault="00A10253" w:rsidP="00A10253">
            <w:pPr>
              <w:jc w:val="both"/>
              <w:rPr>
                <w:rFonts w:ascii="Calibri" w:hAnsi="Calibri" w:cs="Calibri"/>
                <w:sz w:val="24"/>
                <w:szCs w:val="24"/>
                <w:lang w:val="en-GB"/>
              </w:rPr>
            </w:pPr>
            <w:r w:rsidRPr="000B255B">
              <w:rPr>
                <w:rFonts w:ascii="Calibri" w:hAnsi="Calibri" w:cs="Calibri"/>
                <w:sz w:val="24"/>
                <w:szCs w:val="24"/>
                <w:lang w:val="en-GB"/>
              </w:rPr>
              <w:t>Application, Interview</w:t>
            </w:r>
          </w:p>
        </w:tc>
      </w:tr>
    </w:tbl>
    <w:p w14:paraId="3D92F320" w14:textId="77777777" w:rsidR="00CF787D" w:rsidRPr="00764323" w:rsidRDefault="00CF787D" w:rsidP="00845810">
      <w:pPr>
        <w:jc w:val="both"/>
        <w:rPr>
          <w:rFonts w:ascii="Calibri" w:hAnsi="Calibri" w:cs="Calibri"/>
          <w:sz w:val="24"/>
          <w:szCs w:val="24"/>
        </w:rPr>
      </w:pPr>
    </w:p>
    <w:sectPr w:rsidR="00CF787D" w:rsidRPr="007643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3712D" w14:textId="77777777" w:rsidR="00AD67DA" w:rsidRPr="000B255B" w:rsidRDefault="00AD67DA" w:rsidP="00206263">
      <w:r w:rsidRPr="000B255B">
        <w:separator/>
      </w:r>
    </w:p>
  </w:endnote>
  <w:endnote w:type="continuationSeparator" w:id="0">
    <w:p w14:paraId="46541CA1" w14:textId="77777777" w:rsidR="00AD67DA" w:rsidRPr="000B255B" w:rsidRDefault="00AD67DA" w:rsidP="00206263">
      <w:r w:rsidRPr="000B255B">
        <w:continuationSeparator/>
      </w:r>
    </w:p>
  </w:endnote>
  <w:endnote w:type="continuationNotice" w:id="1">
    <w:p w14:paraId="28CD5C87" w14:textId="77777777" w:rsidR="00AD67DA" w:rsidRPr="000B255B" w:rsidRDefault="00AD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1620" w14:textId="77777777" w:rsidR="00206263" w:rsidRPr="000B255B" w:rsidRDefault="00206263" w:rsidP="00206263">
    <w:pPr>
      <w:pStyle w:val="Header"/>
      <w:jc w:val="center"/>
      <w:rPr>
        <w:rFonts w:cstheme="minorHAnsi"/>
        <w:b/>
        <w:i/>
        <w:iCs/>
        <w:color w:val="262626" w:themeColor="text1" w:themeTint="D9"/>
      </w:rPr>
    </w:pPr>
  </w:p>
  <w:p w14:paraId="05D2B21F" w14:textId="177BD716" w:rsidR="00206263" w:rsidRPr="000B255B" w:rsidRDefault="00206263" w:rsidP="00206263">
    <w:pPr>
      <w:pStyle w:val="Header"/>
      <w:jc w:val="center"/>
      <w:rPr>
        <w:rFonts w:asciiTheme="minorHAnsi" w:hAnsiTheme="minorHAnsi" w:cstheme="minorHAnsi"/>
        <w:b/>
        <w:i/>
        <w:iCs/>
        <w:color w:val="262626" w:themeColor="text1" w:themeTint="D9"/>
      </w:rPr>
    </w:pPr>
    <w:r w:rsidRPr="000B255B">
      <w:rPr>
        <w:rFonts w:asciiTheme="minorHAnsi" w:hAnsiTheme="minorHAnsi" w:cstheme="minorHAnsi"/>
        <w:b/>
        <w:i/>
        <w:iCs/>
        <w:color w:val="262626" w:themeColor="text1" w:themeTint="D9"/>
      </w:rPr>
      <w:t>Prospere Learning Trust is committed to safeguarding and promoting the welfare of children and young people and expects all staff and volunteers to share this commitment</w:t>
    </w:r>
  </w:p>
  <w:p w14:paraId="05501C00" w14:textId="77777777" w:rsidR="00206263" w:rsidRPr="000B255B" w:rsidRDefault="0020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CF449" w14:textId="77777777" w:rsidR="00AD67DA" w:rsidRPr="000B255B" w:rsidRDefault="00AD67DA" w:rsidP="00206263">
      <w:r w:rsidRPr="000B255B">
        <w:separator/>
      </w:r>
    </w:p>
  </w:footnote>
  <w:footnote w:type="continuationSeparator" w:id="0">
    <w:p w14:paraId="6E5F4BD9" w14:textId="77777777" w:rsidR="00AD67DA" w:rsidRPr="000B255B" w:rsidRDefault="00AD67DA" w:rsidP="00206263">
      <w:r w:rsidRPr="000B255B">
        <w:continuationSeparator/>
      </w:r>
    </w:p>
  </w:footnote>
  <w:footnote w:type="continuationNotice" w:id="1">
    <w:p w14:paraId="322D9A1F" w14:textId="77777777" w:rsidR="00AD67DA" w:rsidRPr="000B255B" w:rsidRDefault="00AD6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70DF" w14:textId="11888DD1" w:rsidR="00206263" w:rsidRPr="000B255B" w:rsidRDefault="00206263" w:rsidP="00206263">
    <w:pPr>
      <w:pStyle w:val="Header"/>
    </w:pPr>
    <w:r w:rsidRPr="000B255B">
      <w:rPr>
        <w:rFonts w:asciiTheme="minorHAnsi" w:hAnsiTheme="minorHAnsi" w:cstheme="minorHAnsi"/>
        <w:noProof/>
        <w:lang w:eastAsia="en-GB" w:bidi="ar-SA"/>
      </w:rPr>
      <mc:AlternateContent>
        <mc:Choice Requires="wps">
          <w:drawing>
            <wp:anchor distT="45720" distB="45720" distL="114300" distR="114300" simplePos="0" relativeHeight="251658242" behindDoc="0" locked="0" layoutInCell="1" allowOverlap="1" wp14:anchorId="634FE7B8" wp14:editId="5569BD6E">
              <wp:simplePos x="0" y="0"/>
              <wp:positionH relativeFrom="margin">
                <wp:posOffset>1551305</wp:posOffset>
              </wp:positionH>
              <wp:positionV relativeFrom="paragraph">
                <wp:posOffset>-147320</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6F88" w14:textId="77777777" w:rsidR="00206263" w:rsidRPr="000B255B" w:rsidRDefault="00206263" w:rsidP="00206263">
                          <w:pPr>
                            <w:pStyle w:val="BasicParagraph"/>
                            <w:jc w:val="right"/>
                            <w:rPr>
                              <w:rFonts w:ascii="Muli" w:hAnsi="Muli" w:cs="Muli"/>
                              <w:color w:val="38B6AB"/>
                              <w:sz w:val="18"/>
                              <w:szCs w:val="18"/>
                            </w:rPr>
                          </w:pPr>
                        </w:p>
                        <w:p w14:paraId="6C008028" w14:textId="77777777" w:rsidR="00206263" w:rsidRPr="000B255B" w:rsidRDefault="00206263" w:rsidP="00206263">
                          <w:pPr>
                            <w:jc w:val="right"/>
                            <w:rPr>
                              <w:rFonts w:asciiTheme="minorHAnsi" w:hAnsiTheme="minorHAnsi" w:cstheme="minorHAnsi"/>
                              <w:b/>
                              <w:bCs/>
                              <w:color w:val="38B6AB"/>
                              <w:sz w:val="44"/>
                              <w:szCs w:val="44"/>
                            </w:rPr>
                          </w:pPr>
                          <w:r w:rsidRPr="000B255B">
                            <w:rPr>
                              <w:rFonts w:asciiTheme="minorHAnsi" w:hAnsiTheme="minorHAnsi" w:cstheme="minorHAnsi"/>
                              <w:b/>
                              <w:bCs/>
                              <w:color w:val="38B6AB"/>
                              <w:sz w:val="44"/>
                              <w:szCs w:val="44"/>
                            </w:rPr>
                            <w:t xml:space="preserve"> JOB DESCRIPTION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FE7B8" id="_x0000_t202" coordsize="21600,21600" o:spt="202" path="m,l,21600r21600,l21600,xe">
              <v:stroke joinstyle="miter"/>
              <v:path gradientshapeok="t" o:connecttype="rect"/>
            </v:shapetype>
            <v:shape id="Text Box 9" o:spid="_x0000_s1026" type="#_x0000_t202" style="position:absolute;margin-left:122.15pt;margin-top:-11.6pt;width:5in;height:4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" filled="f" stroked="f">
              <v:textbox>
                <w:txbxContent>
                  <w:p w14:paraId="23616F88" w14:textId="77777777" w:rsidR="00206263" w:rsidRPr="000B255B" w:rsidRDefault="00206263" w:rsidP="00206263">
                    <w:pPr>
                      <w:pStyle w:val="BasicParagraph"/>
                      <w:jc w:val="right"/>
                      <w:rPr>
                        <w:rFonts w:ascii="Muli" w:hAnsi="Muli" w:cs="Muli"/>
                        <w:color w:val="38B6AB"/>
                        <w:sz w:val="18"/>
                        <w:szCs w:val="18"/>
                      </w:rPr>
                    </w:pPr>
                  </w:p>
                  <w:p w14:paraId="6C008028" w14:textId="77777777" w:rsidR="00206263" w:rsidRPr="000B255B" w:rsidRDefault="00206263" w:rsidP="00206263">
                    <w:pPr>
                      <w:jc w:val="right"/>
                      <w:rPr>
                        <w:rFonts w:asciiTheme="minorHAnsi" w:hAnsiTheme="minorHAnsi" w:cstheme="minorHAnsi"/>
                        <w:b/>
                        <w:bCs/>
                        <w:color w:val="38B6AB"/>
                        <w:sz w:val="44"/>
                        <w:szCs w:val="44"/>
                      </w:rPr>
                    </w:pPr>
                    <w:r w:rsidRPr="000B255B">
                      <w:rPr>
                        <w:rFonts w:asciiTheme="minorHAnsi" w:hAnsiTheme="minorHAnsi" w:cstheme="minorHAnsi"/>
                        <w:b/>
                        <w:bCs/>
                        <w:color w:val="38B6AB"/>
                        <w:sz w:val="44"/>
                        <w:szCs w:val="44"/>
                      </w:rPr>
                      <w:t xml:space="preserve"> JOB DESCRIPTION </w:t>
                    </w:r>
                  </w:p>
                </w:txbxContent>
              </v:textbox>
              <w10:wrap type="square" anchorx="margin"/>
            </v:shape>
          </w:pict>
        </mc:Fallback>
      </mc:AlternateContent>
    </w:r>
    <w:r w:rsidRPr="000B255B">
      <w:rPr>
        <w:rFonts w:asciiTheme="minorHAnsi" w:hAnsiTheme="minorHAnsi" w:cstheme="minorHAnsi"/>
        <w:noProof/>
        <w:lang w:eastAsia="en-GB" w:bidi="ar-SA"/>
      </w:rPr>
      <w:drawing>
        <wp:anchor distT="0" distB="0" distL="0" distR="0" simplePos="0" relativeHeight="251658240" behindDoc="1" locked="0" layoutInCell="1" allowOverlap="1" wp14:anchorId="10437241" wp14:editId="0682CF1B">
          <wp:simplePos x="0" y="0"/>
          <wp:positionH relativeFrom="page">
            <wp:posOffset>287655</wp:posOffset>
          </wp:positionH>
          <wp:positionV relativeFrom="topMargin">
            <wp:posOffset>387350</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p>
  <w:p w14:paraId="6B93FC0B" w14:textId="14CCD809" w:rsidR="00206263" w:rsidRPr="000B255B" w:rsidRDefault="00206263" w:rsidP="00206263">
    <w:pPr>
      <w:pStyle w:val="Header"/>
    </w:pPr>
  </w:p>
  <w:p w14:paraId="27391474" w14:textId="77777777" w:rsidR="00206263" w:rsidRPr="000B255B" w:rsidRDefault="00206263" w:rsidP="00206263">
    <w:pPr>
      <w:pStyle w:val="Header"/>
    </w:pPr>
  </w:p>
  <w:p w14:paraId="53D273B1" w14:textId="77777777" w:rsidR="00206263" w:rsidRPr="000B255B" w:rsidRDefault="00206263" w:rsidP="00206263">
    <w:pPr>
      <w:pStyle w:val="Header"/>
      <w:jc w:val="center"/>
    </w:pPr>
  </w:p>
  <w:p w14:paraId="1EB0C217" w14:textId="7CC34A52" w:rsidR="00206263" w:rsidRPr="000B255B" w:rsidRDefault="00206263">
    <w:pPr>
      <w:pStyle w:val="Header"/>
    </w:pPr>
    <w:r w:rsidRPr="000B255B">
      <w:rPr>
        <w:rFonts w:asciiTheme="minorHAnsi" w:hAnsiTheme="minorHAnsi" w:cstheme="minorHAnsi"/>
        <w:noProof/>
        <w:lang w:eastAsia="en-GB" w:bidi="ar-SA"/>
      </w:rPr>
      <w:drawing>
        <wp:anchor distT="0" distB="0" distL="0" distR="0" simplePos="0" relativeHeight="251658241" behindDoc="1" locked="0" layoutInCell="1" allowOverlap="1" wp14:anchorId="4A285A9B" wp14:editId="0928D271">
          <wp:simplePos x="0" y="0"/>
          <wp:positionH relativeFrom="page">
            <wp:posOffset>1724660</wp:posOffset>
          </wp:positionH>
          <wp:positionV relativeFrom="topMargin">
            <wp:posOffset>1075690</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61C3"/>
    <w:multiLevelType w:val="hybridMultilevel"/>
    <w:tmpl w:val="9E4C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60628"/>
    <w:multiLevelType w:val="hybridMultilevel"/>
    <w:tmpl w:val="A0426F2A"/>
    <w:lvl w:ilvl="0" w:tplc="36CCC27E">
      <w:numFmt w:val="bullet"/>
      <w:lvlText w:val="•"/>
      <w:lvlJc w:val="left"/>
      <w:pPr>
        <w:ind w:left="720" w:hanging="360"/>
      </w:pPr>
      <w:rPr>
        <w:rFonts w:ascii="Calibri" w:eastAsia="Myriad Pr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D4402"/>
    <w:multiLevelType w:val="hybridMultilevel"/>
    <w:tmpl w:val="1AEE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47C17"/>
    <w:multiLevelType w:val="multilevel"/>
    <w:tmpl w:val="9B9E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A017F"/>
    <w:multiLevelType w:val="hybridMultilevel"/>
    <w:tmpl w:val="1734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37D23"/>
    <w:multiLevelType w:val="hybridMultilevel"/>
    <w:tmpl w:val="D27C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77A03"/>
    <w:multiLevelType w:val="hybridMultilevel"/>
    <w:tmpl w:val="45CC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77C5E"/>
    <w:multiLevelType w:val="hybridMultilevel"/>
    <w:tmpl w:val="EC8A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B039F"/>
    <w:multiLevelType w:val="hybridMultilevel"/>
    <w:tmpl w:val="4246001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67EE5144"/>
    <w:multiLevelType w:val="hybridMultilevel"/>
    <w:tmpl w:val="B004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8522D"/>
    <w:multiLevelType w:val="hybridMultilevel"/>
    <w:tmpl w:val="9D9E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13C70"/>
    <w:multiLevelType w:val="hybridMultilevel"/>
    <w:tmpl w:val="AC12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808147">
    <w:abstractNumId w:val="1"/>
  </w:num>
  <w:num w:numId="2" w16cid:durableId="1513446405">
    <w:abstractNumId w:val="9"/>
  </w:num>
  <w:num w:numId="3" w16cid:durableId="1300377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650399">
    <w:abstractNumId w:val="8"/>
  </w:num>
  <w:num w:numId="5" w16cid:durableId="1915317815">
    <w:abstractNumId w:val="11"/>
  </w:num>
  <w:num w:numId="6" w16cid:durableId="1928155142">
    <w:abstractNumId w:val="4"/>
  </w:num>
  <w:num w:numId="7" w16cid:durableId="752701216">
    <w:abstractNumId w:val="5"/>
  </w:num>
  <w:num w:numId="8" w16cid:durableId="1668434932">
    <w:abstractNumId w:val="0"/>
  </w:num>
  <w:num w:numId="9" w16cid:durableId="1112047209">
    <w:abstractNumId w:val="6"/>
  </w:num>
  <w:num w:numId="10" w16cid:durableId="1352489047">
    <w:abstractNumId w:val="7"/>
  </w:num>
  <w:num w:numId="11" w16cid:durableId="661616270">
    <w:abstractNumId w:val="10"/>
  </w:num>
  <w:num w:numId="12" w16cid:durableId="1698967399">
    <w:abstractNumId w:val="2"/>
  </w:num>
  <w:num w:numId="13" w16cid:durableId="87507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63"/>
    <w:rsid w:val="00004EC9"/>
    <w:rsid w:val="00034BD2"/>
    <w:rsid w:val="00036CC3"/>
    <w:rsid w:val="00092C42"/>
    <w:rsid w:val="000A72A2"/>
    <w:rsid w:val="000B255B"/>
    <w:rsid w:val="000C0609"/>
    <w:rsid w:val="000D2D10"/>
    <w:rsid w:val="000E6821"/>
    <w:rsid w:val="00101EDE"/>
    <w:rsid w:val="001427A7"/>
    <w:rsid w:val="00176EFE"/>
    <w:rsid w:val="00192EB2"/>
    <w:rsid w:val="001F43D7"/>
    <w:rsid w:val="00206263"/>
    <w:rsid w:val="00260E3A"/>
    <w:rsid w:val="002C2CA5"/>
    <w:rsid w:val="002C5572"/>
    <w:rsid w:val="002C680D"/>
    <w:rsid w:val="002C6FCE"/>
    <w:rsid w:val="00312579"/>
    <w:rsid w:val="00327141"/>
    <w:rsid w:val="003577FE"/>
    <w:rsid w:val="003C31E1"/>
    <w:rsid w:val="003D1212"/>
    <w:rsid w:val="003D1C4B"/>
    <w:rsid w:val="0042543E"/>
    <w:rsid w:val="00425A14"/>
    <w:rsid w:val="00434157"/>
    <w:rsid w:val="00454E6A"/>
    <w:rsid w:val="004578E6"/>
    <w:rsid w:val="00460EE6"/>
    <w:rsid w:val="00470CEF"/>
    <w:rsid w:val="004A1F3F"/>
    <w:rsid w:val="005351A8"/>
    <w:rsid w:val="00541273"/>
    <w:rsid w:val="00551D00"/>
    <w:rsid w:val="00572244"/>
    <w:rsid w:val="00572488"/>
    <w:rsid w:val="00586166"/>
    <w:rsid w:val="005A2AEA"/>
    <w:rsid w:val="005A6EC0"/>
    <w:rsid w:val="005A7BBD"/>
    <w:rsid w:val="005C481C"/>
    <w:rsid w:val="005D049E"/>
    <w:rsid w:val="005F48C5"/>
    <w:rsid w:val="00636847"/>
    <w:rsid w:val="00646891"/>
    <w:rsid w:val="00665640"/>
    <w:rsid w:val="006B721C"/>
    <w:rsid w:val="006C34A4"/>
    <w:rsid w:val="006E484B"/>
    <w:rsid w:val="00702EBA"/>
    <w:rsid w:val="00715A4D"/>
    <w:rsid w:val="007548E7"/>
    <w:rsid w:val="00764323"/>
    <w:rsid w:val="00783784"/>
    <w:rsid w:val="007D5F83"/>
    <w:rsid w:val="007E458F"/>
    <w:rsid w:val="007F2373"/>
    <w:rsid w:val="007F26D2"/>
    <w:rsid w:val="007F6229"/>
    <w:rsid w:val="008017C5"/>
    <w:rsid w:val="00831E07"/>
    <w:rsid w:val="00845810"/>
    <w:rsid w:val="00866236"/>
    <w:rsid w:val="008A609F"/>
    <w:rsid w:val="008E13AD"/>
    <w:rsid w:val="008F2046"/>
    <w:rsid w:val="00927AA7"/>
    <w:rsid w:val="00933F13"/>
    <w:rsid w:val="00945703"/>
    <w:rsid w:val="00954C2D"/>
    <w:rsid w:val="00961C35"/>
    <w:rsid w:val="00990CC3"/>
    <w:rsid w:val="009A1A5A"/>
    <w:rsid w:val="009A72B2"/>
    <w:rsid w:val="009B0F16"/>
    <w:rsid w:val="009C0CE4"/>
    <w:rsid w:val="009C5978"/>
    <w:rsid w:val="009E5FE5"/>
    <w:rsid w:val="009F751D"/>
    <w:rsid w:val="00A10253"/>
    <w:rsid w:val="00A14CE6"/>
    <w:rsid w:val="00A4119F"/>
    <w:rsid w:val="00A53157"/>
    <w:rsid w:val="00A56B94"/>
    <w:rsid w:val="00AA459B"/>
    <w:rsid w:val="00AD67DA"/>
    <w:rsid w:val="00B05599"/>
    <w:rsid w:val="00B11ECC"/>
    <w:rsid w:val="00B25DC8"/>
    <w:rsid w:val="00B5122B"/>
    <w:rsid w:val="00B56120"/>
    <w:rsid w:val="00BA139D"/>
    <w:rsid w:val="00BA7ADB"/>
    <w:rsid w:val="00BC3317"/>
    <w:rsid w:val="00BE2D72"/>
    <w:rsid w:val="00C26CB8"/>
    <w:rsid w:val="00C3240D"/>
    <w:rsid w:val="00C44461"/>
    <w:rsid w:val="00C46716"/>
    <w:rsid w:val="00C63707"/>
    <w:rsid w:val="00CB3719"/>
    <w:rsid w:val="00CD7B78"/>
    <w:rsid w:val="00CF787D"/>
    <w:rsid w:val="00D1675F"/>
    <w:rsid w:val="00D37196"/>
    <w:rsid w:val="00D73EDD"/>
    <w:rsid w:val="00D947F4"/>
    <w:rsid w:val="00D94A2E"/>
    <w:rsid w:val="00DA6B3B"/>
    <w:rsid w:val="00DC10A0"/>
    <w:rsid w:val="00DC7C68"/>
    <w:rsid w:val="00DD731B"/>
    <w:rsid w:val="00DE0502"/>
    <w:rsid w:val="00DE4361"/>
    <w:rsid w:val="00DF4914"/>
    <w:rsid w:val="00DF55D1"/>
    <w:rsid w:val="00E01CA1"/>
    <w:rsid w:val="00E06E01"/>
    <w:rsid w:val="00E14FF3"/>
    <w:rsid w:val="00E2161C"/>
    <w:rsid w:val="00E4749D"/>
    <w:rsid w:val="00E5175C"/>
    <w:rsid w:val="00E54D9E"/>
    <w:rsid w:val="00E92B67"/>
    <w:rsid w:val="00EA6445"/>
    <w:rsid w:val="00EC2B4A"/>
    <w:rsid w:val="00EC7836"/>
    <w:rsid w:val="00F00BD9"/>
    <w:rsid w:val="00F405D7"/>
    <w:rsid w:val="00FA15EF"/>
    <w:rsid w:val="00FB6EBE"/>
    <w:rsid w:val="00FD1748"/>
    <w:rsid w:val="00FE7198"/>
    <w:rsid w:val="0D357025"/>
    <w:rsid w:val="29D0DE7C"/>
    <w:rsid w:val="682B3868"/>
    <w:rsid w:val="7C1960CB"/>
    <w:rsid w:val="7F6AA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D5D2"/>
  <w15:chartTrackingRefBased/>
  <w15:docId w15:val="{AE6EEC37-8FFA-4D78-9FE1-439F9DFC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6263"/>
    <w:pPr>
      <w:widowControl w:val="0"/>
      <w:autoSpaceDE w:val="0"/>
      <w:autoSpaceDN w:val="0"/>
      <w:spacing w:after="0" w:line="240" w:lineRule="auto"/>
    </w:pPr>
    <w:rPr>
      <w:rFonts w:ascii="Myriad Pro" w:eastAsia="Myriad Pro" w:hAnsi="Myriad Pro" w:cs="Myriad Pro"/>
      <w:kern w:val="0"/>
      <w:lang w:bidi="en-US"/>
      <w14:ligatures w14:val="none"/>
    </w:rPr>
  </w:style>
  <w:style w:type="paragraph" w:styleId="Heading1">
    <w:name w:val="heading 1"/>
    <w:basedOn w:val="Normal"/>
    <w:next w:val="Normal"/>
    <w:link w:val="Heading1Char"/>
    <w:uiPriority w:val="9"/>
    <w:qFormat/>
    <w:rsid w:val="00206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2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2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2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2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263"/>
    <w:rPr>
      <w:rFonts w:eastAsiaTheme="majorEastAsia" w:cstheme="majorBidi"/>
      <w:color w:val="272727" w:themeColor="text1" w:themeTint="D8"/>
    </w:rPr>
  </w:style>
  <w:style w:type="paragraph" w:styleId="Title">
    <w:name w:val="Title"/>
    <w:basedOn w:val="Normal"/>
    <w:next w:val="Normal"/>
    <w:link w:val="TitleChar"/>
    <w:uiPriority w:val="10"/>
    <w:qFormat/>
    <w:rsid w:val="002062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263"/>
    <w:pPr>
      <w:spacing w:before="160"/>
      <w:jc w:val="center"/>
    </w:pPr>
    <w:rPr>
      <w:i/>
      <w:iCs/>
      <w:color w:val="404040" w:themeColor="text1" w:themeTint="BF"/>
    </w:rPr>
  </w:style>
  <w:style w:type="character" w:customStyle="1" w:styleId="QuoteChar">
    <w:name w:val="Quote Char"/>
    <w:basedOn w:val="DefaultParagraphFont"/>
    <w:link w:val="Quote"/>
    <w:uiPriority w:val="29"/>
    <w:rsid w:val="00206263"/>
    <w:rPr>
      <w:i/>
      <w:iCs/>
      <w:color w:val="404040" w:themeColor="text1" w:themeTint="BF"/>
    </w:rPr>
  </w:style>
  <w:style w:type="paragraph" w:styleId="ListParagraph">
    <w:name w:val="List Paragraph"/>
    <w:basedOn w:val="Normal"/>
    <w:link w:val="ListParagraphChar"/>
    <w:uiPriority w:val="34"/>
    <w:qFormat/>
    <w:rsid w:val="00206263"/>
    <w:pPr>
      <w:ind w:left="720"/>
      <w:contextualSpacing/>
    </w:pPr>
  </w:style>
  <w:style w:type="character" w:styleId="IntenseEmphasis">
    <w:name w:val="Intense Emphasis"/>
    <w:basedOn w:val="DefaultParagraphFont"/>
    <w:uiPriority w:val="21"/>
    <w:qFormat/>
    <w:rsid w:val="00206263"/>
    <w:rPr>
      <w:i/>
      <w:iCs/>
      <w:color w:val="0F4761" w:themeColor="accent1" w:themeShade="BF"/>
    </w:rPr>
  </w:style>
  <w:style w:type="paragraph" w:styleId="IntenseQuote">
    <w:name w:val="Intense Quote"/>
    <w:basedOn w:val="Normal"/>
    <w:next w:val="Normal"/>
    <w:link w:val="IntenseQuoteChar"/>
    <w:uiPriority w:val="30"/>
    <w:qFormat/>
    <w:rsid w:val="00206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263"/>
    <w:rPr>
      <w:i/>
      <w:iCs/>
      <w:color w:val="0F4761" w:themeColor="accent1" w:themeShade="BF"/>
    </w:rPr>
  </w:style>
  <w:style w:type="character" w:styleId="IntenseReference">
    <w:name w:val="Intense Reference"/>
    <w:basedOn w:val="DefaultParagraphFont"/>
    <w:uiPriority w:val="32"/>
    <w:qFormat/>
    <w:rsid w:val="00206263"/>
    <w:rPr>
      <w:b/>
      <w:bCs/>
      <w:smallCaps/>
      <w:color w:val="0F4761" w:themeColor="accent1" w:themeShade="BF"/>
      <w:spacing w:val="5"/>
    </w:rPr>
  </w:style>
  <w:style w:type="paragraph" w:styleId="Header">
    <w:name w:val="header"/>
    <w:basedOn w:val="Normal"/>
    <w:link w:val="HeaderChar"/>
    <w:uiPriority w:val="99"/>
    <w:unhideWhenUsed/>
    <w:rsid w:val="00206263"/>
    <w:pPr>
      <w:tabs>
        <w:tab w:val="center" w:pos="4513"/>
        <w:tab w:val="right" w:pos="9026"/>
      </w:tabs>
    </w:pPr>
  </w:style>
  <w:style w:type="character" w:customStyle="1" w:styleId="HeaderChar">
    <w:name w:val="Header Char"/>
    <w:basedOn w:val="DefaultParagraphFont"/>
    <w:link w:val="Header"/>
    <w:uiPriority w:val="99"/>
    <w:rsid w:val="00206263"/>
  </w:style>
  <w:style w:type="paragraph" w:styleId="Footer">
    <w:name w:val="footer"/>
    <w:basedOn w:val="Normal"/>
    <w:link w:val="FooterChar"/>
    <w:uiPriority w:val="99"/>
    <w:unhideWhenUsed/>
    <w:rsid w:val="00206263"/>
    <w:pPr>
      <w:tabs>
        <w:tab w:val="center" w:pos="4513"/>
        <w:tab w:val="right" w:pos="9026"/>
      </w:tabs>
    </w:pPr>
  </w:style>
  <w:style w:type="character" w:customStyle="1" w:styleId="FooterChar">
    <w:name w:val="Footer Char"/>
    <w:basedOn w:val="DefaultParagraphFont"/>
    <w:link w:val="Footer"/>
    <w:uiPriority w:val="99"/>
    <w:rsid w:val="00206263"/>
  </w:style>
  <w:style w:type="paragraph" w:customStyle="1" w:styleId="BasicParagraph">
    <w:name w:val="[Basic Paragraph]"/>
    <w:basedOn w:val="Normal"/>
    <w:uiPriority w:val="99"/>
    <w:rsid w:val="00206263"/>
    <w:pPr>
      <w:adjustRightInd w:val="0"/>
      <w:spacing w:line="288" w:lineRule="auto"/>
      <w:textAlignment w:val="center"/>
    </w:pPr>
    <w:rPr>
      <w:rFonts w:ascii="Minion Pro" w:eastAsia="Calibri" w:hAnsi="Minion Pro" w:cs="Minion Pro"/>
      <w:color w:val="000000"/>
      <w:sz w:val="24"/>
      <w:szCs w:val="24"/>
    </w:rPr>
  </w:style>
  <w:style w:type="table" w:styleId="TableGrid">
    <w:name w:val="Table Grid"/>
    <w:basedOn w:val="TableNormal"/>
    <w:uiPriority w:val="39"/>
    <w:rsid w:val="0020626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06263"/>
  </w:style>
  <w:style w:type="character" w:styleId="Hyperlink">
    <w:name w:val="Hyperlink"/>
    <w:basedOn w:val="DefaultParagraphFont"/>
    <w:uiPriority w:val="99"/>
    <w:unhideWhenUsed/>
    <w:rsid w:val="00206263"/>
    <w:rPr>
      <w:color w:val="0000FF"/>
      <w:u w:val="single"/>
    </w:rPr>
  </w:style>
  <w:style w:type="character" w:styleId="FollowedHyperlink">
    <w:name w:val="FollowedHyperlink"/>
    <w:basedOn w:val="DefaultParagraphFont"/>
    <w:uiPriority w:val="99"/>
    <w:semiHidden/>
    <w:unhideWhenUsed/>
    <w:rsid w:val="00764323"/>
    <w:rPr>
      <w:color w:val="96607D" w:themeColor="followedHyperlink"/>
      <w:u w:val="single"/>
    </w:rPr>
  </w:style>
  <w:style w:type="paragraph" w:styleId="Revision">
    <w:name w:val="Revision"/>
    <w:hidden/>
    <w:uiPriority w:val="99"/>
    <w:semiHidden/>
    <w:rsid w:val="00715A4D"/>
    <w:pPr>
      <w:spacing w:after="0" w:line="240" w:lineRule="auto"/>
    </w:pPr>
    <w:rPr>
      <w:rFonts w:ascii="Myriad Pro" w:eastAsia="Myriad Pro" w:hAnsi="Myriad Pro" w:cs="Myriad Pro"/>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48">
      <w:bodyDiv w:val="1"/>
      <w:marLeft w:val="0"/>
      <w:marRight w:val="0"/>
      <w:marTop w:val="0"/>
      <w:marBottom w:val="0"/>
      <w:divBdr>
        <w:top w:val="none" w:sz="0" w:space="0" w:color="auto"/>
        <w:left w:val="none" w:sz="0" w:space="0" w:color="auto"/>
        <w:bottom w:val="none" w:sz="0" w:space="0" w:color="auto"/>
        <w:right w:val="none" w:sz="0" w:space="0" w:color="auto"/>
      </w:divBdr>
    </w:div>
    <w:div w:id="31613870">
      <w:bodyDiv w:val="1"/>
      <w:marLeft w:val="0"/>
      <w:marRight w:val="0"/>
      <w:marTop w:val="0"/>
      <w:marBottom w:val="0"/>
      <w:divBdr>
        <w:top w:val="none" w:sz="0" w:space="0" w:color="auto"/>
        <w:left w:val="none" w:sz="0" w:space="0" w:color="auto"/>
        <w:bottom w:val="none" w:sz="0" w:space="0" w:color="auto"/>
        <w:right w:val="none" w:sz="0" w:space="0" w:color="auto"/>
      </w:divBdr>
    </w:div>
    <w:div w:id="62877068">
      <w:bodyDiv w:val="1"/>
      <w:marLeft w:val="0"/>
      <w:marRight w:val="0"/>
      <w:marTop w:val="0"/>
      <w:marBottom w:val="0"/>
      <w:divBdr>
        <w:top w:val="none" w:sz="0" w:space="0" w:color="auto"/>
        <w:left w:val="none" w:sz="0" w:space="0" w:color="auto"/>
        <w:bottom w:val="none" w:sz="0" w:space="0" w:color="auto"/>
        <w:right w:val="none" w:sz="0" w:space="0" w:color="auto"/>
      </w:divBdr>
    </w:div>
    <w:div w:id="249193429">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309671549">
      <w:bodyDiv w:val="1"/>
      <w:marLeft w:val="0"/>
      <w:marRight w:val="0"/>
      <w:marTop w:val="0"/>
      <w:marBottom w:val="0"/>
      <w:divBdr>
        <w:top w:val="none" w:sz="0" w:space="0" w:color="auto"/>
        <w:left w:val="none" w:sz="0" w:space="0" w:color="auto"/>
        <w:bottom w:val="none" w:sz="0" w:space="0" w:color="auto"/>
        <w:right w:val="none" w:sz="0" w:space="0" w:color="auto"/>
      </w:divBdr>
    </w:div>
    <w:div w:id="319313035">
      <w:bodyDiv w:val="1"/>
      <w:marLeft w:val="0"/>
      <w:marRight w:val="0"/>
      <w:marTop w:val="0"/>
      <w:marBottom w:val="0"/>
      <w:divBdr>
        <w:top w:val="none" w:sz="0" w:space="0" w:color="auto"/>
        <w:left w:val="none" w:sz="0" w:space="0" w:color="auto"/>
        <w:bottom w:val="none" w:sz="0" w:space="0" w:color="auto"/>
        <w:right w:val="none" w:sz="0" w:space="0" w:color="auto"/>
      </w:divBdr>
    </w:div>
    <w:div w:id="326053027">
      <w:bodyDiv w:val="1"/>
      <w:marLeft w:val="0"/>
      <w:marRight w:val="0"/>
      <w:marTop w:val="0"/>
      <w:marBottom w:val="0"/>
      <w:divBdr>
        <w:top w:val="none" w:sz="0" w:space="0" w:color="auto"/>
        <w:left w:val="none" w:sz="0" w:space="0" w:color="auto"/>
        <w:bottom w:val="none" w:sz="0" w:space="0" w:color="auto"/>
        <w:right w:val="none" w:sz="0" w:space="0" w:color="auto"/>
      </w:divBdr>
    </w:div>
    <w:div w:id="369183119">
      <w:bodyDiv w:val="1"/>
      <w:marLeft w:val="0"/>
      <w:marRight w:val="0"/>
      <w:marTop w:val="0"/>
      <w:marBottom w:val="0"/>
      <w:divBdr>
        <w:top w:val="none" w:sz="0" w:space="0" w:color="auto"/>
        <w:left w:val="none" w:sz="0" w:space="0" w:color="auto"/>
        <w:bottom w:val="none" w:sz="0" w:space="0" w:color="auto"/>
        <w:right w:val="none" w:sz="0" w:space="0" w:color="auto"/>
      </w:divBdr>
    </w:div>
    <w:div w:id="381946338">
      <w:bodyDiv w:val="1"/>
      <w:marLeft w:val="0"/>
      <w:marRight w:val="0"/>
      <w:marTop w:val="0"/>
      <w:marBottom w:val="0"/>
      <w:divBdr>
        <w:top w:val="none" w:sz="0" w:space="0" w:color="auto"/>
        <w:left w:val="none" w:sz="0" w:space="0" w:color="auto"/>
        <w:bottom w:val="none" w:sz="0" w:space="0" w:color="auto"/>
        <w:right w:val="none" w:sz="0" w:space="0" w:color="auto"/>
      </w:divBdr>
    </w:div>
    <w:div w:id="398478441">
      <w:bodyDiv w:val="1"/>
      <w:marLeft w:val="0"/>
      <w:marRight w:val="0"/>
      <w:marTop w:val="0"/>
      <w:marBottom w:val="0"/>
      <w:divBdr>
        <w:top w:val="none" w:sz="0" w:space="0" w:color="auto"/>
        <w:left w:val="none" w:sz="0" w:space="0" w:color="auto"/>
        <w:bottom w:val="none" w:sz="0" w:space="0" w:color="auto"/>
        <w:right w:val="none" w:sz="0" w:space="0" w:color="auto"/>
      </w:divBdr>
    </w:div>
    <w:div w:id="452333532">
      <w:bodyDiv w:val="1"/>
      <w:marLeft w:val="0"/>
      <w:marRight w:val="0"/>
      <w:marTop w:val="0"/>
      <w:marBottom w:val="0"/>
      <w:divBdr>
        <w:top w:val="none" w:sz="0" w:space="0" w:color="auto"/>
        <w:left w:val="none" w:sz="0" w:space="0" w:color="auto"/>
        <w:bottom w:val="none" w:sz="0" w:space="0" w:color="auto"/>
        <w:right w:val="none" w:sz="0" w:space="0" w:color="auto"/>
      </w:divBdr>
    </w:div>
    <w:div w:id="463889379">
      <w:bodyDiv w:val="1"/>
      <w:marLeft w:val="0"/>
      <w:marRight w:val="0"/>
      <w:marTop w:val="0"/>
      <w:marBottom w:val="0"/>
      <w:divBdr>
        <w:top w:val="none" w:sz="0" w:space="0" w:color="auto"/>
        <w:left w:val="none" w:sz="0" w:space="0" w:color="auto"/>
        <w:bottom w:val="none" w:sz="0" w:space="0" w:color="auto"/>
        <w:right w:val="none" w:sz="0" w:space="0" w:color="auto"/>
      </w:divBdr>
    </w:div>
    <w:div w:id="490683947">
      <w:bodyDiv w:val="1"/>
      <w:marLeft w:val="0"/>
      <w:marRight w:val="0"/>
      <w:marTop w:val="0"/>
      <w:marBottom w:val="0"/>
      <w:divBdr>
        <w:top w:val="none" w:sz="0" w:space="0" w:color="auto"/>
        <w:left w:val="none" w:sz="0" w:space="0" w:color="auto"/>
        <w:bottom w:val="none" w:sz="0" w:space="0" w:color="auto"/>
        <w:right w:val="none" w:sz="0" w:space="0" w:color="auto"/>
      </w:divBdr>
    </w:div>
    <w:div w:id="536704848">
      <w:bodyDiv w:val="1"/>
      <w:marLeft w:val="0"/>
      <w:marRight w:val="0"/>
      <w:marTop w:val="0"/>
      <w:marBottom w:val="0"/>
      <w:divBdr>
        <w:top w:val="none" w:sz="0" w:space="0" w:color="auto"/>
        <w:left w:val="none" w:sz="0" w:space="0" w:color="auto"/>
        <w:bottom w:val="none" w:sz="0" w:space="0" w:color="auto"/>
        <w:right w:val="none" w:sz="0" w:space="0" w:color="auto"/>
      </w:divBdr>
    </w:div>
    <w:div w:id="538979617">
      <w:bodyDiv w:val="1"/>
      <w:marLeft w:val="0"/>
      <w:marRight w:val="0"/>
      <w:marTop w:val="0"/>
      <w:marBottom w:val="0"/>
      <w:divBdr>
        <w:top w:val="none" w:sz="0" w:space="0" w:color="auto"/>
        <w:left w:val="none" w:sz="0" w:space="0" w:color="auto"/>
        <w:bottom w:val="none" w:sz="0" w:space="0" w:color="auto"/>
        <w:right w:val="none" w:sz="0" w:space="0" w:color="auto"/>
      </w:divBdr>
    </w:div>
    <w:div w:id="550073686">
      <w:bodyDiv w:val="1"/>
      <w:marLeft w:val="0"/>
      <w:marRight w:val="0"/>
      <w:marTop w:val="0"/>
      <w:marBottom w:val="0"/>
      <w:divBdr>
        <w:top w:val="none" w:sz="0" w:space="0" w:color="auto"/>
        <w:left w:val="none" w:sz="0" w:space="0" w:color="auto"/>
        <w:bottom w:val="none" w:sz="0" w:space="0" w:color="auto"/>
        <w:right w:val="none" w:sz="0" w:space="0" w:color="auto"/>
      </w:divBdr>
    </w:div>
    <w:div w:id="582953612">
      <w:bodyDiv w:val="1"/>
      <w:marLeft w:val="0"/>
      <w:marRight w:val="0"/>
      <w:marTop w:val="0"/>
      <w:marBottom w:val="0"/>
      <w:divBdr>
        <w:top w:val="none" w:sz="0" w:space="0" w:color="auto"/>
        <w:left w:val="none" w:sz="0" w:space="0" w:color="auto"/>
        <w:bottom w:val="none" w:sz="0" w:space="0" w:color="auto"/>
        <w:right w:val="none" w:sz="0" w:space="0" w:color="auto"/>
      </w:divBdr>
    </w:div>
    <w:div w:id="613440829">
      <w:bodyDiv w:val="1"/>
      <w:marLeft w:val="0"/>
      <w:marRight w:val="0"/>
      <w:marTop w:val="0"/>
      <w:marBottom w:val="0"/>
      <w:divBdr>
        <w:top w:val="none" w:sz="0" w:space="0" w:color="auto"/>
        <w:left w:val="none" w:sz="0" w:space="0" w:color="auto"/>
        <w:bottom w:val="none" w:sz="0" w:space="0" w:color="auto"/>
        <w:right w:val="none" w:sz="0" w:space="0" w:color="auto"/>
      </w:divBdr>
    </w:div>
    <w:div w:id="625432911">
      <w:bodyDiv w:val="1"/>
      <w:marLeft w:val="0"/>
      <w:marRight w:val="0"/>
      <w:marTop w:val="0"/>
      <w:marBottom w:val="0"/>
      <w:divBdr>
        <w:top w:val="none" w:sz="0" w:space="0" w:color="auto"/>
        <w:left w:val="none" w:sz="0" w:space="0" w:color="auto"/>
        <w:bottom w:val="none" w:sz="0" w:space="0" w:color="auto"/>
        <w:right w:val="none" w:sz="0" w:space="0" w:color="auto"/>
      </w:divBdr>
    </w:div>
    <w:div w:id="643579775">
      <w:bodyDiv w:val="1"/>
      <w:marLeft w:val="0"/>
      <w:marRight w:val="0"/>
      <w:marTop w:val="0"/>
      <w:marBottom w:val="0"/>
      <w:divBdr>
        <w:top w:val="none" w:sz="0" w:space="0" w:color="auto"/>
        <w:left w:val="none" w:sz="0" w:space="0" w:color="auto"/>
        <w:bottom w:val="none" w:sz="0" w:space="0" w:color="auto"/>
        <w:right w:val="none" w:sz="0" w:space="0" w:color="auto"/>
      </w:divBdr>
    </w:div>
    <w:div w:id="746615244">
      <w:bodyDiv w:val="1"/>
      <w:marLeft w:val="0"/>
      <w:marRight w:val="0"/>
      <w:marTop w:val="0"/>
      <w:marBottom w:val="0"/>
      <w:divBdr>
        <w:top w:val="none" w:sz="0" w:space="0" w:color="auto"/>
        <w:left w:val="none" w:sz="0" w:space="0" w:color="auto"/>
        <w:bottom w:val="none" w:sz="0" w:space="0" w:color="auto"/>
        <w:right w:val="none" w:sz="0" w:space="0" w:color="auto"/>
      </w:divBdr>
    </w:div>
    <w:div w:id="955259301">
      <w:bodyDiv w:val="1"/>
      <w:marLeft w:val="0"/>
      <w:marRight w:val="0"/>
      <w:marTop w:val="0"/>
      <w:marBottom w:val="0"/>
      <w:divBdr>
        <w:top w:val="none" w:sz="0" w:space="0" w:color="auto"/>
        <w:left w:val="none" w:sz="0" w:space="0" w:color="auto"/>
        <w:bottom w:val="none" w:sz="0" w:space="0" w:color="auto"/>
        <w:right w:val="none" w:sz="0" w:space="0" w:color="auto"/>
      </w:divBdr>
    </w:div>
    <w:div w:id="957301304">
      <w:bodyDiv w:val="1"/>
      <w:marLeft w:val="0"/>
      <w:marRight w:val="0"/>
      <w:marTop w:val="0"/>
      <w:marBottom w:val="0"/>
      <w:divBdr>
        <w:top w:val="none" w:sz="0" w:space="0" w:color="auto"/>
        <w:left w:val="none" w:sz="0" w:space="0" w:color="auto"/>
        <w:bottom w:val="none" w:sz="0" w:space="0" w:color="auto"/>
        <w:right w:val="none" w:sz="0" w:space="0" w:color="auto"/>
      </w:divBdr>
    </w:div>
    <w:div w:id="991520388">
      <w:bodyDiv w:val="1"/>
      <w:marLeft w:val="0"/>
      <w:marRight w:val="0"/>
      <w:marTop w:val="0"/>
      <w:marBottom w:val="0"/>
      <w:divBdr>
        <w:top w:val="none" w:sz="0" w:space="0" w:color="auto"/>
        <w:left w:val="none" w:sz="0" w:space="0" w:color="auto"/>
        <w:bottom w:val="none" w:sz="0" w:space="0" w:color="auto"/>
        <w:right w:val="none" w:sz="0" w:space="0" w:color="auto"/>
      </w:divBdr>
    </w:div>
    <w:div w:id="1077022955">
      <w:bodyDiv w:val="1"/>
      <w:marLeft w:val="0"/>
      <w:marRight w:val="0"/>
      <w:marTop w:val="0"/>
      <w:marBottom w:val="0"/>
      <w:divBdr>
        <w:top w:val="none" w:sz="0" w:space="0" w:color="auto"/>
        <w:left w:val="none" w:sz="0" w:space="0" w:color="auto"/>
        <w:bottom w:val="none" w:sz="0" w:space="0" w:color="auto"/>
        <w:right w:val="none" w:sz="0" w:space="0" w:color="auto"/>
      </w:divBdr>
    </w:div>
    <w:div w:id="1129057317">
      <w:bodyDiv w:val="1"/>
      <w:marLeft w:val="0"/>
      <w:marRight w:val="0"/>
      <w:marTop w:val="0"/>
      <w:marBottom w:val="0"/>
      <w:divBdr>
        <w:top w:val="none" w:sz="0" w:space="0" w:color="auto"/>
        <w:left w:val="none" w:sz="0" w:space="0" w:color="auto"/>
        <w:bottom w:val="none" w:sz="0" w:space="0" w:color="auto"/>
        <w:right w:val="none" w:sz="0" w:space="0" w:color="auto"/>
      </w:divBdr>
    </w:div>
    <w:div w:id="1166868523">
      <w:bodyDiv w:val="1"/>
      <w:marLeft w:val="0"/>
      <w:marRight w:val="0"/>
      <w:marTop w:val="0"/>
      <w:marBottom w:val="0"/>
      <w:divBdr>
        <w:top w:val="none" w:sz="0" w:space="0" w:color="auto"/>
        <w:left w:val="none" w:sz="0" w:space="0" w:color="auto"/>
        <w:bottom w:val="none" w:sz="0" w:space="0" w:color="auto"/>
        <w:right w:val="none" w:sz="0" w:space="0" w:color="auto"/>
      </w:divBdr>
    </w:div>
    <w:div w:id="1189493666">
      <w:bodyDiv w:val="1"/>
      <w:marLeft w:val="0"/>
      <w:marRight w:val="0"/>
      <w:marTop w:val="0"/>
      <w:marBottom w:val="0"/>
      <w:divBdr>
        <w:top w:val="none" w:sz="0" w:space="0" w:color="auto"/>
        <w:left w:val="none" w:sz="0" w:space="0" w:color="auto"/>
        <w:bottom w:val="none" w:sz="0" w:space="0" w:color="auto"/>
        <w:right w:val="none" w:sz="0" w:space="0" w:color="auto"/>
      </w:divBdr>
    </w:div>
    <w:div w:id="1244218924">
      <w:bodyDiv w:val="1"/>
      <w:marLeft w:val="0"/>
      <w:marRight w:val="0"/>
      <w:marTop w:val="0"/>
      <w:marBottom w:val="0"/>
      <w:divBdr>
        <w:top w:val="none" w:sz="0" w:space="0" w:color="auto"/>
        <w:left w:val="none" w:sz="0" w:space="0" w:color="auto"/>
        <w:bottom w:val="none" w:sz="0" w:space="0" w:color="auto"/>
        <w:right w:val="none" w:sz="0" w:space="0" w:color="auto"/>
      </w:divBdr>
    </w:div>
    <w:div w:id="1264262700">
      <w:bodyDiv w:val="1"/>
      <w:marLeft w:val="0"/>
      <w:marRight w:val="0"/>
      <w:marTop w:val="0"/>
      <w:marBottom w:val="0"/>
      <w:divBdr>
        <w:top w:val="none" w:sz="0" w:space="0" w:color="auto"/>
        <w:left w:val="none" w:sz="0" w:space="0" w:color="auto"/>
        <w:bottom w:val="none" w:sz="0" w:space="0" w:color="auto"/>
        <w:right w:val="none" w:sz="0" w:space="0" w:color="auto"/>
      </w:divBdr>
    </w:div>
    <w:div w:id="1373386107">
      <w:bodyDiv w:val="1"/>
      <w:marLeft w:val="0"/>
      <w:marRight w:val="0"/>
      <w:marTop w:val="0"/>
      <w:marBottom w:val="0"/>
      <w:divBdr>
        <w:top w:val="none" w:sz="0" w:space="0" w:color="auto"/>
        <w:left w:val="none" w:sz="0" w:space="0" w:color="auto"/>
        <w:bottom w:val="none" w:sz="0" w:space="0" w:color="auto"/>
        <w:right w:val="none" w:sz="0" w:space="0" w:color="auto"/>
      </w:divBdr>
    </w:div>
    <w:div w:id="1382513547">
      <w:bodyDiv w:val="1"/>
      <w:marLeft w:val="0"/>
      <w:marRight w:val="0"/>
      <w:marTop w:val="0"/>
      <w:marBottom w:val="0"/>
      <w:divBdr>
        <w:top w:val="none" w:sz="0" w:space="0" w:color="auto"/>
        <w:left w:val="none" w:sz="0" w:space="0" w:color="auto"/>
        <w:bottom w:val="none" w:sz="0" w:space="0" w:color="auto"/>
        <w:right w:val="none" w:sz="0" w:space="0" w:color="auto"/>
      </w:divBdr>
    </w:div>
    <w:div w:id="1452549679">
      <w:bodyDiv w:val="1"/>
      <w:marLeft w:val="0"/>
      <w:marRight w:val="0"/>
      <w:marTop w:val="0"/>
      <w:marBottom w:val="0"/>
      <w:divBdr>
        <w:top w:val="none" w:sz="0" w:space="0" w:color="auto"/>
        <w:left w:val="none" w:sz="0" w:space="0" w:color="auto"/>
        <w:bottom w:val="none" w:sz="0" w:space="0" w:color="auto"/>
        <w:right w:val="none" w:sz="0" w:space="0" w:color="auto"/>
      </w:divBdr>
    </w:div>
    <w:div w:id="1465272963">
      <w:bodyDiv w:val="1"/>
      <w:marLeft w:val="0"/>
      <w:marRight w:val="0"/>
      <w:marTop w:val="0"/>
      <w:marBottom w:val="0"/>
      <w:divBdr>
        <w:top w:val="none" w:sz="0" w:space="0" w:color="auto"/>
        <w:left w:val="none" w:sz="0" w:space="0" w:color="auto"/>
        <w:bottom w:val="none" w:sz="0" w:space="0" w:color="auto"/>
        <w:right w:val="none" w:sz="0" w:space="0" w:color="auto"/>
      </w:divBdr>
    </w:div>
    <w:div w:id="1508443304">
      <w:bodyDiv w:val="1"/>
      <w:marLeft w:val="0"/>
      <w:marRight w:val="0"/>
      <w:marTop w:val="0"/>
      <w:marBottom w:val="0"/>
      <w:divBdr>
        <w:top w:val="none" w:sz="0" w:space="0" w:color="auto"/>
        <w:left w:val="none" w:sz="0" w:space="0" w:color="auto"/>
        <w:bottom w:val="none" w:sz="0" w:space="0" w:color="auto"/>
        <w:right w:val="none" w:sz="0" w:space="0" w:color="auto"/>
      </w:divBdr>
    </w:div>
    <w:div w:id="1545405969">
      <w:bodyDiv w:val="1"/>
      <w:marLeft w:val="0"/>
      <w:marRight w:val="0"/>
      <w:marTop w:val="0"/>
      <w:marBottom w:val="0"/>
      <w:divBdr>
        <w:top w:val="none" w:sz="0" w:space="0" w:color="auto"/>
        <w:left w:val="none" w:sz="0" w:space="0" w:color="auto"/>
        <w:bottom w:val="none" w:sz="0" w:space="0" w:color="auto"/>
        <w:right w:val="none" w:sz="0" w:space="0" w:color="auto"/>
      </w:divBdr>
    </w:div>
    <w:div w:id="1554777947">
      <w:bodyDiv w:val="1"/>
      <w:marLeft w:val="0"/>
      <w:marRight w:val="0"/>
      <w:marTop w:val="0"/>
      <w:marBottom w:val="0"/>
      <w:divBdr>
        <w:top w:val="none" w:sz="0" w:space="0" w:color="auto"/>
        <w:left w:val="none" w:sz="0" w:space="0" w:color="auto"/>
        <w:bottom w:val="none" w:sz="0" w:space="0" w:color="auto"/>
        <w:right w:val="none" w:sz="0" w:space="0" w:color="auto"/>
      </w:divBdr>
    </w:div>
    <w:div w:id="1584334060">
      <w:bodyDiv w:val="1"/>
      <w:marLeft w:val="0"/>
      <w:marRight w:val="0"/>
      <w:marTop w:val="0"/>
      <w:marBottom w:val="0"/>
      <w:divBdr>
        <w:top w:val="none" w:sz="0" w:space="0" w:color="auto"/>
        <w:left w:val="none" w:sz="0" w:space="0" w:color="auto"/>
        <w:bottom w:val="none" w:sz="0" w:space="0" w:color="auto"/>
        <w:right w:val="none" w:sz="0" w:space="0" w:color="auto"/>
      </w:divBdr>
    </w:div>
    <w:div w:id="1634558433">
      <w:bodyDiv w:val="1"/>
      <w:marLeft w:val="0"/>
      <w:marRight w:val="0"/>
      <w:marTop w:val="0"/>
      <w:marBottom w:val="0"/>
      <w:divBdr>
        <w:top w:val="none" w:sz="0" w:space="0" w:color="auto"/>
        <w:left w:val="none" w:sz="0" w:space="0" w:color="auto"/>
        <w:bottom w:val="none" w:sz="0" w:space="0" w:color="auto"/>
        <w:right w:val="none" w:sz="0" w:space="0" w:color="auto"/>
      </w:divBdr>
    </w:div>
    <w:div w:id="1645352108">
      <w:bodyDiv w:val="1"/>
      <w:marLeft w:val="0"/>
      <w:marRight w:val="0"/>
      <w:marTop w:val="0"/>
      <w:marBottom w:val="0"/>
      <w:divBdr>
        <w:top w:val="none" w:sz="0" w:space="0" w:color="auto"/>
        <w:left w:val="none" w:sz="0" w:space="0" w:color="auto"/>
        <w:bottom w:val="none" w:sz="0" w:space="0" w:color="auto"/>
        <w:right w:val="none" w:sz="0" w:space="0" w:color="auto"/>
      </w:divBdr>
    </w:div>
    <w:div w:id="1651322568">
      <w:bodyDiv w:val="1"/>
      <w:marLeft w:val="0"/>
      <w:marRight w:val="0"/>
      <w:marTop w:val="0"/>
      <w:marBottom w:val="0"/>
      <w:divBdr>
        <w:top w:val="none" w:sz="0" w:space="0" w:color="auto"/>
        <w:left w:val="none" w:sz="0" w:space="0" w:color="auto"/>
        <w:bottom w:val="none" w:sz="0" w:space="0" w:color="auto"/>
        <w:right w:val="none" w:sz="0" w:space="0" w:color="auto"/>
      </w:divBdr>
    </w:div>
    <w:div w:id="1673488480">
      <w:bodyDiv w:val="1"/>
      <w:marLeft w:val="0"/>
      <w:marRight w:val="0"/>
      <w:marTop w:val="0"/>
      <w:marBottom w:val="0"/>
      <w:divBdr>
        <w:top w:val="none" w:sz="0" w:space="0" w:color="auto"/>
        <w:left w:val="none" w:sz="0" w:space="0" w:color="auto"/>
        <w:bottom w:val="none" w:sz="0" w:space="0" w:color="auto"/>
        <w:right w:val="none" w:sz="0" w:space="0" w:color="auto"/>
      </w:divBdr>
    </w:div>
    <w:div w:id="1703244001">
      <w:bodyDiv w:val="1"/>
      <w:marLeft w:val="0"/>
      <w:marRight w:val="0"/>
      <w:marTop w:val="0"/>
      <w:marBottom w:val="0"/>
      <w:divBdr>
        <w:top w:val="none" w:sz="0" w:space="0" w:color="auto"/>
        <w:left w:val="none" w:sz="0" w:space="0" w:color="auto"/>
        <w:bottom w:val="none" w:sz="0" w:space="0" w:color="auto"/>
        <w:right w:val="none" w:sz="0" w:space="0" w:color="auto"/>
      </w:divBdr>
    </w:div>
    <w:div w:id="1745104165">
      <w:bodyDiv w:val="1"/>
      <w:marLeft w:val="0"/>
      <w:marRight w:val="0"/>
      <w:marTop w:val="0"/>
      <w:marBottom w:val="0"/>
      <w:divBdr>
        <w:top w:val="none" w:sz="0" w:space="0" w:color="auto"/>
        <w:left w:val="none" w:sz="0" w:space="0" w:color="auto"/>
        <w:bottom w:val="none" w:sz="0" w:space="0" w:color="auto"/>
        <w:right w:val="none" w:sz="0" w:space="0" w:color="auto"/>
      </w:divBdr>
    </w:div>
    <w:div w:id="1791892958">
      <w:bodyDiv w:val="1"/>
      <w:marLeft w:val="0"/>
      <w:marRight w:val="0"/>
      <w:marTop w:val="0"/>
      <w:marBottom w:val="0"/>
      <w:divBdr>
        <w:top w:val="none" w:sz="0" w:space="0" w:color="auto"/>
        <w:left w:val="none" w:sz="0" w:space="0" w:color="auto"/>
        <w:bottom w:val="none" w:sz="0" w:space="0" w:color="auto"/>
        <w:right w:val="none" w:sz="0" w:space="0" w:color="auto"/>
      </w:divBdr>
    </w:div>
    <w:div w:id="1895773952">
      <w:bodyDiv w:val="1"/>
      <w:marLeft w:val="0"/>
      <w:marRight w:val="0"/>
      <w:marTop w:val="0"/>
      <w:marBottom w:val="0"/>
      <w:divBdr>
        <w:top w:val="none" w:sz="0" w:space="0" w:color="auto"/>
        <w:left w:val="none" w:sz="0" w:space="0" w:color="auto"/>
        <w:bottom w:val="none" w:sz="0" w:space="0" w:color="auto"/>
        <w:right w:val="none" w:sz="0" w:space="0" w:color="auto"/>
      </w:divBdr>
    </w:div>
    <w:div w:id="1906452010">
      <w:bodyDiv w:val="1"/>
      <w:marLeft w:val="0"/>
      <w:marRight w:val="0"/>
      <w:marTop w:val="0"/>
      <w:marBottom w:val="0"/>
      <w:divBdr>
        <w:top w:val="none" w:sz="0" w:space="0" w:color="auto"/>
        <w:left w:val="none" w:sz="0" w:space="0" w:color="auto"/>
        <w:bottom w:val="none" w:sz="0" w:space="0" w:color="auto"/>
        <w:right w:val="none" w:sz="0" w:space="0" w:color="auto"/>
      </w:divBdr>
    </w:div>
    <w:div w:id="1924950360">
      <w:bodyDiv w:val="1"/>
      <w:marLeft w:val="0"/>
      <w:marRight w:val="0"/>
      <w:marTop w:val="0"/>
      <w:marBottom w:val="0"/>
      <w:divBdr>
        <w:top w:val="none" w:sz="0" w:space="0" w:color="auto"/>
        <w:left w:val="none" w:sz="0" w:space="0" w:color="auto"/>
        <w:bottom w:val="none" w:sz="0" w:space="0" w:color="auto"/>
        <w:right w:val="none" w:sz="0" w:space="0" w:color="auto"/>
      </w:divBdr>
    </w:div>
    <w:div w:id="2012947717">
      <w:bodyDiv w:val="1"/>
      <w:marLeft w:val="0"/>
      <w:marRight w:val="0"/>
      <w:marTop w:val="0"/>
      <w:marBottom w:val="0"/>
      <w:divBdr>
        <w:top w:val="none" w:sz="0" w:space="0" w:color="auto"/>
        <w:left w:val="none" w:sz="0" w:space="0" w:color="auto"/>
        <w:bottom w:val="none" w:sz="0" w:space="0" w:color="auto"/>
        <w:right w:val="none" w:sz="0" w:space="0" w:color="auto"/>
      </w:divBdr>
    </w:div>
    <w:div w:id="2073963654">
      <w:bodyDiv w:val="1"/>
      <w:marLeft w:val="0"/>
      <w:marRight w:val="0"/>
      <w:marTop w:val="0"/>
      <w:marBottom w:val="0"/>
      <w:divBdr>
        <w:top w:val="none" w:sz="0" w:space="0" w:color="auto"/>
        <w:left w:val="none" w:sz="0" w:space="0" w:color="auto"/>
        <w:bottom w:val="none" w:sz="0" w:space="0" w:color="auto"/>
        <w:right w:val="none" w:sz="0" w:space="0" w:color="auto"/>
      </w:divBdr>
    </w:div>
    <w:div w:id="2098475778">
      <w:bodyDiv w:val="1"/>
      <w:marLeft w:val="0"/>
      <w:marRight w:val="0"/>
      <w:marTop w:val="0"/>
      <w:marBottom w:val="0"/>
      <w:divBdr>
        <w:top w:val="none" w:sz="0" w:space="0" w:color="auto"/>
        <w:left w:val="none" w:sz="0" w:space="0" w:color="auto"/>
        <w:bottom w:val="none" w:sz="0" w:space="0" w:color="auto"/>
        <w:right w:val="none" w:sz="0" w:space="0" w:color="auto"/>
      </w:divBdr>
    </w:div>
    <w:div w:id="21321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Omaima Mayouf</dc:creator>
  <cp:keywords/>
  <dc:description/>
  <cp:lastModifiedBy>Kayleigh Yarwood</cp:lastModifiedBy>
  <cp:revision>2</cp:revision>
  <dcterms:created xsi:type="dcterms:W3CDTF">2025-08-11T09:52:00Z</dcterms:created>
  <dcterms:modified xsi:type="dcterms:W3CDTF">2025-08-11T09:52:00Z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-1737008630</vt:i4>
  </property>
  <property fmtid="{D5CDD505-2E9C-101B-9397-08002B2CF9AE}" pid="3" name="_NewReviewCycle">
    <vt:lpwstr/>
  </property>
  <property fmtid="{D5CDD505-2E9C-101B-9397-08002B2CF9AE}" pid="4" name="_EmailSubject">
    <vt:lpwstr>HCA</vt:lpwstr>
  </property>
  <property fmtid="{D5CDD505-2E9C-101B-9397-08002B2CF9AE}" pid="5" name="_AuthorEmail">
    <vt:lpwstr>KFord@prospere.org.uk</vt:lpwstr>
  </property>
  <property fmtid="{D5CDD505-2E9C-101B-9397-08002B2CF9AE}" pid="6" name="_AuthorEmailDisplayName">
    <vt:lpwstr>Kate Ford</vt:lpwstr>
  </property>
  <property fmtid="{D5CDD505-2E9C-101B-9397-08002B2CF9AE}" pid="7" name="ContentTypeId">
    <vt:lpwstr>0x010100D3903CE44D39774B9826CFB3090CDA98</vt:lpwstr>
  </property>
  <property fmtid="{D5CDD505-2E9C-101B-9397-08002B2CF9AE}" pid="8" name="MediaServiceImageTags">
    <vt:lpwstr/>
  </property>
  <property fmtid="{D5CDD505-2E9C-101B-9397-08002B2CF9AE}" pid="9" name="_PreviousAdHocReviewCycleID">
    <vt:i4>696733947</vt:i4>
  </property>
  <property fmtid="{D5CDD505-2E9C-101B-9397-08002B2CF9AE}" pid="10" name="_ReviewingToolsShownOnce">
    <vt:lpwstr/>
  </property>
</Properties>
</file>