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4472C4" w:themeColor="accent1"/>
          <w:sz w:val="24"/>
          <w:szCs w:val="24"/>
          <w:lang w:val="en-GB"/>
        </w:rPr>
        <w:id w:val="1463923137"/>
        <w:docPartObj>
          <w:docPartGallery w:val="Cover Pages"/>
          <w:docPartUnique/>
        </w:docPartObj>
      </w:sdtPr>
      <w:sdtEndPr>
        <w:rPr>
          <w:color w:val="023C6A"/>
        </w:rPr>
      </w:sdtEndPr>
      <w:sdtContent>
        <w:p w14:paraId="63362A11" w14:textId="39A4B7D4" w:rsidR="00165F4F" w:rsidRDefault="00165F4F" w:rsidP="00165F4F">
          <w:pPr>
            <w:pStyle w:val="NoSpacing"/>
            <w:spacing w:before="1540" w:after="240"/>
            <w:rPr>
              <w:rFonts w:ascii="Arial" w:eastAsiaTheme="minorHAnsi" w:hAnsi="Arial" w:cs="Arial"/>
              <w:color w:val="4472C4" w:themeColor="accent1"/>
              <w:sz w:val="24"/>
              <w:szCs w:val="24"/>
              <w:lang w:val="en-GB"/>
            </w:rPr>
          </w:pPr>
        </w:p>
        <w:tbl>
          <w:tblPr>
            <w:tblStyle w:val="TableGrid"/>
            <w:tblW w:w="0" w:type="auto"/>
            <w:tblLook w:val="04A0" w:firstRow="1" w:lastRow="0" w:firstColumn="1" w:lastColumn="0" w:noHBand="0" w:noVBand="1"/>
          </w:tblPr>
          <w:tblGrid>
            <w:gridCol w:w="9010"/>
          </w:tblGrid>
          <w:tr w:rsidR="00165F4F" w14:paraId="74ADEC74" w14:textId="77777777" w:rsidTr="00F11D25">
            <w:tc>
              <w:tcPr>
                <w:tcW w:w="9016" w:type="dxa"/>
              </w:tcPr>
              <w:p w14:paraId="2BE08877" w14:textId="39A4B7D4" w:rsidR="00F87327" w:rsidRDefault="00F87327" w:rsidP="00F11D25"/>
              <w:p w14:paraId="1349C92F" w14:textId="7DCFE712" w:rsidR="00165F4F" w:rsidRPr="00C868F6" w:rsidRDefault="00165F4F" w:rsidP="00F87327">
                <w:pPr>
                  <w:jc w:val="center"/>
                  <w:rPr>
                    <w:b/>
                    <w:bCs/>
                    <w:color w:val="2F5496" w:themeColor="accent1" w:themeShade="BF"/>
                  </w:rPr>
                </w:pPr>
                <w:r w:rsidRPr="00C868F6">
                  <w:rPr>
                    <w:b/>
                    <w:bCs/>
                    <w:color w:val="2F5496" w:themeColor="accent1" w:themeShade="BF"/>
                  </w:rPr>
                  <w:t>Job Description and Person Specification</w:t>
                </w:r>
              </w:p>
              <w:p w14:paraId="251A8FC7" w14:textId="77777777" w:rsidR="00457914" w:rsidRPr="00C868F6" w:rsidRDefault="00457914" w:rsidP="00F87327">
                <w:pPr>
                  <w:jc w:val="center"/>
                  <w:rPr>
                    <w:b/>
                    <w:bCs/>
                    <w:color w:val="2F5496" w:themeColor="accent1" w:themeShade="BF"/>
                  </w:rPr>
                </w:pPr>
              </w:p>
              <w:p w14:paraId="75AD6031" w14:textId="2DAF4F14" w:rsidR="00165F4F" w:rsidRPr="00C868F6" w:rsidRDefault="00DF23D8" w:rsidP="00F87327">
                <w:pPr>
                  <w:jc w:val="center"/>
                  <w:rPr>
                    <w:b/>
                    <w:bCs/>
                    <w:color w:val="2F5496" w:themeColor="accent1" w:themeShade="BF"/>
                  </w:rPr>
                </w:pPr>
                <w:r w:rsidRPr="00C868F6">
                  <w:rPr>
                    <w:b/>
                    <w:bCs/>
                    <w:color w:val="2F5496" w:themeColor="accent1" w:themeShade="BF"/>
                  </w:rPr>
                  <w:t>Primary Class Teacher</w:t>
                </w:r>
              </w:p>
              <w:p w14:paraId="2FF8BE6B" w14:textId="4B5E8118" w:rsidR="00165F4F" w:rsidRDefault="00165F4F" w:rsidP="00F11D25"/>
            </w:tc>
          </w:tr>
        </w:tbl>
        <w:p w14:paraId="48D8FF12" w14:textId="77777777" w:rsidR="00CB7B5A" w:rsidRDefault="00CB7B5A" w:rsidP="00CB7B5A">
          <w:pPr>
            <w:spacing w:line="0" w:lineRule="atLeast"/>
            <w:rPr>
              <w:b/>
              <w:sz w:val="36"/>
            </w:rPr>
          </w:pPr>
        </w:p>
        <w:tbl>
          <w:tblPr>
            <w:tblStyle w:val="TableGrid"/>
            <w:tblW w:w="0" w:type="auto"/>
            <w:tblLook w:val="04A0" w:firstRow="1" w:lastRow="0" w:firstColumn="1" w:lastColumn="0" w:noHBand="0" w:noVBand="1"/>
          </w:tblPr>
          <w:tblGrid>
            <w:gridCol w:w="2122"/>
            <w:gridCol w:w="6888"/>
          </w:tblGrid>
          <w:tr w:rsidR="00310D94" w14:paraId="27F2D8D5" w14:textId="77777777" w:rsidTr="00E733A5">
            <w:tc>
              <w:tcPr>
                <w:tcW w:w="2122" w:type="dxa"/>
              </w:tcPr>
              <w:p w14:paraId="6D9ED502" w14:textId="4E004BEA" w:rsidR="00310D94" w:rsidRPr="00630593" w:rsidRDefault="00163075" w:rsidP="00F11D25">
                <w:pPr>
                  <w:rPr>
                    <w:sz w:val="22"/>
                    <w:szCs w:val="22"/>
                  </w:rPr>
                </w:pPr>
                <w:r>
                  <w:rPr>
                    <w:sz w:val="22"/>
                    <w:szCs w:val="22"/>
                  </w:rPr>
                  <w:t>Start Date:</w:t>
                </w:r>
              </w:p>
            </w:tc>
            <w:tc>
              <w:tcPr>
                <w:tcW w:w="6888" w:type="dxa"/>
              </w:tcPr>
              <w:p w14:paraId="015EABD6" w14:textId="3F0D4F98" w:rsidR="00310D94" w:rsidRPr="00630593" w:rsidRDefault="004C5603" w:rsidP="00F11D25">
                <w:pPr>
                  <w:rPr>
                    <w:sz w:val="22"/>
                    <w:szCs w:val="22"/>
                  </w:rPr>
                </w:pPr>
                <w:r>
                  <w:rPr>
                    <w:sz w:val="22"/>
                    <w:szCs w:val="22"/>
                  </w:rPr>
                  <w:t>01.09.2026</w:t>
                </w:r>
              </w:p>
            </w:tc>
          </w:tr>
          <w:tr w:rsidR="00163075" w14:paraId="26C90E06" w14:textId="77777777" w:rsidTr="00E733A5">
            <w:tc>
              <w:tcPr>
                <w:tcW w:w="2122" w:type="dxa"/>
              </w:tcPr>
              <w:p w14:paraId="2A751DAD" w14:textId="5B8768FC" w:rsidR="00163075" w:rsidRPr="00630593" w:rsidRDefault="000D4975" w:rsidP="00163075">
                <w:pPr>
                  <w:rPr>
                    <w:sz w:val="22"/>
                    <w:szCs w:val="22"/>
                  </w:rPr>
                </w:pPr>
                <w:r>
                  <w:rPr>
                    <w:sz w:val="22"/>
                    <w:szCs w:val="22"/>
                  </w:rPr>
                  <w:t>Contract:</w:t>
                </w:r>
              </w:p>
            </w:tc>
            <w:tc>
              <w:tcPr>
                <w:tcW w:w="6888" w:type="dxa"/>
              </w:tcPr>
              <w:p w14:paraId="6A0040F6" w14:textId="00E2DC47" w:rsidR="00163075" w:rsidRPr="00630593" w:rsidRDefault="00A3127A" w:rsidP="00163075">
                <w:pPr>
                  <w:rPr>
                    <w:sz w:val="22"/>
                    <w:szCs w:val="22"/>
                  </w:rPr>
                </w:pPr>
                <w:r>
                  <w:rPr>
                    <w:sz w:val="22"/>
                    <w:szCs w:val="22"/>
                  </w:rPr>
                  <w:t>PERMANENT</w:t>
                </w:r>
              </w:p>
            </w:tc>
          </w:tr>
          <w:tr w:rsidR="000D4975" w14:paraId="4B0CA86F" w14:textId="77777777" w:rsidTr="00E733A5">
            <w:tc>
              <w:tcPr>
                <w:tcW w:w="2122" w:type="dxa"/>
              </w:tcPr>
              <w:p w14:paraId="0A2BC683" w14:textId="46D185CD" w:rsidR="000D4975" w:rsidRPr="00630593" w:rsidRDefault="000D4975" w:rsidP="000D4975">
                <w:pPr>
                  <w:rPr>
                    <w:sz w:val="22"/>
                    <w:szCs w:val="22"/>
                  </w:rPr>
                </w:pPr>
                <w:r>
                  <w:rPr>
                    <w:sz w:val="22"/>
                    <w:szCs w:val="22"/>
                  </w:rPr>
                  <w:t>Salary</w:t>
                </w:r>
                <w:r w:rsidRPr="00630593">
                  <w:rPr>
                    <w:sz w:val="22"/>
                    <w:szCs w:val="22"/>
                  </w:rPr>
                  <w:t>:</w:t>
                </w:r>
              </w:p>
            </w:tc>
            <w:tc>
              <w:tcPr>
                <w:tcW w:w="6888" w:type="dxa"/>
              </w:tcPr>
              <w:p w14:paraId="4C6B4A42" w14:textId="149D7187" w:rsidR="000D4975" w:rsidRPr="00630593" w:rsidRDefault="004C5603" w:rsidP="000D4975">
                <w:pPr>
                  <w:rPr>
                    <w:sz w:val="22"/>
                    <w:szCs w:val="22"/>
                  </w:rPr>
                </w:pPr>
                <w:r>
                  <w:rPr>
                    <w:sz w:val="22"/>
                    <w:szCs w:val="22"/>
                  </w:rPr>
                  <w:t xml:space="preserve">Main scale – UPS </w:t>
                </w:r>
              </w:p>
            </w:tc>
          </w:tr>
          <w:tr w:rsidR="000D4975" w14:paraId="2AD2AA00" w14:textId="77777777" w:rsidTr="00E733A5">
            <w:tc>
              <w:tcPr>
                <w:tcW w:w="2122" w:type="dxa"/>
              </w:tcPr>
              <w:p w14:paraId="3FA677BA" w14:textId="6F06D3F3" w:rsidR="000D4975" w:rsidRPr="00630593" w:rsidRDefault="000D4975" w:rsidP="000D4975">
                <w:pPr>
                  <w:rPr>
                    <w:sz w:val="22"/>
                    <w:szCs w:val="22"/>
                  </w:rPr>
                </w:pPr>
                <w:r>
                  <w:rPr>
                    <w:sz w:val="22"/>
                    <w:szCs w:val="22"/>
                  </w:rPr>
                  <w:t>Hours of work:</w:t>
                </w:r>
              </w:p>
            </w:tc>
            <w:tc>
              <w:tcPr>
                <w:tcW w:w="6888" w:type="dxa"/>
              </w:tcPr>
              <w:p w14:paraId="704BE665" w14:textId="51C93F2B" w:rsidR="000D4975" w:rsidRPr="00630593" w:rsidRDefault="007D203B" w:rsidP="000D4975">
                <w:pPr>
                  <w:rPr>
                    <w:sz w:val="22"/>
                    <w:szCs w:val="22"/>
                  </w:rPr>
                </w:pPr>
                <w:r w:rsidRPr="007D203B">
                  <w:rPr>
                    <w:sz w:val="22"/>
                    <w:szCs w:val="22"/>
                  </w:rPr>
                  <w:t>Full Time Teachers’ Hours as outlined in School Teachers’ Pay &amp; Conditions Document</w:t>
                </w:r>
              </w:p>
            </w:tc>
          </w:tr>
          <w:tr w:rsidR="000D4975" w14:paraId="0E162F76" w14:textId="77777777" w:rsidTr="00E733A5">
            <w:tc>
              <w:tcPr>
                <w:tcW w:w="2122" w:type="dxa"/>
              </w:tcPr>
              <w:p w14:paraId="6ED09ED5" w14:textId="2F84527A" w:rsidR="000D4975" w:rsidRPr="00630593" w:rsidRDefault="00E733A5" w:rsidP="00E733A5">
                <w:pPr>
                  <w:rPr>
                    <w:sz w:val="22"/>
                    <w:szCs w:val="22"/>
                  </w:rPr>
                </w:pPr>
                <w:r>
                  <w:rPr>
                    <w:sz w:val="22"/>
                    <w:szCs w:val="22"/>
                  </w:rPr>
                  <w:t>Responsible to:</w:t>
                </w:r>
              </w:p>
            </w:tc>
            <w:tc>
              <w:tcPr>
                <w:tcW w:w="6888" w:type="dxa"/>
              </w:tcPr>
              <w:p w14:paraId="546A539A" w14:textId="589410DF" w:rsidR="000D4975" w:rsidRPr="00630593" w:rsidRDefault="00DF23D8" w:rsidP="000D4975">
                <w:pPr>
                  <w:rPr>
                    <w:sz w:val="22"/>
                    <w:szCs w:val="22"/>
                  </w:rPr>
                </w:pPr>
                <w:r>
                  <w:rPr>
                    <w:sz w:val="22"/>
                    <w:szCs w:val="22"/>
                  </w:rPr>
                  <w:t>Principal</w:t>
                </w:r>
              </w:p>
            </w:tc>
          </w:tr>
          <w:tr w:rsidR="000D4975" w14:paraId="00A333B7" w14:textId="77777777" w:rsidTr="00E733A5">
            <w:tc>
              <w:tcPr>
                <w:tcW w:w="2122" w:type="dxa"/>
              </w:tcPr>
              <w:p w14:paraId="042786A8" w14:textId="5D42F899" w:rsidR="000D4975" w:rsidRPr="00630593" w:rsidRDefault="00E733A5" w:rsidP="000D4975">
                <w:pPr>
                  <w:rPr>
                    <w:sz w:val="22"/>
                    <w:szCs w:val="22"/>
                  </w:rPr>
                </w:pPr>
                <w:r>
                  <w:rPr>
                    <w:sz w:val="22"/>
                    <w:szCs w:val="22"/>
                  </w:rPr>
                  <w:t>Primary Purpose of the role</w:t>
                </w:r>
                <w:r w:rsidR="00643F9B">
                  <w:rPr>
                    <w:sz w:val="22"/>
                    <w:szCs w:val="22"/>
                  </w:rPr>
                  <w:t>:</w:t>
                </w:r>
              </w:p>
            </w:tc>
            <w:tc>
              <w:tcPr>
                <w:tcW w:w="6888" w:type="dxa"/>
              </w:tcPr>
              <w:p w14:paraId="7B6584C3" w14:textId="20C94F90" w:rsidR="000D4975" w:rsidRPr="0072027D" w:rsidRDefault="0072027D" w:rsidP="000D4975">
                <w:pPr>
                  <w:rPr>
                    <w:sz w:val="22"/>
                    <w:szCs w:val="22"/>
                  </w:rPr>
                </w:pPr>
                <w:r w:rsidRPr="0072027D">
                  <w:rPr>
                    <w:rFonts w:cs="Segoe UI"/>
                    <w:bCs/>
                    <w:sz w:val="22"/>
                    <w:szCs w:val="22"/>
                  </w:rPr>
                  <w:t>The professional duties of a teacher, as set out in the School Teachers’ Pay and Conditions document</w:t>
                </w:r>
              </w:p>
            </w:tc>
          </w:tr>
        </w:tbl>
        <w:p w14:paraId="0A83ADAA" w14:textId="77777777" w:rsidR="00CB7B5A" w:rsidRPr="00542DDD" w:rsidRDefault="00CB7B5A" w:rsidP="00CB7B5A">
          <w:pPr>
            <w:rPr>
              <w:color w:val="auto"/>
            </w:rPr>
          </w:pPr>
        </w:p>
        <w:p w14:paraId="1374621F" w14:textId="258A04CA" w:rsidR="006C282C" w:rsidRPr="00643F9B" w:rsidRDefault="00CB7B5A" w:rsidP="0060425E">
          <w:pPr>
            <w:rPr>
              <w:b/>
              <w:bCs/>
              <w:color w:val="2F5496" w:themeColor="accent1" w:themeShade="BF"/>
              <w:u w:val="single"/>
            </w:rPr>
          </w:pPr>
          <w:r w:rsidRPr="00643F9B">
            <w:rPr>
              <w:b/>
              <w:bCs/>
              <w:color w:val="2F5496" w:themeColor="accent1" w:themeShade="BF"/>
              <w:u w:val="single"/>
            </w:rPr>
            <w:t>Overall, Purpose of the Post</w:t>
          </w:r>
        </w:p>
        <w:p w14:paraId="3601D90D" w14:textId="77777777" w:rsidR="0060425E" w:rsidRPr="00542DDD" w:rsidRDefault="0060425E" w:rsidP="0060425E">
          <w:pPr>
            <w:rPr>
              <w:b/>
              <w:bCs/>
              <w:color w:val="auto"/>
            </w:rPr>
          </w:pPr>
        </w:p>
        <w:p w14:paraId="4AF79F91" w14:textId="3A06BC4B" w:rsidR="0060425E" w:rsidRPr="00C868F6" w:rsidRDefault="00CF2923" w:rsidP="0060425E">
          <w:pPr>
            <w:rPr>
              <w:b/>
              <w:bCs/>
              <w:color w:val="auto"/>
              <w:sz w:val="22"/>
              <w:szCs w:val="22"/>
            </w:rPr>
          </w:pPr>
          <w:r w:rsidRPr="00C868F6">
            <w:rPr>
              <w:rFonts w:cs="Segoe UI"/>
              <w:bCs/>
              <w:color w:val="auto"/>
              <w:sz w:val="22"/>
              <w:szCs w:val="22"/>
            </w:rPr>
            <w:t xml:space="preserve">To be responsible for the planning, teaching and learning in your class. To liaise with Subject Co-ordinators and other teachers to ensure continuity and progression throughout the curriculum and whole school initiatives.  </w:t>
          </w:r>
        </w:p>
        <w:p w14:paraId="1167D74C" w14:textId="77777777" w:rsidR="0060425E" w:rsidRPr="00542DDD" w:rsidRDefault="0060425E" w:rsidP="0060425E">
          <w:pPr>
            <w:rPr>
              <w:b/>
              <w:bCs/>
              <w:color w:val="auto"/>
            </w:rPr>
          </w:pPr>
        </w:p>
        <w:p w14:paraId="4F8973C8" w14:textId="77777777" w:rsidR="004637E3" w:rsidRPr="00643F9B" w:rsidRDefault="004637E3" w:rsidP="004637E3">
          <w:pPr>
            <w:widowControl w:val="0"/>
            <w:autoSpaceDE w:val="0"/>
            <w:autoSpaceDN w:val="0"/>
            <w:spacing w:after="200" w:line="276" w:lineRule="auto"/>
            <w:jc w:val="both"/>
            <w:rPr>
              <w:rFonts w:eastAsia="Myriad Pro" w:cs="Calibri"/>
              <w:b/>
              <w:color w:val="2F5496" w:themeColor="accent1" w:themeShade="BF"/>
              <w:u w:val="single"/>
              <w:lang w:bidi="en-US"/>
            </w:rPr>
          </w:pPr>
          <w:r w:rsidRPr="00643F9B">
            <w:rPr>
              <w:rFonts w:eastAsia="Myriad Pro" w:cs="Calibri"/>
              <w:b/>
              <w:color w:val="2F5496" w:themeColor="accent1" w:themeShade="BF"/>
              <w:u w:val="single"/>
              <w:lang w:bidi="en-US"/>
            </w:rPr>
            <w:t>Key relationships:</w:t>
          </w:r>
        </w:p>
        <w:p w14:paraId="672BAA34" w14:textId="10025D1B" w:rsidR="004637E3" w:rsidRPr="00542DDD" w:rsidRDefault="00CF356E" w:rsidP="004637E3">
          <w:pPr>
            <w:pStyle w:val="NoSpacing"/>
            <w:jc w:val="both"/>
            <w:rPr>
              <w:rFonts w:ascii="Century Gothic" w:hAnsi="Century Gothic"/>
              <w:lang w:bidi="en-US"/>
            </w:rPr>
          </w:pPr>
          <w:r w:rsidRPr="00542DDD">
            <w:rPr>
              <w:rFonts w:ascii="Century Gothic" w:hAnsi="Century Gothic"/>
              <w:lang w:bidi="en-US"/>
            </w:rPr>
            <w:t>T</w:t>
          </w:r>
          <w:r w:rsidR="004637E3" w:rsidRPr="00542DDD">
            <w:rPr>
              <w:rFonts w:ascii="Century Gothic" w:hAnsi="Century Gothic"/>
              <w:lang w:bidi="en-US"/>
            </w:rPr>
            <w:t>he Principal and Senior Leadership Team (SLT), teaching staff, other support staff, students, parents, governors, and outside agencies</w:t>
          </w:r>
        </w:p>
        <w:p w14:paraId="5659D692" w14:textId="77777777" w:rsidR="004637E3" w:rsidRPr="00542DDD" w:rsidRDefault="004637E3" w:rsidP="0060425E">
          <w:pPr>
            <w:rPr>
              <w:b/>
              <w:bCs/>
              <w:color w:val="auto"/>
            </w:rPr>
          </w:pPr>
        </w:p>
        <w:p w14:paraId="6A1BBA3A" w14:textId="6EE67796" w:rsidR="00542DDD" w:rsidRPr="00542DDD" w:rsidRDefault="00542DDD" w:rsidP="00542DDD">
          <w:pPr>
            <w:widowControl w:val="0"/>
            <w:autoSpaceDE w:val="0"/>
            <w:autoSpaceDN w:val="0"/>
            <w:spacing w:after="200" w:line="276" w:lineRule="auto"/>
            <w:jc w:val="both"/>
            <w:rPr>
              <w:rFonts w:eastAsia="MS Mincho"/>
              <w:color w:val="auto"/>
              <w:sz w:val="22"/>
              <w:szCs w:val="22"/>
            </w:rPr>
          </w:pPr>
          <w:r w:rsidRPr="00542DDD">
            <w:rPr>
              <w:rFonts w:eastAsia="MS Mincho"/>
              <w:color w:val="auto"/>
              <w:sz w:val="22"/>
              <w:szCs w:val="22"/>
            </w:rPr>
            <w:t>This job profile includes the principal responsibilities of the post. However, the post will evolve. The post-holder will be required to adopt a flexible approach in order to meet the changing needs of the school.</w:t>
          </w:r>
        </w:p>
        <w:p w14:paraId="42BF9033" w14:textId="77777777" w:rsidR="0060425E" w:rsidRPr="0060425E" w:rsidRDefault="0060425E" w:rsidP="0060425E">
          <w:pPr>
            <w:rPr>
              <w:b/>
              <w:bCs/>
            </w:rPr>
          </w:pPr>
        </w:p>
        <w:p w14:paraId="72E4EFF6" w14:textId="5496B759" w:rsidR="006C282C" w:rsidRPr="009E550A" w:rsidRDefault="006C282C" w:rsidP="00094D6F">
          <w:pPr>
            <w:pStyle w:val="NoSpacing"/>
            <w:rPr>
              <w:rFonts w:ascii="Arial" w:hAnsi="Arial" w:cs="Arial"/>
              <w:color w:val="4472C4" w:themeColor="accent1"/>
              <w:sz w:val="28"/>
              <w:szCs w:val="28"/>
            </w:rPr>
          </w:pPr>
        </w:p>
        <w:p w14:paraId="53D6B31E" w14:textId="2A46EACB" w:rsidR="006C282C" w:rsidRPr="009E550A" w:rsidRDefault="006C282C">
          <w:pPr>
            <w:pStyle w:val="NoSpacing"/>
            <w:spacing w:before="480"/>
            <w:jc w:val="center"/>
            <w:rPr>
              <w:rFonts w:ascii="Arial" w:hAnsi="Arial" w:cs="Arial"/>
              <w:color w:val="4472C4" w:themeColor="accent1"/>
            </w:rPr>
          </w:pPr>
        </w:p>
        <w:p w14:paraId="4A56C2B0" w14:textId="2D12ACC6" w:rsidR="006C282C" w:rsidRPr="009E550A" w:rsidRDefault="006C282C">
          <w:pPr>
            <w:rPr>
              <w:rFonts w:ascii="Arial" w:hAnsi="Arial" w:cs="Arial"/>
            </w:rPr>
          </w:pPr>
          <w:r w:rsidRPr="009E550A">
            <w:rPr>
              <w:rFonts w:ascii="Arial" w:hAnsi="Arial" w:cs="Arial"/>
            </w:rPr>
            <w:br w:type="page"/>
          </w:r>
        </w:p>
      </w:sdtContent>
    </w:sdt>
    <w:p w14:paraId="2F03F1A5" w14:textId="71FF4557" w:rsidR="00E50339" w:rsidRDefault="00E50339" w:rsidP="00305BF3">
      <w:pPr>
        <w:pStyle w:val="paragraph"/>
        <w:spacing w:before="0" w:beforeAutospacing="0" w:after="0" w:afterAutospacing="0"/>
        <w:jc w:val="both"/>
        <w:textAlignment w:val="baseline"/>
        <w:rPr>
          <w:rStyle w:val="normaltextrun"/>
          <w:rFonts w:ascii="Century Gothic" w:hAnsi="Century Gothic" w:cs="Arial"/>
          <w:b/>
          <w:bCs/>
          <w:sz w:val="22"/>
          <w:szCs w:val="22"/>
          <w:u w:val="single"/>
        </w:rPr>
      </w:pPr>
      <w:r>
        <w:rPr>
          <w:rStyle w:val="normaltextrun"/>
          <w:rFonts w:ascii="Century Gothic" w:hAnsi="Century Gothic" w:cs="Arial"/>
          <w:b/>
          <w:bCs/>
          <w:sz w:val="22"/>
          <w:szCs w:val="22"/>
          <w:u w:val="single"/>
        </w:rPr>
        <w:lastRenderedPageBreak/>
        <w:t>Key Responsibilities</w:t>
      </w:r>
    </w:p>
    <w:p w14:paraId="6629ECAE" w14:textId="77777777" w:rsidR="005C1497" w:rsidRDefault="005C1497" w:rsidP="00305BF3">
      <w:pPr>
        <w:pStyle w:val="paragraph"/>
        <w:spacing w:before="0" w:beforeAutospacing="0" w:after="0" w:afterAutospacing="0"/>
        <w:jc w:val="both"/>
        <w:textAlignment w:val="baseline"/>
        <w:rPr>
          <w:rStyle w:val="normaltextrun"/>
          <w:rFonts w:ascii="Century Gothic" w:hAnsi="Century Gothic" w:cs="Arial"/>
          <w:b/>
          <w:bCs/>
          <w:sz w:val="22"/>
          <w:szCs w:val="22"/>
          <w:u w:val="single"/>
        </w:rPr>
      </w:pPr>
    </w:p>
    <w:p w14:paraId="394BF5A5" w14:textId="1118D57B"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Plan and deliver engaging lessons in accordance with the </w:t>
      </w:r>
      <w:r w:rsidRPr="00234023">
        <w:rPr>
          <w:rStyle w:val="Strong"/>
          <w:rFonts w:ascii="Century Gothic" w:hAnsi="Century Gothic"/>
        </w:rPr>
        <w:t>National Curriculum</w:t>
      </w:r>
      <w:r w:rsidRPr="00234023">
        <w:rPr>
          <w:rFonts w:ascii="Century Gothic" w:hAnsi="Century Gothic"/>
        </w:rPr>
        <w:t>.</w:t>
      </w:r>
    </w:p>
    <w:p w14:paraId="321B7DEE" w14:textId="54EA5A19"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Create a </w:t>
      </w:r>
      <w:r w:rsidRPr="00234023">
        <w:rPr>
          <w:rStyle w:val="Strong"/>
          <w:rFonts w:ascii="Century Gothic" w:hAnsi="Century Gothic"/>
        </w:rPr>
        <w:t>positive and inclusive classroom environment</w:t>
      </w:r>
      <w:r w:rsidRPr="00234023">
        <w:rPr>
          <w:rFonts w:ascii="Century Gothic" w:hAnsi="Century Gothic"/>
        </w:rPr>
        <w:t xml:space="preserve"> that fosters learning.</w:t>
      </w:r>
    </w:p>
    <w:p w14:paraId="63BAD5C5" w14:textId="3D8F5869"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Assess and track pupil progress using formative and summative assessments.</w:t>
      </w:r>
    </w:p>
    <w:p w14:paraId="11A7DD42" w14:textId="3F3F7A21"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Adapt teaching methods to accommodate </w:t>
      </w:r>
      <w:r w:rsidRPr="00234023">
        <w:rPr>
          <w:rStyle w:val="Strong"/>
          <w:rFonts w:ascii="Century Gothic" w:hAnsi="Century Gothic"/>
        </w:rPr>
        <w:t>diverse learning needs</w:t>
      </w:r>
      <w:r w:rsidRPr="00234023">
        <w:rPr>
          <w:rFonts w:ascii="Century Gothic" w:hAnsi="Century Gothic"/>
        </w:rPr>
        <w:t>, including SEN pupils.</w:t>
      </w:r>
    </w:p>
    <w:p w14:paraId="6FDFD5A9" w14:textId="013D107F"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Promote </w:t>
      </w:r>
      <w:proofErr w:type="spellStart"/>
      <w:r w:rsidRPr="00234023">
        <w:rPr>
          <w:rStyle w:val="Strong"/>
          <w:rFonts w:ascii="Century Gothic" w:hAnsi="Century Gothic"/>
        </w:rPr>
        <w:t>behaviour</w:t>
      </w:r>
      <w:proofErr w:type="spellEnd"/>
      <w:r w:rsidRPr="00234023">
        <w:rPr>
          <w:rStyle w:val="Strong"/>
          <w:rFonts w:ascii="Century Gothic" w:hAnsi="Century Gothic"/>
        </w:rPr>
        <w:t xml:space="preserve"> management strategies</w:t>
      </w:r>
      <w:r w:rsidRPr="00234023">
        <w:rPr>
          <w:rFonts w:ascii="Century Gothic" w:hAnsi="Century Gothic"/>
        </w:rPr>
        <w:t xml:space="preserve"> that encourage respect and discipline.</w:t>
      </w:r>
    </w:p>
    <w:p w14:paraId="7914A66F" w14:textId="57A2EDAC"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Communicate effectively with parents and carers to support </w:t>
      </w:r>
      <w:r w:rsidR="001419DF">
        <w:rPr>
          <w:rFonts w:ascii="Century Gothic" w:hAnsi="Century Gothic"/>
        </w:rPr>
        <w:t>pupil</w:t>
      </w:r>
      <w:r w:rsidRPr="00234023">
        <w:rPr>
          <w:rFonts w:ascii="Century Gothic" w:hAnsi="Century Gothic"/>
        </w:rPr>
        <w:t xml:space="preserve"> progress.</w:t>
      </w:r>
    </w:p>
    <w:p w14:paraId="2841DBD9" w14:textId="260CDBCB"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Work collaboratively with colleagues and contribute to school development initiatives.</w:t>
      </w:r>
    </w:p>
    <w:p w14:paraId="019BE07D" w14:textId="5658B826"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Participate in </w:t>
      </w:r>
      <w:r w:rsidRPr="00234023">
        <w:rPr>
          <w:rStyle w:val="Strong"/>
          <w:rFonts w:ascii="Century Gothic" w:hAnsi="Century Gothic"/>
        </w:rPr>
        <w:t>extracurricular activities</w:t>
      </w:r>
      <w:r w:rsidRPr="00234023">
        <w:rPr>
          <w:rFonts w:ascii="Century Gothic" w:hAnsi="Century Gothic"/>
        </w:rPr>
        <w:t>, such as clubs, trips, and school events.</w:t>
      </w:r>
    </w:p>
    <w:p w14:paraId="53FFC7EB" w14:textId="249D713F"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Ensure </w:t>
      </w:r>
      <w:r w:rsidRPr="00234023">
        <w:rPr>
          <w:rStyle w:val="Strong"/>
          <w:rFonts w:ascii="Century Gothic" w:hAnsi="Century Gothic"/>
        </w:rPr>
        <w:t>safeguarding policies</w:t>
      </w:r>
      <w:r w:rsidRPr="00234023">
        <w:rPr>
          <w:rFonts w:ascii="Century Gothic" w:hAnsi="Century Gothic"/>
        </w:rPr>
        <w:t xml:space="preserve"> and procedures are followed to protect pupils.</w:t>
      </w:r>
    </w:p>
    <w:p w14:paraId="16A5582B" w14:textId="470E3B2E" w:rsidR="00234023" w:rsidRPr="00234023" w:rsidRDefault="00234023" w:rsidP="00234023">
      <w:pPr>
        <w:pStyle w:val="NoSpacing"/>
        <w:numPr>
          <w:ilvl w:val="0"/>
          <w:numId w:val="12"/>
        </w:numPr>
        <w:rPr>
          <w:rFonts w:ascii="Century Gothic" w:hAnsi="Century Gothic"/>
        </w:rPr>
      </w:pPr>
      <w:r w:rsidRPr="00234023">
        <w:rPr>
          <w:rFonts w:ascii="Century Gothic" w:hAnsi="Century Gothic"/>
        </w:rPr>
        <w:t xml:space="preserve">Engage in </w:t>
      </w:r>
      <w:r w:rsidRPr="00234023">
        <w:rPr>
          <w:rStyle w:val="Strong"/>
          <w:rFonts w:ascii="Century Gothic" w:hAnsi="Century Gothic"/>
        </w:rPr>
        <w:t>ongoing professional development</w:t>
      </w:r>
      <w:r w:rsidRPr="00234023">
        <w:rPr>
          <w:rFonts w:ascii="Century Gothic" w:hAnsi="Century Gothic"/>
        </w:rPr>
        <w:t xml:space="preserve"> to enhance teaching practices.</w:t>
      </w:r>
    </w:p>
    <w:p w14:paraId="35FD4B3D" w14:textId="77777777" w:rsidR="00234023" w:rsidRDefault="00234023" w:rsidP="00305BF3">
      <w:pPr>
        <w:pStyle w:val="paragraph"/>
        <w:spacing w:before="0" w:beforeAutospacing="0" w:after="0" w:afterAutospacing="0"/>
        <w:jc w:val="both"/>
        <w:textAlignment w:val="baseline"/>
        <w:rPr>
          <w:rStyle w:val="normaltextrun"/>
          <w:rFonts w:ascii="Century Gothic" w:hAnsi="Century Gothic" w:cs="Arial"/>
          <w:b/>
          <w:bCs/>
          <w:sz w:val="22"/>
          <w:szCs w:val="22"/>
          <w:u w:val="single"/>
        </w:rPr>
      </w:pPr>
    </w:p>
    <w:p w14:paraId="402D8D5D" w14:textId="77777777" w:rsidR="00E50339" w:rsidRDefault="00E50339" w:rsidP="00305BF3">
      <w:pPr>
        <w:pStyle w:val="paragraph"/>
        <w:spacing w:before="0" w:beforeAutospacing="0" w:after="0" w:afterAutospacing="0"/>
        <w:jc w:val="both"/>
        <w:textAlignment w:val="baseline"/>
        <w:rPr>
          <w:rStyle w:val="normaltextrun"/>
          <w:rFonts w:ascii="Century Gothic" w:hAnsi="Century Gothic" w:cs="Arial"/>
          <w:b/>
          <w:bCs/>
          <w:sz w:val="22"/>
          <w:szCs w:val="22"/>
          <w:u w:val="single"/>
        </w:rPr>
      </w:pPr>
    </w:p>
    <w:p w14:paraId="3C2A5B53" w14:textId="6A4D3555" w:rsidR="00305BF3" w:rsidRDefault="00F94601" w:rsidP="00305BF3">
      <w:pPr>
        <w:pStyle w:val="paragraph"/>
        <w:spacing w:before="0" w:beforeAutospacing="0" w:after="0" w:afterAutospacing="0"/>
        <w:jc w:val="both"/>
        <w:textAlignment w:val="baseline"/>
        <w:rPr>
          <w:rStyle w:val="eop"/>
          <w:rFonts w:ascii="Century Gothic" w:hAnsi="Century Gothic" w:cs="Arial"/>
          <w:sz w:val="22"/>
          <w:szCs w:val="22"/>
        </w:rPr>
      </w:pPr>
      <w:r>
        <w:rPr>
          <w:rStyle w:val="normaltextrun"/>
          <w:rFonts w:ascii="Century Gothic" w:hAnsi="Century Gothic" w:cs="Arial"/>
          <w:b/>
          <w:bCs/>
          <w:sz w:val="22"/>
          <w:szCs w:val="22"/>
          <w:u w:val="single"/>
        </w:rPr>
        <w:t>Main Duties</w:t>
      </w:r>
      <w:r w:rsidR="00305BF3" w:rsidRPr="00305BF3">
        <w:rPr>
          <w:rStyle w:val="eop"/>
          <w:rFonts w:ascii="Century Gothic" w:hAnsi="Century Gothic" w:cs="Arial"/>
          <w:sz w:val="22"/>
          <w:szCs w:val="22"/>
        </w:rPr>
        <w:t> </w:t>
      </w:r>
    </w:p>
    <w:p w14:paraId="7E6A3F2D" w14:textId="77777777" w:rsidR="005C1497" w:rsidRPr="00305BF3" w:rsidRDefault="005C1497" w:rsidP="00305BF3">
      <w:pPr>
        <w:pStyle w:val="paragraph"/>
        <w:spacing w:before="0" w:beforeAutospacing="0" w:after="0" w:afterAutospacing="0"/>
        <w:jc w:val="both"/>
        <w:textAlignment w:val="baseline"/>
        <w:rPr>
          <w:rFonts w:ascii="Century Gothic" w:hAnsi="Century Gothic"/>
          <w:sz w:val="22"/>
          <w:szCs w:val="22"/>
        </w:rPr>
      </w:pPr>
    </w:p>
    <w:p w14:paraId="2C0C0A1F" w14:textId="26F34946"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 xml:space="preserve">Motivate children to learn and effectively differentiate, </w:t>
      </w:r>
      <w:proofErr w:type="spellStart"/>
      <w:r w:rsidRPr="00FF2671">
        <w:rPr>
          <w:rFonts w:ascii="Century Gothic" w:hAnsi="Century Gothic"/>
        </w:rPr>
        <w:t>organise</w:t>
      </w:r>
      <w:proofErr w:type="spellEnd"/>
      <w:r w:rsidRPr="00FF2671">
        <w:rPr>
          <w:rFonts w:ascii="Century Gothic" w:hAnsi="Century Gothic"/>
        </w:rPr>
        <w:t xml:space="preserve"> and manage a large class of children</w:t>
      </w:r>
      <w:r w:rsidR="003A18EE">
        <w:rPr>
          <w:rFonts w:ascii="Century Gothic" w:hAnsi="Century Gothic"/>
        </w:rPr>
        <w:t>.</w:t>
      </w:r>
    </w:p>
    <w:p w14:paraId="64ED19FB" w14:textId="5E4ED706"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Establish good relationships and good working practices in your classroom and across the school community</w:t>
      </w:r>
      <w:r w:rsidR="003A18EE">
        <w:rPr>
          <w:rFonts w:ascii="Century Gothic" w:hAnsi="Century Gothic"/>
        </w:rPr>
        <w:t>.</w:t>
      </w:r>
    </w:p>
    <w:p w14:paraId="770AA066" w14:textId="119BDDCB"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Communicate effectively with children, staff, parents and the wider community</w:t>
      </w:r>
      <w:r w:rsidR="003A18EE">
        <w:rPr>
          <w:rFonts w:ascii="Century Gothic" w:hAnsi="Century Gothic"/>
        </w:rPr>
        <w:t>.</w:t>
      </w:r>
    </w:p>
    <w:p w14:paraId="6DB870AC" w14:textId="23987BB5"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Lead, support, motivate and direct Teaching Assistants</w:t>
      </w:r>
      <w:r w:rsidR="003A18EE">
        <w:rPr>
          <w:rFonts w:ascii="Century Gothic" w:hAnsi="Century Gothic"/>
        </w:rPr>
        <w:t>.</w:t>
      </w:r>
    </w:p>
    <w:p w14:paraId="57C76DFE" w14:textId="2BCE82C1"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Ensure that school policies and practices are rigorously followed</w:t>
      </w:r>
      <w:r w:rsidR="003A18EE">
        <w:rPr>
          <w:rFonts w:ascii="Century Gothic" w:hAnsi="Century Gothic"/>
        </w:rPr>
        <w:t>.</w:t>
      </w:r>
    </w:p>
    <w:p w14:paraId="18D39EB0" w14:textId="2C7B0234"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Evaluate pupils’ progress, achievement and attainment on a regular basis in line with school policy and procedure and report to the principal, colleagues, parents and other professionals as required</w:t>
      </w:r>
      <w:r w:rsidR="003A18EE">
        <w:rPr>
          <w:rFonts w:ascii="Century Gothic" w:hAnsi="Century Gothic"/>
        </w:rPr>
        <w:t>.</w:t>
      </w:r>
    </w:p>
    <w:p w14:paraId="4B1B1896" w14:textId="06104170" w:rsidR="00FF2671" w:rsidRPr="00FF2671" w:rsidRDefault="006A447A" w:rsidP="00FF2671">
      <w:pPr>
        <w:pStyle w:val="NoSpacing"/>
        <w:numPr>
          <w:ilvl w:val="0"/>
          <w:numId w:val="11"/>
        </w:numPr>
        <w:rPr>
          <w:rFonts w:ascii="Century Gothic" w:hAnsi="Century Gothic"/>
        </w:rPr>
      </w:pPr>
      <w:r w:rsidRPr="00FF2671">
        <w:rPr>
          <w:rFonts w:ascii="Century Gothic" w:hAnsi="Century Gothic"/>
        </w:rPr>
        <w:t>To provide feedback to children about their work to ensure continuity, progression and excellent presentation in accordance with the school’s agreed marking policy</w:t>
      </w:r>
      <w:r w:rsidR="003A18EE">
        <w:rPr>
          <w:rFonts w:ascii="Century Gothic" w:hAnsi="Century Gothic"/>
        </w:rPr>
        <w:t>.</w:t>
      </w:r>
    </w:p>
    <w:p w14:paraId="648E1F68" w14:textId="1A3A56A8"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Support the ethos and values of the school and follow high standards of professionalism.</w:t>
      </w:r>
    </w:p>
    <w:p w14:paraId="3B57BDC9" w14:textId="77777777"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 xml:space="preserve">Monitor the standards of </w:t>
      </w:r>
      <w:proofErr w:type="spellStart"/>
      <w:r w:rsidRPr="00FF2671">
        <w:rPr>
          <w:rFonts w:ascii="Century Gothic" w:hAnsi="Century Gothic"/>
        </w:rPr>
        <w:t>behaviour</w:t>
      </w:r>
      <w:proofErr w:type="spellEnd"/>
      <w:r w:rsidRPr="00FF2671">
        <w:rPr>
          <w:rFonts w:ascii="Century Gothic" w:hAnsi="Century Gothic"/>
        </w:rPr>
        <w:t xml:space="preserve">, attainment and achievement within your class and share in the corporate responsibility for all our pupils’ </w:t>
      </w:r>
      <w:proofErr w:type="spellStart"/>
      <w:r w:rsidRPr="00FF2671">
        <w:rPr>
          <w:rFonts w:ascii="Century Gothic" w:hAnsi="Century Gothic"/>
        </w:rPr>
        <w:t>behaviour</w:t>
      </w:r>
      <w:proofErr w:type="spellEnd"/>
      <w:r w:rsidRPr="00FF2671">
        <w:rPr>
          <w:rFonts w:ascii="Century Gothic" w:hAnsi="Century Gothic"/>
        </w:rPr>
        <w:t>, care and provision.</w:t>
      </w:r>
    </w:p>
    <w:p w14:paraId="30189C2A" w14:textId="77777777"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Take responsibility for the pastoral care of children in your class, liaising with other members of staff and external agencies as necessary.</w:t>
      </w:r>
    </w:p>
    <w:p w14:paraId="3B2BD06C" w14:textId="38AB102C"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Display a willingness to lead a subject, or area (not required for NQT)</w:t>
      </w:r>
      <w:r w:rsidR="003A18EE">
        <w:rPr>
          <w:rFonts w:ascii="Century Gothic" w:hAnsi="Century Gothic"/>
        </w:rPr>
        <w:t>.</w:t>
      </w:r>
    </w:p>
    <w:p w14:paraId="1AE79EEC" w14:textId="77777777"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Liaise with other teachers in order to ensure continuity and progression across the whole school.</w:t>
      </w:r>
    </w:p>
    <w:p w14:paraId="42C8757D" w14:textId="77777777"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 xml:space="preserve">Manage and lead the </w:t>
      </w:r>
      <w:proofErr w:type="spellStart"/>
      <w:r w:rsidRPr="00FF2671">
        <w:rPr>
          <w:rFonts w:ascii="Century Gothic" w:hAnsi="Century Gothic"/>
        </w:rPr>
        <w:t>organisation</w:t>
      </w:r>
      <w:proofErr w:type="spellEnd"/>
      <w:r w:rsidRPr="00FF2671">
        <w:rPr>
          <w:rFonts w:ascii="Century Gothic" w:hAnsi="Century Gothic"/>
        </w:rPr>
        <w:t xml:space="preserve"> and safe execution of educational visits for your class.</w:t>
      </w:r>
    </w:p>
    <w:p w14:paraId="1F500744" w14:textId="77777777"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Engage positively with parents and carers.</w:t>
      </w:r>
    </w:p>
    <w:p w14:paraId="5C3380C9" w14:textId="77777777"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lastRenderedPageBreak/>
        <w:t>Ensure that the environment within and around the classroom is tidy, stimulating, follows school policy and is a true reflection of the ethos of the school.</w:t>
      </w:r>
    </w:p>
    <w:p w14:paraId="749D1B76" w14:textId="77777777" w:rsidR="006A447A" w:rsidRPr="00FF2671" w:rsidRDefault="006A447A" w:rsidP="00FF2671">
      <w:pPr>
        <w:pStyle w:val="NoSpacing"/>
        <w:numPr>
          <w:ilvl w:val="0"/>
          <w:numId w:val="11"/>
        </w:numPr>
        <w:rPr>
          <w:rFonts w:ascii="Century Gothic" w:hAnsi="Century Gothic"/>
        </w:rPr>
      </w:pPr>
      <w:r w:rsidRPr="00FF2671">
        <w:rPr>
          <w:rFonts w:ascii="Century Gothic" w:hAnsi="Century Gothic"/>
        </w:rPr>
        <w:t xml:space="preserve">Keep up to date with current educational practice by attending such training and CPD as may be required. </w:t>
      </w:r>
    </w:p>
    <w:p w14:paraId="3FFE4F67" w14:textId="694419C2" w:rsidR="00305BF3" w:rsidRPr="00FF2671" w:rsidRDefault="006A447A" w:rsidP="00FF2671">
      <w:pPr>
        <w:pStyle w:val="NoSpacing"/>
        <w:numPr>
          <w:ilvl w:val="0"/>
          <w:numId w:val="11"/>
        </w:numPr>
        <w:rPr>
          <w:rFonts w:ascii="Century Gothic" w:hAnsi="Century Gothic" w:cs="Times New Roman (Body CS)"/>
        </w:rPr>
      </w:pPr>
      <w:r w:rsidRPr="00FF2671">
        <w:rPr>
          <w:rFonts w:ascii="Century Gothic" w:hAnsi="Century Gothic"/>
        </w:rPr>
        <w:t>Prepare for and participate in all staff and parental meetings relevant to the role of the class teacher.</w:t>
      </w:r>
    </w:p>
    <w:p w14:paraId="1E7A932D" w14:textId="77777777" w:rsidR="002C6F67" w:rsidRDefault="002C6F67" w:rsidP="00305BF3">
      <w:pPr>
        <w:pStyle w:val="paragraph"/>
        <w:spacing w:before="0" w:beforeAutospacing="0" w:after="0" w:afterAutospacing="0"/>
        <w:jc w:val="both"/>
        <w:textAlignment w:val="baseline"/>
        <w:rPr>
          <w:rStyle w:val="normaltextrun"/>
          <w:rFonts w:ascii="Century Gothic" w:hAnsi="Century Gothic" w:cs="Arial"/>
          <w:b/>
          <w:bCs/>
          <w:sz w:val="22"/>
          <w:szCs w:val="22"/>
          <w:u w:val="single"/>
          <w:lang w:val="en-US"/>
        </w:rPr>
      </w:pPr>
    </w:p>
    <w:p w14:paraId="5EA6BB9C" w14:textId="7ED3CD5E" w:rsidR="00305BF3" w:rsidRDefault="00305BF3" w:rsidP="00305BF3">
      <w:pPr>
        <w:pStyle w:val="paragraph"/>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b/>
          <w:bCs/>
          <w:sz w:val="22"/>
          <w:szCs w:val="22"/>
          <w:u w:val="single"/>
          <w:lang w:val="en-US"/>
        </w:rPr>
        <w:t>General Requirements</w:t>
      </w:r>
      <w:r w:rsidRPr="00305BF3">
        <w:rPr>
          <w:rStyle w:val="eop"/>
          <w:rFonts w:ascii="Century Gothic" w:hAnsi="Century Gothic" w:cs="Arial"/>
          <w:sz w:val="22"/>
          <w:szCs w:val="22"/>
        </w:rPr>
        <w:t> </w:t>
      </w:r>
    </w:p>
    <w:p w14:paraId="5A24C9D5" w14:textId="77777777" w:rsidR="00666DBC" w:rsidRDefault="00666DBC" w:rsidP="00305BF3">
      <w:pPr>
        <w:pStyle w:val="paragraph"/>
        <w:spacing w:before="0" w:beforeAutospacing="0" w:after="0" w:afterAutospacing="0"/>
        <w:jc w:val="both"/>
        <w:textAlignment w:val="baseline"/>
        <w:rPr>
          <w:rStyle w:val="eop"/>
          <w:rFonts w:ascii="Century Gothic" w:hAnsi="Century Gothic" w:cs="Arial"/>
          <w:sz w:val="22"/>
          <w:szCs w:val="22"/>
        </w:rPr>
      </w:pPr>
    </w:p>
    <w:p w14:paraId="43BED308" w14:textId="03B58E7C" w:rsidR="00666DBC" w:rsidRDefault="00666DBC" w:rsidP="00666DBC">
      <w:pPr>
        <w:numPr>
          <w:ilvl w:val="0"/>
          <w:numId w:val="8"/>
        </w:numPr>
        <w:rPr>
          <w:rFonts w:eastAsia="Myriad Pro" w:cs="Calibri"/>
          <w:color w:val="auto"/>
          <w:sz w:val="22"/>
          <w:szCs w:val="22"/>
          <w:lang w:val="en-US" w:bidi="en-US"/>
        </w:rPr>
      </w:pPr>
      <w:r w:rsidRPr="00666DBC">
        <w:rPr>
          <w:rFonts w:eastAsia="Myriad Pro" w:cs="Calibri"/>
          <w:color w:val="auto"/>
          <w:sz w:val="22"/>
          <w:szCs w:val="22"/>
          <w:lang w:val="en-US" w:bidi="en-US"/>
        </w:rPr>
        <w:t>You must promote and safeguard the welfare of children, young and vulnerable people that you are responsible for or come into contact with</w:t>
      </w:r>
      <w:r w:rsidR="006B3EC1">
        <w:rPr>
          <w:rFonts w:eastAsia="Myriad Pro" w:cs="Calibri"/>
          <w:color w:val="auto"/>
          <w:sz w:val="22"/>
          <w:szCs w:val="22"/>
          <w:lang w:val="en-US" w:bidi="en-US"/>
        </w:rPr>
        <w:t>.</w:t>
      </w:r>
    </w:p>
    <w:p w14:paraId="2A4AFE1A" w14:textId="6727D587" w:rsidR="00886744" w:rsidRDefault="00886744" w:rsidP="00886744">
      <w:pPr>
        <w:pStyle w:val="paragraph"/>
        <w:numPr>
          <w:ilvl w:val="0"/>
          <w:numId w:val="8"/>
        </w:numPr>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sz w:val="22"/>
          <w:szCs w:val="22"/>
        </w:rPr>
        <w:t>Responsibility for safeguarding and protecting the welfare of all students, being cognizant of the Safeguarding and Child Protection Policy and related procedures</w:t>
      </w:r>
      <w:r w:rsidR="006B3EC1">
        <w:rPr>
          <w:rStyle w:val="normaltextrun"/>
          <w:rFonts w:ascii="Century Gothic" w:hAnsi="Century Gothic" w:cs="Arial"/>
          <w:sz w:val="22"/>
          <w:szCs w:val="22"/>
        </w:rPr>
        <w:t>.</w:t>
      </w:r>
      <w:r w:rsidRPr="00305BF3">
        <w:rPr>
          <w:rStyle w:val="eop"/>
          <w:rFonts w:ascii="Century Gothic" w:hAnsi="Century Gothic" w:cs="Arial"/>
          <w:sz w:val="22"/>
          <w:szCs w:val="22"/>
        </w:rPr>
        <w:t> </w:t>
      </w:r>
    </w:p>
    <w:p w14:paraId="5EA8972A" w14:textId="3987DEB8" w:rsidR="00F827E1" w:rsidRPr="00F827E1" w:rsidRDefault="00F827E1" w:rsidP="00F827E1">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Carry out all duties regarding the school’s policies and in compliance with the Trust’s Equal Opportunities, Health &amp; Safety and Code of Conduct procedures. </w:t>
      </w:r>
      <w:r w:rsidRPr="00305BF3">
        <w:rPr>
          <w:rStyle w:val="eop"/>
          <w:rFonts w:ascii="Century Gothic" w:hAnsi="Century Gothic" w:cs="Arial"/>
          <w:sz w:val="22"/>
          <w:szCs w:val="22"/>
        </w:rPr>
        <w:t> </w:t>
      </w:r>
    </w:p>
    <w:p w14:paraId="3D782B4F" w14:textId="36638F35"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Undertake necessary training associated with the post</w:t>
      </w:r>
      <w:r w:rsidR="006B3EC1">
        <w:rPr>
          <w:rStyle w:val="normaltextrun"/>
          <w:rFonts w:ascii="Century Gothic" w:hAnsi="Century Gothic" w:cs="Arial"/>
          <w:sz w:val="22"/>
          <w:szCs w:val="22"/>
        </w:rPr>
        <w:t>.</w:t>
      </w:r>
      <w:r w:rsidRPr="00305BF3">
        <w:rPr>
          <w:rStyle w:val="eop"/>
          <w:rFonts w:ascii="Century Gothic" w:hAnsi="Century Gothic" w:cs="Arial"/>
          <w:sz w:val="22"/>
          <w:szCs w:val="22"/>
        </w:rPr>
        <w:t> </w:t>
      </w:r>
    </w:p>
    <w:p w14:paraId="46225528" w14:textId="2479ABF6"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Ensure that duties and responsibilities are carried out in accordance with Trust polic</w:t>
      </w:r>
      <w:r w:rsidR="004F1377">
        <w:rPr>
          <w:rStyle w:val="normaltextrun"/>
          <w:rFonts w:ascii="Century Gothic" w:hAnsi="Century Gothic" w:cs="Arial"/>
          <w:sz w:val="22"/>
          <w:szCs w:val="22"/>
        </w:rPr>
        <w:t>i</w:t>
      </w:r>
      <w:r w:rsidRPr="00305BF3">
        <w:rPr>
          <w:rStyle w:val="normaltextrun"/>
          <w:rFonts w:ascii="Century Gothic" w:hAnsi="Century Gothic" w:cs="Arial"/>
          <w:sz w:val="22"/>
          <w:szCs w:val="22"/>
        </w:rPr>
        <w:t>es</w:t>
      </w:r>
      <w:r w:rsidR="006B3EC1">
        <w:rPr>
          <w:rStyle w:val="normaltextrun"/>
          <w:rFonts w:ascii="Century Gothic" w:hAnsi="Century Gothic" w:cs="Arial"/>
          <w:sz w:val="22"/>
          <w:szCs w:val="22"/>
        </w:rPr>
        <w:t>.</w:t>
      </w:r>
      <w:r w:rsidRPr="00305BF3">
        <w:rPr>
          <w:rStyle w:val="eop"/>
          <w:rFonts w:ascii="Century Gothic" w:hAnsi="Century Gothic" w:cs="Arial"/>
          <w:sz w:val="22"/>
          <w:szCs w:val="22"/>
        </w:rPr>
        <w:t> </w:t>
      </w:r>
    </w:p>
    <w:p w14:paraId="01161882" w14:textId="6AC6CFAF"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Maintain confidentiality of information acquired in the course of undertaking duties</w:t>
      </w:r>
      <w:r w:rsidR="006B3EC1">
        <w:rPr>
          <w:rStyle w:val="normaltextrun"/>
          <w:rFonts w:ascii="Century Gothic" w:hAnsi="Century Gothic" w:cs="Arial"/>
          <w:sz w:val="22"/>
          <w:szCs w:val="22"/>
        </w:rPr>
        <w:t>.</w:t>
      </w:r>
      <w:r w:rsidRPr="00305BF3">
        <w:rPr>
          <w:rStyle w:val="normaltextrun"/>
          <w:rFonts w:ascii="Century Gothic" w:hAnsi="Century Gothic" w:cs="Arial"/>
          <w:sz w:val="22"/>
          <w:szCs w:val="22"/>
        </w:rPr>
        <w:t> </w:t>
      </w:r>
      <w:r w:rsidRPr="00305BF3">
        <w:rPr>
          <w:rStyle w:val="eop"/>
          <w:rFonts w:ascii="Century Gothic" w:hAnsi="Century Gothic" w:cs="Arial"/>
          <w:sz w:val="22"/>
          <w:szCs w:val="22"/>
        </w:rPr>
        <w:t> </w:t>
      </w:r>
    </w:p>
    <w:p w14:paraId="47B6DD09" w14:textId="681A6C2D"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Be a role model for students and staff</w:t>
      </w:r>
      <w:r w:rsidR="006B3EC1">
        <w:rPr>
          <w:rStyle w:val="normaltextrun"/>
          <w:rFonts w:ascii="Century Gothic" w:hAnsi="Century Gothic" w:cs="Arial"/>
          <w:sz w:val="22"/>
          <w:szCs w:val="22"/>
        </w:rPr>
        <w:t>.</w:t>
      </w:r>
      <w:r w:rsidRPr="00305BF3">
        <w:rPr>
          <w:rStyle w:val="eop"/>
          <w:rFonts w:ascii="Century Gothic" w:hAnsi="Century Gothic" w:cs="Arial"/>
          <w:sz w:val="22"/>
          <w:szCs w:val="22"/>
        </w:rPr>
        <w:t> </w:t>
      </w:r>
    </w:p>
    <w:p w14:paraId="4D4A89BF" w14:textId="58B4E113"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Attend meetings, training sessions, after-school events and courses as required</w:t>
      </w:r>
      <w:r w:rsidR="006B3EC1">
        <w:rPr>
          <w:rStyle w:val="normaltextrun"/>
          <w:rFonts w:ascii="Century Gothic" w:hAnsi="Century Gothic" w:cs="Arial"/>
          <w:sz w:val="22"/>
          <w:szCs w:val="22"/>
        </w:rPr>
        <w:t>.</w:t>
      </w:r>
      <w:r w:rsidRPr="00305BF3">
        <w:rPr>
          <w:rStyle w:val="normaltextrun"/>
          <w:rFonts w:ascii="Century Gothic" w:hAnsi="Century Gothic" w:cs="Arial"/>
          <w:sz w:val="22"/>
          <w:szCs w:val="22"/>
        </w:rPr>
        <w:t> </w:t>
      </w:r>
      <w:r w:rsidRPr="00305BF3">
        <w:rPr>
          <w:rStyle w:val="eop"/>
          <w:rFonts w:ascii="Century Gothic" w:hAnsi="Century Gothic" w:cs="Arial"/>
          <w:sz w:val="22"/>
          <w:szCs w:val="22"/>
        </w:rPr>
        <w:t> </w:t>
      </w:r>
    </w:p>
    <w:p w14:paraId="0F9BBF2D" w14:textId="2E2B70DE"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Participate in a program of self/professional development to ensure skills, knowledge and understanding are added to and kept up to date</w:t>
      </w:r>
      <w:r w:rsidR="006B3EC1">
        <w:rPr>
          <w:rStyle w:val="normaltextrun"/>
          <w:rFonts w:ascii="Century Gothic" w:hAnsi="Century Gothic" w:cs="Arial"/>
          <w:sz w:val="22"/>
          <w:szCs w:val="22"/>
        </w:rPr>
        <w:t>.</w:t>
      </w:r>
      <w:r w:rsidRPr="00305BF3">
        <w:rPr>
          <w:rStyle w:val="normaltextrun"/>
          <w:rFonts w:ascii="Century Gothic" w:hAnsi="Century Gothic" w:cs="Arial"/>
          <w:sz w:val="22"/>
          <w:szCs w:val="22"/>
        </w:rPr>
        <w:t> </w:t>
      </w:r>
      <w:r w:rsidRPr="00305BF3">
        <w:rPr>
          <w:rStyle w:val="eop"/>
          <w:rFonts w:ascii="Century Gothic" w:hAnsi="Century Gothic" w:cs="Arial"/>
          <w:sz w:val="22"/>
          <w:szCs w:val="22"/>
        </w:rPr>
        <w:t> </w:t>
      </w:r>
    </w:p>
    <w:p w14:paraId="7CA3C59E" w14:textId="5395BBC1" w:rsidR="006E3024" w:rsidRDefault="00305BF3" w:rsidP="00305BF3">
      <w:pPr>
        <w:pStyle w:val="paragraph"/>
        <w:numPr>
          <w:ilvl w:val="0"/>
          <w:numId w:val="8"/>
        </w:numPr>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sz w:val="22"/>
          <w:szCs w:val="22"/>
        </w:rPr>
        <w:t>Comply with health and safety procedures, information and resources in line with school policy</w:t>
      </w:r>
      <w:r w:rsidR="006B3EC1">
        <w:rPr>
          <w:rStyle w:val="normaltextrun"/>
          <w:rFonts w:ascii="Century Gothic" w:hAnsi="Century Gothic" w:cs="Arial"/>
          <w:sz w:val="22"/>
          <w:szCs w:val="22"/>
        </w:rPr>
        <w:t>.</w:t>
      </w:r>
      <w:r w:rsidRPr="00305BF3">
        <w:rPr>
          <w:rStyle w:val="eop"/>
          <w:rFonts w:ascii="Century Gothic" w:hAnsi="Century Gothic" w:cs="Arial"/>
          <w:sz w:val="22"/>
          <w:szCs w:val="22"/>
        </w:rPr>
        <w:t> </w:t>
      </w:r>
    </w:p>
    <w:p w14:paraId="2B333B53" w14:textId="3250C36A" w:rsidR="00886744" w:rsidRPr="00F827E1" w:rsidRDefault="00886744" w:rsidP="00F827E1">
      <w:pPr>
        <w:pStyle w:val="paragraph"/>
        <w:numPr>
          <w:ilvl w:val="0"/>
          <w:numId w:val="8"/>
        </w:numPr>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sz w:val="22"/>
          <w:szCs w:val="22"/>
        </w:rPr>
        <w:t>Undertake any reasonable duties as requested</w:t>
      </w:r>
      <w:r w:rsidRPr="00305BF3">
        <w:rPr>
          <w:rStyle w:val="eop"/>
          <w:rFonts w:ascii="Century Gothic" w:hAnsi="Century Gothic" w:cs="Arial"/>
          <w:sz w:val="22"/>
          <w:szCs w:val="22"/>
        </w:rPr>
        <w:t> </w:t>
      </w:r>
      <w:r>
        <w:rPr>
          <w:rStyle w:val="eop"/>
          <w:rFonts w:ascii="Century Gothic" w:hAnsi="Century Gothic" w:cs="Arial"/>
          <w:sz w:val="22"/>
          <w:szCs w:val="22"/>
        </w:rPr>
        <w:t>by the principal or nominated delegate</w:t>
      </w:r>
      <w:r w:rsidR="006B3EC1">
        <w:rPr>
          <w:rStyle w:val="eop"/>
          <w:rFonts w:ascii="Century Gothic" w:hAnsi="Century Gothic" w:cs="Arial"/>
          <w:sz w:val="22"/>
          <w:szCs w:val="22"/>
        </w:rPr>
        <w:t>.</w:t>
      </w:r>
    </w:p>
    <w:p w14:paraId="71F9C4D4" w14:textId="55EC9959" w:rsidR="006C282C" w:rsidRDefault="00305BF3" w:rsidP="00305BF3">
      <w:pPr>
        <w:pStyle w:val="paragraph"/>
        <w:numPr>
          <w:ilvl w:val="0"/>
          <w:numId w:val="8"/>
        </w:numPr>
        <w:spacing w:before="0" w:beforeAutospacing="0" w:after="0" w:afterAutospacing="0"/>
        <w:jc w:val="both"/>
        <w:textAlignment w:val="baseline"/>
        <w:rPr>
          <w:rStyle w:val="normaltextrun"/>
          <w:rFonts w:ascii="Century Gothic" w:hAnsi="Century Gothic" w:cs="Arial"/>
          <w:sz w:val="22"/>
          <w:szCs w:val="22"/>
        </w:rPr>
      </w:pPr>
      <w:r w:rsidRPr="006E3024">
        <w:rPr>
          <w:rStyle w:val="normaltextrun"/>
          <w:rFonts w:ascii="Century Gothic" w:hAnsi="Century Gothic" w:cs="Arial"/>
          <w:sz w:val="22"/>
          <w:szCs w:val="22"/>
        </w:rPr>
        <w:t>Maintain a positive ethos</w:t>
      </w:r>
      <w:r w:rsidR="006B3EC1">
        <w:rPr>
          <w:rStyle w:val="normaltextrun"/>
          <w:rFonts w:ascii="Century Gothic" w:hAnsi="Century Gothic" w:cs="Arial"/>
          <w:sz w:val="22"/>
          <w:szCs w:val="22"/>
        </w:rPr>
        <w:t>.</w:t>
      </w:r>
    </w:p>
    <w:p w14:paraId="42191018" w14:textId="77777777" w:rsidR="00F82D3E" w:rsidRDefault="00F82D3E"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342C35" w14:textId="77777777" w:rsidR="00763620" w:rsidRDefault="00763620" w:rsidP="00763620">
      <w:pPr>
        <w:pStyle w:val="paragraph"/>
        <w:spacing w:before="0" w:beforeAutospacing="0" w:after="0" w:afterAutospacing="0"/>
        <w:textAlignment w:val="baseline"/>
        <w:rPr>
          <w:rFonts w:ascii="Century Gothic" w:hAnsi="Century Gothic" w:cs="Arial"/>
          <w:sz w:val="20"/>
          <w:szCs w:val="20"/>
        </w:rPr>
      </w:pPr>
      <w:r w:rsidRPr="00EF4D5D">
        <w:rPr>
          <w:rFonts w:ascii="Century Gothic" w:hAnsi="Century Gothic" w:cs="Arial"/>
          <w:b/>
          <w:bCs/>
          <w:color w:val="2E74B5" w:themeColor="accent5" w:themeShade="BF"/>
          <w:sz w:val="20"/>
          <w:szCs w:val="20"/>
        </w:rPr>
        <w:t>Vantage CE Academies Trust</w:t>
      </w:r>
      <w:r w:rsidRPr="00EF4D5D">
        <w:rPr>
          <w:rFonts w:ascii="Century Gothic" w:hAnsi="Century Gothic" w:cs="Arial"/>
          <w:color w:val="2E74B5" w:themeColor="accent5" w:themeShade="BF"/>
          <w:sz w:val="20"/>
          <w:szCs w:val="20"/>
        </w:rPr>
        <w:t xml:space="preserve"> </w:t>
      </w:r>
      <w:r w:rsidRPr="00EF4D5D">
        <w:rPr>
          <w:rFonts w:ascii="Century Gothic" w:hAnsi="Century Gothic" w:cs="Arial"/>
          <w:sz w:val="20"/>
          <w:szCs w:val="20"/>
        </w:rPr>
        <w:t xml:space="preserve">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w:t>
      </w:r>
      <w:r w:rsidRPr="004108D2">
        <w:rPr>
          <w:rFonts w:ascii="Century Gothic" w:hAnsi="Century Gothic" w:cs="Arial"/>
          <w:b/>
          <w:bCs/>
          <w:sz w:val="20"/>
          <w:szCs w:val="20"/>
        </w:rPr>
        <w:t xml:space="preserve">This post is subject to an enhanced DBS check. </w:t>
      </w:r>
      <w:r w:rsidRPr="00EF4D5D">
        <w:rPr>
          <w:rFonts w:ascii="Century Gothic" w:hAnsi="Century Gothic" w:cs="Arial"/>
          <w:sz w:val="20"/>
          <w:szCs w:val="20"/>
        </w:rPr>
        <w:t>We value variety and individual differences, and aim to create a culture, environment and practices at all levels which encompass acceptance, respect and inclusion. All our colleagues are expected to demonstrate a commitment to The Trust’s values and principles.</w:t>
      </w:r>
    </w:p>
    <w:p w14:paraId="0F9650D2" w14:textId="77777777" w:rsidR="005C1497" w:rsidRDefault="005C1497" w:rsidP="00763620">
      <w:pPr>
        <w:pStyle w:val="paragraph"/>
        <w:spacing w:before="0" w:beforeAutospacing="0" w:after="0" w:afterAutospacing="0"/>
        <w:textAlignment w:val="baseline"/>
        <w:rPr>
          <w:rFonts w:ascii="Century Gothic" w:hAnsi="Century Gothic" w:cs="Arial"/>
          <w:sz w:val="20"/>
          <w:szCs w:val="20"/>
        </w:rPr>
      </w:pPr>
    </w:p>
    <w:p w14:paraId="714A61BD" w14:textId="77777777" w:rsidR="005C1497" w:rsidRDefault="005C1497" w:rsidP="00763620">
      <w:pPr>
        <w:pStyle w:val="paragraph"/>
        <w:spacing w:before="0" w:beforeAutospacing="0" w:after="0" w:afterAutospacing="0"/>
        <w:textAlignment w:val="baseline"/>
        <w:rPr>
          <w:rFonts w:ascii="Century Gothic" w:hAnsi="Century Gothic" w:cs="Arial"/>
          <w:sz w:val="20"/>
          <w:szCs w:val="20"/>
        </w:rPr>
      </w:pPr>
    </w:p>
    <w:p w14:paraId="572385D2" w14:textId="77777777" w:rsidR="005C1497" w:rsidRDefault="005C1497" w:rsidP="00763620">
      <w:pPr>
        <w:pStyle w:val="paragraph"/>
        <w:spacing w:before="0" w:beforeAutospacing="0" w:after="0" w:afterAutospacing="0"/>
        <w:textAlignment w:val="baseline"/>
        <w:rPr>
          <w:rFonts w:ascii="Century Gothic" w:hAnsi="Century Gothic" w:cs="Arial"/>
          <w:sz w:val="20"/>
          <w:szCs w:val="20"/>
        </w:rPr>
      </w:pPr>
    </w:p>
    <w:p w14:paraId="70E9F270" w14:textId="77777777" w:rsidR="005C1497" w:rsidRDefault="005C1497" w:rsidP="00763620">
      <w:pPr>
        <w:pStyle w:val="paragraph"/>
        <w:spacing w:before="0" w:beforeAutospacing="0" w:after="0" w:afterAutospacing="0"/>
        <w:textAlignment w:val="baseline"/>
        <w:rPr>
          <w:rFonts w:ascii="Century Gothic" w:hAnsi="Century Gothic" w:cs="Arial"/>
          <w:sz w:val="20"/>
          <w:szCs w:val="20"/>
        </w:rPr>
      </w:pPr>
    </w:p>
    <w:p w14:paraId="4B9FA24E" w14:textId="77777777" w:rsidR="005C1497" w:rsidRDefault="005C1497" w:rsidP="00763620">
      <w:pPr>
        <w:pStyle w:val="paragraph"/>
        <w:spacing w:before="0" w:beforeAutospacing="0" w:after="0" w:afterAutospacing="0"/>
        <w:textAlignment w:val="baseline"/>
        <w:rPr>
          <w:rFonts w:ascii="Century Gothic" w:hAnsi="Century Gothic" w:cs="Arial"/>
          <w:sz w:val="20"/>
          <w:szCs w:val="20"/>
        </w:rPr>
      </w:pPr>
    </w:p>
    <w:p w14:paraId="15DF9FF3" w14:textId="77777777" w:rsidR="00BB063D" w:rsidRDefault="00BB063D" w:rsidP="00763620">
      <w:pPr>
        <w:pStyle w:val="paragraph"/>
        <w:spacing w:before="0" w:beforeAutospacing="0" w:after="0" w:afterAutospacing="0"/>
        <w:textAlignment w:val="baseline"/>
        <w:rPr>
          <w:rFonts w:ascii="Century Gothic" w:hAnsi="Century Gothic" w:cs="Arial"/>
          <w:sz w:val="20"/>
          <w:szCs w:val="20"/>
        </w:rPr>
      </w:pPr>
    </w:p>
    <w:p w14:paraId="3DCF1D44" w14:textId="25EA4F6F" w:rsidR="00BB063D" w:rsidRPr="006B3EC1" w:rsidRDefault="00BB063D" w:rsidP="006B3EC1">
      <w:pPr>
        <w:pStyle w:val="NoSpacing"/>
        <w:rPr>
          <w:rFonts w:ascii="Century Gothic" w:hAnsi="Century Gothic"/>
          <w:sz w:val="21"/>
          <w:szCs w:val="21"/>
        </w:rPr>
      </w:pPr>
      <w:r w:rsidRPr="006B3EC1">
        <w:rPr>
          <w:rFonts w:ascii="Century Gothic" w:hAnsi="Century Gothic"/>
          <w:sz w:val="21"/>
          <w:szCs w:val="21"/>
        </w:rPr>
        <w:lastRenderedPageBreak/>
        <w:t xml:space="preserve">REVIEW ARRANGEMENTS The details contained in this Job Description reflect the content of the job at the date it was prepared. It should be remembered, however, that it is inevitable that over time, the nature of individual jobs will change, existing duties may no longer be </w:t>
      </w:r>
      <w:r w:rsidR="006B3EC1" w:rsidRPr="006B3EC1">
        <w:rPr>
          <w:rFonts w:ascii="Century Gothic" w:hAnsi="Century Gothic"/>
          <w:sz w:val="21"/>
          <w:szCs w:val="21"/>
        </w:rPr>
        <w:t>required,</w:t>
      </w:r>
      <w:r w:rsidRPr="006B3EC1">
        <w:rPr>
          <w:rFonts w:ascii="Century Gothic" w:hAnsi="Century Gothic"/>
          <w:sz w:val="21"/>
          <w:szCs w:val="21"/>
        </w:rPr>
        <w:t xml:space="preserve"> and other duties may be gained without changing the general nature of the duties or the level of responsibility entailed. Consequently, Vantage CE Academies Trust will expect to revise the Job Description from time to time and will consult with the post holder at the appropriate time.</w:t>
      </w:r>
    </w:p>
    <w:p w14:paraId="4DA282FC"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E87C9BF"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A539A2C" w14:textId="77777777" w:rsidR="00BB063D" w:rsidRPr="00764A1E" w:rsidRDefault="00BB063D" w:rsidP="00BB063D">
      <w:pPr>
        <w:pStyle w:val="paragraph"/>
        <w:spacing w:before="0" w:beforeAutospacing="0" w:after="0" w:afterAutospacing="0"/>
        <w:jc w:val="both"/>
        <w:textAlignment w:val="baseline"/>
        <w:rPr>
          <w:rStyle w:val="normaltextrun"/>
          <w:rFonts w:ascii="Century Gothic" w:hAnsi="Century Gothic" w:cs="Arial"/>
          <w:sz w:val="21"/>
          <w:szCs w:val="21"/>
        </w:rPr>
      </w:pPr>
    </w:p>
    <w:p w14:paraId="244E7881" w14:textId="6F317667"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Job Description prepared/revised:</w:t>
      </w:r>
      <w:r w:rsidRPr="003E7384">
        <w:rPr>
          <w:rStyle w:val="normaltextrun"/>
          <w:rFonts w:ascii="Century Gothic" w:hAnsi="Century Gothic" w:cs="Arial"/>
          <w:b/>
          <w:bCs/>
          <w:i/>
          <w:iCs/>
          <w:sz w:val="21"/>
          <w:szCs w:val="21"/>
        </w:rPr>
        <w:tab/>
        <w:t xml:space="preserve"> </w:t>
      </w:r>
      <w:r w:rsidR="001F239E">
        <w:rPr>
          <w:rStyle w:val="normaltextrun"/>
          <w:rFonts w:ascii="Century Gothic" w:hAnsi="Century Gothic" w:cs="Arial"/>
          <w:b/>
          <w:bCs/>
          <w:i/>
          <w:iCs/>
          <w:sz w:val="21"/>
          <w:szCs w:val="21"/>
        </w:rPr>
        <w:t>May 2025</w:t>
      </w:r>
    </w:p>
    <w:p w14:paraId="7171C3A1" w14:textId="62C0B13D"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Prepared by:</w:t>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001F239E">
        <w:rPr>
          <w:rStyle w:val="normaltextrun"/>
          <w:rFonts w:ascii="Century Gothic" w:hAnsi="Century Gothic" w:cs="Arial"/>
          <w:b/>
          <w:bCs/>
          <w:i/>
          <w:iCs/>
          <w:sz w:val="21"/>
          <w:szCs w:val="21"/>
        </w:rPr>
        <w:t>Jane Buckley (HR Officer)</w:t>
      </w:r>
    </w:p>
    <w:p w14:paraId="2F9337C4" w14:textId="77777777" w:rsidR="00BB063D" w:rsidRPr="00EF4D5D" w:rsidRDefault="00BB063D" w:rsidP="00763620">
      <w:pPr>
        <w:pStyle w:val="paragraph"/>
        <w:spacing w:before="0" w:beforeAutospacing="0" w:after="0" w:afterAutospacing="0"/>
        <w:textAlignment w:val="baseline"/>
        <w:rPr>
          <w:rFonts w:ascii="Century Gothic" w:hAnsi="Century Gothic" w:cs="Arial"/>
          <w:sz w:val="20"/>
          <w:szCs w:val="20"/>
        </w:rPr>
      </w:pPr>
    </w:p>
    <w:p w14:paraId="709D1DB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F8D3A34"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ED236D8"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D6D6123"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CD4952"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E891A4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8E1DE6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27C5B5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C5F2A41"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80D1F56" w14:textId="77777777" w:rsidR="008869B0" w:rsidRDefault="008869B0" w:rsidP="008869B0">
      <w:pPr>
        <w:pStyle w:val="paragraph"/>
        <w:spacing w:before="0" w:beforeAutospacing="0" w:after="0" w:afterAutospacing="0"/>
        <w:textAlignment w:val="baseline"/>
        <w:rPr>
          <w:rStyle w:val="normaltextrun"/>
          <w:rFonts w:ascii="Century Gothic" w:hAnsi="Century Gothic" w:cs="Arial"/>
          <w:sz w:val="22"/>
          <w:szCs w:val="22"/>
        </w:rPr>
      </w:pPr>
    </w:p>
    <w:p w14:paraId="30E57E76"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4E04D133"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3989DB83"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221AA3FF"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1B649200"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0336AA2A"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7C4D25A8"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47073DB0"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6CDFC3B6"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1A141A99"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784B5355"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41F6EA8C"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253EFD15"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51765BBB"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484ADBCE"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64153AC6"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541B8118"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78D4277F"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4DDA72E8"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010C641C"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0879141A"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5B5495A8"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73DE530C"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276ABD7C" w14:textId="77777777" w:rsidR="005C1497" w:rsidRDefault="005C1497" w:rsidP="008869B0">
      <w:pPr>
        <w:pStyle w:val="paragraph"/>
        <w:spacing w:before="0" w:beforeAutospacing="0" w:after="0" w:afterAutospacing="0"/>
        <w:textAlignment w:val="baseline"/>
        <w:rPr>
          <w:rStyle w:val="normaltextrun"/>
          <w:rFonts w:ascii="Century Gothic" w:hAnsi="Century Gothic" w:cs="Arial"/>
          <w:sz w:val="22"/>
          <w:szCs w:val="22"/>
        </w:rPr>
      </w:pPr>
    </w:p>
    <w:p w14:paraId="16E768E8" w14:textId="77777777" w:rsidR="004C5603" w:rsidRDefault="004C5603" w:rsidP="008869B0">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720C4CD6" w14:textId="77777777" w:rsidR="004C5603" w:rsidRDefault="004C5603" w:rsidP="008869B0">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AF5AFEA" w14:textId="1D016513" w:rsidR="000E57F2" w:rsidRDefault="000415A5" w:rsidP="008869B0">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sidRPr="000415A5">
        <w:rPr>
          <w:rStyle w:val="normaltextrun"/>
          <w:rFonts w:ascii="Century Gothic" w:hAnsi="Century Gothic" w:cs="Arial"/>
          <w:b/>
          <w:bCs/>
          <w:color w:val="2F5496" w:themeColor="accent1" w:themeShade="BF"/>
          <w:sz w:val="22"/>
          <w:szCs w:val="22"/>
          <w:u w:val="single"/>
        </w:rPr>
        <w:lastRenderedPageBreak/>
        <w:t>Person Specification</w:t>
      </w:r>
      <w:r w:rsidR="004C5603">
        <w:rPr>
          <w:rStyle w:val="normaltextrun"/>
          <w:rFonts w:ascii="Century Gothic" w:hAnsi="Century Gothic" w:cs="Arial"/>
          <w:b/>
          <w:bCs/>
          <w:color w:val="2F5496" w:themeColor="accent1" w:themeShade="BF"/>
          <w:sz w:val="22"/>
          <w:szCs w:val="22"/>
          <w:u w:val="single"/>
        </w:rPr>
        <w:t xml:space="preserve"> - </w:t>
      </w:r>
      <w:r w:rsidR="001F239E">
        <w:rPr>
          <w:rStyle w:val="normaltextrun"/>
          <w:rFonts w:ascii="Century Gothic" w:hAnsi="Century Gothic" w:cs="Arial"/>
          <w:b/>
          <w:bCs/>
          <w:color w:val="2F5496" w:themeColor="accent1" w:themeShade="BF"/>
          <w:sz w:val="22"/>
          <w:szCs w:val="22"/>
          <w:u w:val="single"/>
        </w:rPr>
        <w:t>Primary Class Teacher</w:t>
      </w:r>
    </w:p>
    <w:p w14:paraId="664BD569" w14:textId="77777777" w:rsidR="003E31A7" w:rsidRDefault="003E31A7" w:rsidP="008869B0">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6E4C92E2" w14:textId="4438888D" w:rsidR="003E31A7" w:rsidRPr="008869B0" w:rsidRDefault="000E57F2" w:rsidP="003E31A7">
      <w:pPr>
        <w:pBdr>
          <w:top w:val="nil"/>
          <w:left w:val="nil"/>
          <w:bottom w:val="nil"/>
          <w:right w:val="nil"/>
          <w:between w:val="nil"/>
        </w:pBdr>
        <w:jc w:val="center"/>
        <w:rPr>
          <w:rStyle w:val="normaltextrun"/>
          <w:rFonts w:eastAsia="Arial" w:cs="Arial"/>
          <w:color w:val="000000"/>
          <w:sz w:val="21"/>
          <w:szCs w:val="21"/>
        </w:rPr>
      </w:pPr>
      <w:r w:rsidRPr="008869B0">
        <w:rPr>
          <w:rFonts w:eastAsia="Arial" w:cs="Arial"/>
          <w:color w:val="000000"/>
          <w:sz w:val="21"/>
          <w:szCs w:val="21"/>
        </w:rPr>
        <w:t>We are looking for a candidate who meets the following requirements:</w:t>
      </w:r>
    </w:p>
    <w:tbl>
      <w:tblPr>
        <w:tblStyle w:val="TableGrid"/>
        <w:tblW w:w="10490" w:type="dxa"/>
        <w:tblInd w:w="-709" w:type="dxa"/>
        <w:tblLook w:val="04A0" w:firstRow="1" w:lastRow="0" w:firstColumn="1" w:lastColumn="0" w:noHBand="0" w:noVBand="1"/>
      </w:tblPr>
      <w:tblGrid>
        <w:gridCol w:w="565"/>
        <w:gridCol w:w="6125"/>
        <w:gridCol w:w="1170"/>
        <w:gridCol w:w="1397"/>
        <w:gridCol w:w="1233"/>
      </w:tblGrid>
      <w:tr w:rsidR="0086697D" w:rsidRPr="008869B0" w14:paraId="1D4854E2" w14:textId="77777777" w:rsidTr="008B2BDD">
        <w:tc>
          <w:tcPr>
            <w:tcW w:w="565" w:type="dxa"/>
            <w:tcBorders>
              <w:top w:val="nil"/>
              <w:left w:val="nil"/>
              <w:right w:val="nil"/>
            </w:tcBorders>
          </w:tcPr>
          <w:p w14:paraId="1DE3C64C" w14:textId="77777777" w:rsidR="0086697D" w:rsidRPr="008869B0" w:rsidRDefault="0086697D" w:rsidP="00F11D25">
            <w:pPr>
              <w:rPr>
                <w:b/>
                <w:bCs/>
                <w:sz w:val="21"/>
                <w:szCs w:val="21"/>
              </w:rPr>
            </w:pPr>
          </w:p>
        </w:tc>
        <w:tc>
          <w:tcPr>
            <w:tcW w:w="6125" w:type="dxa"/>
            <w:tcBorders>
              <w:top w:val="nil"/>
              <w:left w:val="nil"/>
            </w:tcBorders>
          </w:tcPr>
          <w:p w14:paraId="463B1B44" w14:textId="77777777" w:rsidR="0086697D" w:rsidRPr="008869B0" w:rsidRDefault="0086697D" w:rsidP="00F11D25">
            <w:pPr>
              <w:rPr>
                <w:b/>
                <w:bCs/>
                <w:sz w:val="21"/>
                <w:szCs w:val="21"/>
              </w:rPr>
            </w:pPr>
          </w:p>
        </w:tc>
        <w:tc>
          <w:tcPr>
            <w:tcW w:w="3800" w:type="dxa"/>
            <w:gridSpan w:val="3"/>
          </w:tcPr>
          <w:p w14:paraId="5AAC410C" w14:textId="12CF1CCE" w:rsidR="0086697D" w:rsidRPr="008869B0" w:rsidRDefault="0086697D" w:rsidP="00F11D25">
            <w:pPr>
              <w:rPr>
                <w:b/>
                <w:bCs/>
                <w:sz w:val="21"/>
                <w:szCs w:val="21"/>
              </w:rPr>
            </w:pPr>
            <w:r w:rsidRPr="008869B0">
              <w:rPr>
                <w:b/>
                <w:bCs/>
                <w:color w:val="auto"/>
                <w:sz w:val="21"/>
                <w:szCs w:val="21"/>
              </w:rPr>
              <w:t>Assessed by</w:t>
            </w:r>
            <w:r w:rsidR="00E11442" w:rsidRPr="008869B0">
              <w:rPr>
                <w:b/>
                <w:bCs/>
                <w:color w:val="auto"/>
                <w:sz w:val="21"/>
                <w:szCs w:val="21"/>
              </w:rPr>
              <w:t>:</w:t>
            </w:r>
          </w:p>
        </w:tc>
      </w:tr>
      <w:tr w:rsidR="0081423B" w:rsidRPr="008869B0" w14:paraId="34ADE6C6" w14:textId="77777777" w:rsidTr="008B2BDD">
        <w:tc>
          <w:tcPr>
            <w:tcW w:w="565" w:type="dxa"/>
            <w:tcBorders>
              <w:bottom w:val="single" w:sz="4" w:space="0" w:color="auto"/>
            </w:tcBorders>
          </w:tcPr>
          <w:p w14:paraId="7AED2EAD" w14:textId="24E225C1" w:rsidR="004B03FA" w:rsidRPr="008869B0" w:rsidRDefault="00E11442" w:rsidP="00F11D25">
            <w:pPr>
              <w:rPr>
                <w:b/>
                <w:bCs/>
                <w:color w:val="auto"/>
                <w:sz w:val="21"/>
                <w:szCs w:val="21"/>
              </w:rPr>
            </w:pPr>
            <w:r w:rsidRPr="008869B0">
              <w:rPr>
                <w:b/>
                <w:bCs/>
                <w:color w:val="auto"/>
                <w:sz w:val="21"/>
                <w:szCs w:val="21"/>
              </w:rPr>
              <w:t>No.</w:t>
            </w:r>
          </w:p>
        </w:tc>
        <w:tc>
          <w:tcPr>
            <w:tcW w:w="6125" w:type="dxa"/>
            <w:tcBorders>
              <w:bottom w:val="single" w:sz="4" w:space="0" w:color="auto"/>
            </w:tcBorders>
          </w:tcPr>
          <w:p w14:paraId="7824951C" w14:textId="4F49AED8" w:rsidR="004B03FA" w:rsidRPr="008869B0" w:rsidRDefault="00E11442" w:rsidP="00F11D25">
            <w:pPr>
              <w:rPr>
                <w:b/>
                <w:bCs/>
                <w:color w:val="auto"/>
                <w:sz w:val="21"/>
                <w:szCs w:val="21"/>
              </w:rPr>
            </w:pPr>
            <w:r w:rsidRPr="008869B0">
              <w:rPr>
                <w:b/>
                <w:bCs/>
                <w:color w:val="auto"/>
                <w:sz w:val="21"/>
                <w:szCs w:val="21"/>
              </w:rPr>
              <w:t>CATEGORIES</w:t>
            </w:r>
          </w:p>
        </w:tc>
        <w:tc>
          <w:tcPr>
            <w:tcW w:w="1170" w:type="dxa"/>
            <w:tcBorders>
              <w:bottom w:val="single" w:sz="4" w:space="0" w:color="auto"/>
            </w:tcBorders>
          </w:tcPr>
          <w:p w14:paraId="2E795387" w14:textId="067F8425" w:rsidR="004B03FA" w:rsidRPr="008869B0" w:rsidRDefault="00C54318" w:rsidP="00F11D25">
            <w:pPr>
              <w:rPr>
                <w:b/>
                <w:bCs/>
                <w:color w:val="auto"/>
                <w:sz w:val="21"/>
                <w:szCs w:val="21"/>
              </w:rPr>
            </w:pPr>
            <w:r w:rsidRPr="008869B0">
              <w:rPr>
                <w:b/>
                <w:bCs/>
                <w:color w:val="auto"/>
                <w:sz w:val="21"/>
                <w:szCs w:val="21"/>
              </w:rPr>
              <w:t>Essential/ Desirable</w:t>
            </w:r>
          </w:p>
        </w:tc>
        <w:tc>
          <w:tcPr>
            <w:tcW w:w="1397" w:type="dxa"/>
            <w:tcBorders>
              <w:bottom w:val="single" w:sz="4" w:space="0" w:color="auto"/>
            </w:tcBorders>
          </w:tcPr>
          <w:p w14:paraId="7F861B5C" w14:textId="23C9E008" w:rsidR="004B03FA" w:rsidRPr="008869B0" w:rsidRDefault="00C54318" w:rsidP="00F11D25">
            <w:pPr>
              <w:rPr>
                <w:b/>
                <w:bCs/>
                <w:color w:val="auto"/>
                <w:sz w:val="21"/>
                <w:szCs w:val="21"/>
              </w:rPr>
            </w:pPr>
            <w:r w:rsidRPr="008869B0">
              <w:rPr>
                <w:b/>
                <w:bCs/>
                <w:color w:val="auto"/>
                <w:sz w:val="21"/>
                <w:szCs w:val="21"/>
              </w:rPr>
              <w:t>Application Form</w:t>
            </w:r>
          </w:p>
        </w:tc>
        <w:tc>
          <w:tcPr>
            <w:tcW w:w="1233" w:type="dxa"/>
            <w:tcBorders>
              <w:bottom w:val="single" w:sz="4" w:space="0" w:color="auto"/>
            </w:tcBorders>
          </w:tcPr>
          <w:p w14:paraId="56D496E6" w14:textId="72539A42" w:rsidR="004B03FA" w:rsidRPr="008869B0" w:rsidRDefault="00C54318" w:rsidP="00F11D25">
            <w:pPr>
              <w:rPr>
                <w:b/>
                <w:bCs/>
                <w:color w:val="auto"/>
                <w:sz w:val="21"/>
                <w:szCs w:val="21"/>
              </w:rPr>
            </w:pPr>
            <w:r w:rsidRPr="008869B0">
              <w:rPr>
                <w:b/>
                <w:bCs/>
                <w:color w:val="auto"/>
                <w:sz w:val="21"/>
                <w:szCs w:val="21"/>
              </w:rPr>
              <w:t>Interview/ Task</w:t>
            </w:r>
          </w:p>
        </w:tc>
      </w:tr>
      <w:tr w:rsidR="0081423B" w:rsidRPr="008869B0" w14:paraId="4611894D" w14:textId="77777777" w:rsidTr="002953D3">
        <w:tc>
          <w:tcPr>
            <w:tcW w:w="10490" w:type="dxa"/>
            <w:gridSpan w:val="5"/>
            <w:shd w:val="clear" w:color="auto" w:fill="9CC2E5" w:themeFill="accent5" w:themeFillTint="99"/>
          </w:tcPr>
          <w:p w14:paraId="1EDAAC52" w14:textId="1F522872" w:rsidR="0081423B" w:rsidRPr="008869B0" w:rsidRDefault="00C90EA2" w:rsidP="00F11D25">
            <w:pPr>
              <w:rPr>
                <w:b/>
                <w:bCs/>
                <w:color w:val="auto"/>
                <w:sz w:val="21"/>
                <w:szCs w:val="21"/>
              </w:rPr>
            </w:pPr>
            <w:r w:rsidRPr="008869B0">
              <w:rPr>
                <w:b/>
                <w:bCs/>
                <w:color w:val="auto"/>
                <w:sz w:val="21"/>
                <w:szCs w:val="21"/>
              </w:rPr>
              <w:t>QUALIFICATIONS</w:t>
            </w:r>
          </w:p>
        </w:tc>
      </w:tr>
      <w:tr w:rsidR="00D61C35" w:rsidRPr="008869B0" w14:paraId="49BBC0F1" w14:textId="77777777" w:rsidTr="008B2BDD">
        <w:tc>
          <w:tcPr>
            <w:tcW w:w="565" w:type="dxa"/>
          </w:tcPr>
          <w:p w14:paraId="29CD1BB3" w14:textId="13E3A03C" w:rsidR="004B03FA" w:rsidRPr="008869B0" w:rsidRDefault="00DD4DC4" w:rsidP="00F11D25">
            <w:pPr>
              <w:rPr>
                <w:color w:val="auto"/>
                <w:sz w:val="21"/>
                <w:szCs w:val="21"/>
              </w:rPr>
            </w:pPr>
            <w:r>
              <w:rPr>
                <w:color w:val="auto"/>
                <w:sz w:val="21"/>
                <w:szCs w:val="21"/>
              </w:rPr>
              <w:t>1.</w:t>
            </w:r>
          </w:p>
        </w:tc>
        <w:tc>
          <w:tcPr>
            <w:tcW w:w="6125" w:type="dxa"/>
          </w:tcPr>
          <w:p w14:paraId="3CAC7BDE" w14:textId="14FEF8E1" w:rsidR="004B03FA" w:rsidRPr="008869B0" w:rsidRDefault="00A52DFC" w:rsidP="00F11D25">
            <w:pPr>
              <w:rPr>
                <w:color w:val="auto"/>
                <w:sz w:val="21"/>
                <w:szCs w:val="21"/>
              </w:rPr>
            </w:pPr>
            <w:r w:rsidRPr="008869B0">
              <w:rPr>
                <w:color w:val="auto"/>
                <w:sz w:val="21"/>
                <w:szCs w:val="21"/>
              </w:rPr>
              <w:t>Qualified Teacher Status</w:t>
            </w:r>
            <w:r w:rsidR="008E7722" w:rsidRPr="008869B0">
              <w:rPr>
                <w:color w:val="auto"/>
                <w:sz w:val="21"/>
                <w:szCs w:val="21"/>
              </w:rPr>
              <w:t xml:space="preserve"> </w:t>
            </w:r>
            <w:r w:rsidR="008E7722" w:rsidRPr="008869B0">
              <w:rPr>
                <w:rFonts w:eastAsia="Arial" w:cs="Arial"/>
                <w:color w:val="auto"/>
                <w:sz w:val="21"/>
                <w:szCs w:val="21"/>
              </w:rPr>
              <w:t>(or expectation of obtaining this prior to appointment)</w:t>
            </w:r>
          </w:p>
        </w:tc>
        <w:tc>
          <w:tcPr>
            <w:tcW w:w="1170" w:type="dxa"/>
          </w:tcPr>
          <w:p w14:paraId="4018C552" w14:textId="5692D635" w:rsidR="004B03FA" w:rsidRPr="008869B0" w:rsidRDefault="00D41FAF" w:rsidP="00D61C35">
            <w:pPr>
              <w:jc w:val="center"/>
              <w:rPr>
                <w:color w:val="auto"/>
                <w:sz w:val="21"/>
                <w:szCs w:val="21"/>
              </w:rPr>
            </w:pPr>
            <w:r w:rsidRPr="008869B0">
              <w:rPr>
                <w:color w:val="auto"/>
                <w:sz w:val="21"/>
                <w:szCs w:val="21"/>
              </w:rPr>
              <w:t>E</w:t>
            </w:r>
          </w:p>
        </w:tc>
        <w:tc>
          <w:tcPr>
            <w:tcW w:w="1397" w:type="dxa"/>
          </w:tcPr>
          <w:p w14:paraId="1156B42F" w14:textId="54719826" w:rsidR="004B03FA" w:rsidRPr="008869B0" w:rsidRDefault="00D41FAF"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464B16F0" w14:textId="2FE9BC46" w:rsidR="004B03FA" w:rsidRPr="008869B0" w:rsidRDefault="004B03FA" w:rsidP="00D61C35">
            <w:pPr>
              <w:jc w:val="center"/>
              <w:rPr>
                <w:color w:val="auto"/>
                <w:sz w:val="21"/>
                <w:szCs w:val="21"/>
              </w:rPr>
            </w:pPr>
          </w:p>
        </w:tc>
      </w:tr>
      <w:tr w:rsidR="00D61C35" w:rsidRPr="008869B0" w14:paraId="36C5D2E4" w14:textId="77777777" w:rsidTr="008B2BDD">
        <w:tc>
          <w:tcPr>
            <w:tcW w:w="565" w:type="dxa"/>
          </w:tcPr>
          <w:p w14:paraId="42E5A987" w14:textId="385BB678" w:rsidR="004B03FA" w:rsidRPr="008869B0" w:rsidRDefault="00DD4DC4" w:rsidP="00F11D25">
            <w:pPr>
              <w:rPr>
                <w:color w:val="auto"/>
                <w:sz w:val="21"/>
                <w:szCs w:val="21"/>
              </w:rPr>
            </w:pPr>
            <w:r>
              <w:rPr>
                <w:color w:val="auto"/>
                <w:sz w:val="21"/>
                <w:szCs w:val="21"/>
              </w:rPr>
              <w:t>2.</w:t>
            </w:r>
          </w:p>
        </w:tc>
        <w:tc>
          <w:tcPr>
            <w:tcW w:w="6125" w:type="dxa"/>
          </w:tcPr>
          <w:p w14:paraId="7FA580EC" w14:textId="7D10B221" w:rsidR="004B03FA" w:rsidRPr="008869B0" w:rsidRDefault="007300B0" w:rsidP="00F11D25">
            <w:pPr>
              <w:rPr>
                <w:color w:val="auto"/>
                <w:sz w:val="21"/>
                <w:szCs w:val="21"/>
              </w:rPr>
            </w:pPr>
            <w:r w:rsidRPr="008869B0">
              <w:rPr>
                <w:color w:val="auto"/>
                <w:sz w:val="21"/>
                <w:szCs w:val="21"/>
              </w:rPr>
              <w:t>Relevant good honours degree</w:t>
            </w:r>
          </w:p>
        </w:tc>
        <w:tc>
          <w:tcPr>
            <w:tcW w:w="1170" w:type="dxa"/>
          </w:tcPr>
          <w:p w14:paraId="0B4FD89F" w14:textId="5A30A3FE" w:rsidR="004B03FA" w:rsidRPr="008869B0" w:rsidRDefault="00D41FAF" w:rsidP="00D61C35">
            <w:pPr>
              <w:jc w:val="center"/>
              <w:rPr>
                <w:color w:val="auto"/>
                <w:sz w:val="21"/>
                <w:szCs w:val="21"/>
              </w:rPr>
            </w:pPr>
            <w:r w:rsidRPr="008869B0">
              <w:rPr>
                <w:color w:val="auto"/>
                <w:sz w:val="21"/>
                <w:szCs w:val="21"/>
              </w:rPr>
              <w:t>E</w:t>
            </w:r>
          </w:p>
        </w:tc>
        <w:tc>
          <w:tcPr>
            <w:tcW w:w="1397" w:type="dxa"/>
          </w:tcPr>
          <w:p w14:paraId="1135FB0B" w14:textId="430F0C92" w:rsidR="004B03FA" w:rsidRPr="008869B0" w:rsidRDefault="00D41FAF"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5EECA013" w14:textId="05CD4C03" w:rsidR="004B03FA" w:rsidRPr="008869B0" w:rsidRDefault="004B03FA" w:rsidP="00D61C35">
            <w:pPr>
              <w:jc w:val="center"/>
              <w:rPr>
                <w:color w:val="auto"/>
                <w:sz w:val="21"/>
                <w:szCs w:val="21"/>
              </w:rPr>
            </w:pPr>
          </w:p>
        </w:tc>
      </w:tr>
      <w:tr w:rsidR="0081423B" w:rsidRPr="008869B0" w14:paraId="148586F3" w14:textId="77777777" w:rsidTr="002953D3">
        <w:tc>
          <w:tcPr>
            <w:tcW w:w="10490" w:type="dxa"/>
            <w:gridSpan w:val="5"/>
            <w:shd w:val="clear" w:color="auto" w:fill="9CC2E5" w:themeFill="accent5" w:themeFillTint="99"/>
          </w:tcPr>
          <w:p w14:paraId="7549350F" w14:textId="7F3A2305" w:rsidR="0081423B" w:rsidRPr="008869B0" w:rsidRDefault="00C90EA2" w:rsidP="00F11D25">
            <w:pPr>
              <w:rPr>
                <w:b/>
                <w:bCs/>
                <w:color w:val="auto"/>
                <w:sz w:val="21"/>
                <w:szCs w:val="21"/>
              </w:rPr>
            </w:pPr>
            <w:r w:rsidRPr="008869B0">
              <w:rPr>
                <w:b/>
                <w:bCs/>
                <w:color w:val="auto"/>
                <w:sz w:val="21"/>
                <w:szCs w:val="21"/>
              </w:rPr>
              <w:t>KNOWLEDGE AND EXPERIENCE</w:t>
            </w:r>
          </w:p>
        </w:tc>
      </w:tr>
      <w:tr w:rsidR="002953D3" w:rsidRPr="008869B0" w14:paraId="29A30254" w14:textId="77777777" w:rsidTr="008B2BDD">
        <w:tc>
          <w:tcPr>
            <w:tcW w:w="565" w:type="dxa"/>
          </w:tcPr>
          <w:p w14:paraId="6196CD8D" w14:textId="46BF2CF9" w:rsidR="0086697D" w:rsidRPr="008869B0" w:rsidRDefault="00DD4DC4" w:rsidP="00F11D25">
            <w:pPr>
              <w:rPr>
                <w:color w:val="auto"/>
                <w:sz w:val="21"/>
                <w:szCs w:val="21"/>
              </w:rPr>
            </w:pPr>
            <w:r>
              <w:rPr>
                <w:color w:val="auto"/>
                <w:sz w:val="21"/>
                <w:szCs w:val="21"/>
              </w:rPr>
              <w:t>3.</w:t>
            </w:r>
          </w:p>
        </w:tc>
        <w:tc>
          <w:tcPr>
            <w:tcW w:w="6125" w:type="dxa"/>
          </w:tcPr>
          <w:p w14:paraId="715879AE" w14:textId="6C086671" w:rsidR="0086697D" w:rsidRPr="008869B0" w:rsidRDefault="003C4056" w:rsidP="00F11D25">
            <w:pPr>
              <w:rPr>
                <w:color w:val="auto"/>
                <w:sz w:val="21"/>
                <w:szCs w:val="21"/>
              </w:rPr>
            </w:pPr>
            <w:r w:rsidRPr="003C4056">
              <w:rPr>
                <w:color w:val="auto"/>
                <w:sz w:val="21"/>
                <w:szCs w:val="21"/>
              </w:rPr>
              <w:t>Experience teaching within a primary school setting</w:t>
            </w:r>
          </w:p>
        </w:tc>
        <w:tc>
          <w:tcPr>
            <w:tcW w:w="1170" w:type="dxa"/>
          </w:tcPr>
          <w:p w14:paraId="6A40F1C8" w14:textId="34E89136" w:rsidR="0086697D" w:rsidRPr="008869B0" w:rsidRDefault="001E3096" w:rsidP="00D61C35">
            <w:pPr>
              <w:jc w:val="center"/>
              <w:rPr>
                <w:color w:val="auto"/>
                <w:sz w:val="21"/>
                <w:szCs w:val="21"/>
              </w:rPr>
            </w:pPr>
            <w:r w:rsidRPr="008869B0">
              <w:rPr>
                <w:color w:val="auto"/>
                <w:sz w:val="21"/>
                <w:szCs w:val="21"/>
              </w:rPr>
              <w:t>E</w:t>
            </w:r>
          </w:p>
        </w:tc>
        <w:tc>
          <w:tcPr>
            <w:tcW w:w="1397" w:type="dxa"/>
          </w:tcPr>
          <w:p w14:paraId="5888834F" w14:textId="266BF0EF" w:rsidR="0086697D" w:rsidRPr="008869B0" w:rsidRDefault="001E3096"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08225EFF" w14:textId="1606CAC8" w:rsidR="0086697D" w:rsidRPr="008869B0" w:rsidRDefault="001E3096" w:rsidP="00D61C35">
            <w:pPr>
              <w:jc w:val="center"/>
              <w:rPr>
                <w:color w:val="auto"/>
                <w:sz w:val="21"/>
                <w:szCs w:val="21"/>
              </w:rPr>
            </w:pPr>
            <w:r w:rsidRPr="008869B0">
              <w:rPr>
                <w:rFonts w:ascii="Segoe UI Symbol" w:eastAsia="Myriad Pro" w:hAnsi="Segoe UI Symbol" w:cs="Segoe UI Symbol"/>
                <w:sz w:val="21"/>
                <w:szCs w:val="21"/>
                <w:lang w:val="en-US" w:bidi="en-US"/>
              </w:rPr>
              <w:t>✔</w:t>
            </w:r>
          </w:p>
        </w:tc>
      </w:tr>
      <w:tr w:rsidR="002953D3" w:rsidRPr="008869B0" w14:paraId="414A5EDC" w14:textId="77777777" w:rsidTr="008B2BDD">
        <w:tc>
          <w:tcPr>
            <w:tcW w:w="565" w:type="dxa"/>
          </w:tcPr>
          <w:p w14:paraId="6D9D1200" w14:textId="71AD2895" w:rsidR="0086697D" w:rsidRPr="008869B0" w:rsidRDefault="00DD4DC4" w:rsidP="00F11D25">
            <w:pPr>
              <w:rPr>
                <w:color w:val="auto"/>
                <w:sz w:val="21"/>
                <w:szCs w:val="21"/>
              </w:rPr>
            </w:pPr>
            <w:r>
              <w:rPr>
                <w:color w:val="auto"/>
                <w:sz w:val="21"/>
                <w:szCs w:val="21"/>
              </w:rPr>
              <w:t>4.</w:t>
            </w:r>
          </w:p>
        </w:tc>
        <w:tc>
          <w:tcPr>
            <w:tcW w:w="6125" w:type="dxa"/>
          </w:tcPr>
          <w:p w14:paraId="3DC880C3" w14:textId="676C20F3" w:rsidR="0086697D" w:rsidRPr="008869B0" w:rsidRDefault="0078753F" w:rsidP="00F11D25">
            <w:pPr>
              <w:rPr>
                <w:color w:val="auto"/>
                <w:sz w:val="21"/>
                <w:szCs w:val="21"/>
              </w:rPr>
            </w:pPr>
            <w:r w:rsidRPr="008869B0">
              <w:rPr>
                <w:color w:val="auto"/>
                <w:sz w:val="21"/>
                <w:szCs w:val="21"/>
              </w:rPr>
              <w:t>Experience of tracking pupil progress</w:t>
            </w:r>
          </w:p>
        </w:tc>
        <w:tc>
          <w:tcPr>
            <w:tcW w:w="1170" w:type="dxa"/>
          </w:tcPr>
          <w:p w14:paraId="50008EEF" w14:textId="3A38FE31" w:rsidR="0086697D" w:rsidRPr="008869B0" w:rsidRDefault="0078753F" w:rsidP="00D61C35">
            <w:pPr>
              <w:jc w:val="center"/>
              <w:rPr>
                <w:color w:val="auto"/>
                <w:sz w:val="21"/>
                <w:szCs w:val="21"/>
              </w:rPr>
            </w:pPr>
            <w:r w:rsidRPr="008869B0">
              <w:rPr>
                <w:color w:val="auto"/>
                <w:sz w:val="21"/>
                <w:szCs w:val="21"/>
              </w:rPr>
              <w:t>E</w:t>
            </w:r>
          </w:p>
        </w:tc>
        <w:tc>
          <w:tcPr>
            <w:tcW w:w="1397" w:type="dxa"/>
          </w:tcPr>
          <w:p w14:paraId="40783559" w14:textId="53F826BF" w:rsidR="0086697D" w:rsidRPr="008869B0" w:rsidRDefault="0078753F"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5EA37EF5" w14:textId="71F36199" w:rsidR="0086697D" w:rsidRPr="008869B0" w:rsidRDefault="0078753F" w:rsidP="00D61C35">
            <w:pPr>
              <w:jc w:val="center"/>
              <w:rPr>
                <w:color w:val="auto"/>
                <w:sz w:val="21"/>
                <w:szCs w:val="21"/>
              </w:rPr>
            </w:pPr>
            <w:r w:rsidRPr="008869B0">
              <w:rPr>
                <w:rFonts w:ascii="Segoe UI Symbol" w:eastAsia="Myriad Pro" w:hAnsi="Segoe UI Symbol" w:cs="Segoe UI Symbol"/>
                <w:sz w:val="21"/>
                <w:szCs w:val="21"/>
                <w:lang w:val="en-US" w:bidi="en-US"/>
              </w:rPr>
              <w:t>✔</w:t>
            </w:r>
          </w:p>
        </w:tc>
      </w:tr>
      <w:tr w:rsidR="00715FA3" w:rsidRPr="008869B0" w14:paraId="22A3B2EB" w14:textId="77777777" w:rsidTr="008B2BDD">
        <w:tc>
          <w:tcPr>
            <w:tcW w:w="565" w:type="dxa"/>
          </w:tcPr>
          <w:p w14:paraId="37B4B3AD" w14:textId="216582C6" w:rsidR="00715FA3" w:rsidRPr="008869B0" w:rsidRDefault="00DD4DC4" w:rsidP="00F11D25">
            <w:pPr>
              <w:rPr>
                <w:color w:val="auto"/>
                <w:sz w:val="21"/>
                <w:szCs w:val="21"/>
              </w:rPr>
            </w:pPr>
            <w:r>
              <w:rPr>
                <w:color w:val="auto"/>
                <w:sz w:val="21"/>
                <w:szCs w:val="21"/>
              </w:rPr>
              <w:t>5.</w:t>
            </w:r>
          </w:p>
        </w:tc>
        <w:tc>
          <w:tcPr>
            <w:tcW w:w="6125" w:type="dxa"/>
          </w:tcPr>
          <w:p w14:paraId="2A5DD82E" w14:textId="2FF9EC13" w:rsidR="00715FA3" w:rsidRPr="008869B0" w:rsidRDefault="00E07083" w:rsidP="00F11D25">
            <w:pPr>
              <w:rPr>
                <w:color w:val="auto"/>
                <w:sz w:val="21"/>
                <w:szCs w:val="21"/>
              </w:rPr>
            </w:pPr>
            <w:r w:rsidRPr="00E07083">
              <w:rPr>
                <w:color w:val="auto"/>
                <w:sz w:val="21"/>
                <w:szCs w:val="21"/>
              </w:rPr>
              <w:t>Knowledge of child development, curriculum planning, and assessment strategies</w:t>
            </w:r>
          </w:p>
        </w:tc>
        <w:tc>
          <w:tcPr>
            <w:tcW w:w="1170" w:type="dxa"/>
          </w:tcPr>
          <w:p w14:paraId="6D3B1880" w14:textId="042CFE51" w:rsidR="00715FA3" w:rsidRPr="008869B0" w:rsidRDefault="00E07083" w:rsidP="00D61C35">
            <w:pPr>
              <w:jc w:val="center"/>
              <w:rPr>
                <w:color w:val="auto"/>
                <w:sz w:val="21"/>
                <w:szCs w:val="21"/>
              </w:rPr>
            </w:pPr>
            <w:r>
              <w:rPr>
                <w:color w:val="auto"/>
                <w:sz w:val="21"/>
                <w:szCs w:val="21"/>
              </w:rPr>
              <w:t>E</w:t>
            </w:r>
          </w:p>
        </w:tc>
        <w:tc>
          <w:tcPr>
            <w:tcW w:w="1397" w:type="dxa"/>
          </w:tcPr>
          <w:p w14:paraId="0F27E4C2" w14:textId="049B32A9" w:rsidR="00715FA3" w:rsidRPr="008869B0" w:rsidRDefault="00715FA3" w:rsidP="00D61C35">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c>
          <w:tcPr>
            <w:tcW w:w="1233" w:type="dxa"/>
          </w:tcPr>
          <w:p w14:paraId="087F9C81" w14:textId="06BE5FAE" w:rsidR="00715FA3" w:rsidRPr="008869B0" w:rsidRDefault="00E07083" w:rsidP="00D61C35">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r>
      <w:tr w:rsidR="002953D3" w:rsidRPr="008869B0" w14:paraId="228953DE" w14:textId="77777777" w:rsidTr="008B2BDD">
        <w:tc>
          <w:tcPr>
            <w:tcW w:w="565" w:type="dxa"/>
          </w:tcPr>
          <w:p w14:paraId="5D26004D" w14:textId="6D8F8233" w:rsidR="0086697D" w:rsidRPr="008869B0" w:rsidRDefault="00DD4DC4" w:rsidP="00F11D25">
            <w:pPr>
              <w:rPr>
                <w:color w:val="auto"/>
                <w:sz w:val="21"/>
                <w:szCs w:val="21"/>
              </w:rPr>
            </w:pPr>
            <w:r>
              <w:rPr>
                <w:color w:val="auto"/>
                <w:sz w:val="21"/>
                <w:szCs w:val="21"/>
              </w:rPr>
              <w:t>6.</w:t>
            </w:r>
          </w:p>
        </w:tc>
        <w:tc>
          <w:tcPr>
            <w:tcW w:w="6125" w:type="dxa"/>
          </w:tcPr>
          <w:p w14:paraId="15E676C5" w14:textId="7F674730" w:rsidR="0086697D" w:rsidRPr="008869B0" w:rsidRDefault="00F633A0" w:rsidP="00F11D25">
            <w:pPr>
              <w:rPr>
                <w:color w:val="auto"/>
                <w:sz w:val="21"/>
                <w:szCs w:val="21"/>
              </w:rPr>
            </w:pPr>
            <w:r w:rsidRPr="008869B0">
              <w:rPr>
                <w:color w:val="auto"/>
                <w:sz w:val="21"/>
                <w:szCs w:val="21"/>
              </w:rPr>
              <w:t>Understanding of the Primary Curriculum and a willingness to lead a subject, or area (not required for NQT)</w:t>
            </w:r>
          </w:p>
        </w:tc>
        <w:tc>
          <w:tcPr>
            <w:tcW w:w="1170" w:type="dxa"/>
          </w:tcPr>
          <w:p w14:paraId="45673384" w14:textId="762116C9" w:rsidR="0086697D" w:rsidRPr="008869B0" w:rsidRDefault="00BE35C8" w:rsidP="00D61C35">
            <w:pPr>
              <w:jc w:val="center"/>
              <w:rPr>
                <w:color w:val="auto"/>
                <w:sz w:val="21"/>
                <w:szCs w:val="21"/>
              </w:rPr>
            </w:pPr>
            <w:r w:rsidRPr="008869B0">
              <w:rPr>
                <w:color w:val="auto"/>
                <w:sz w:val="21"/>
                <w:szCs w:val="21"/>
              </w:rPr>
              <w:t>E</w:t>
            </w:r>
          </w:p>
        </w:tc>
        <w:tc>
          <w:tcPr>
            <w:tcW w:w="1397" w:type="dxa"/>
          </w:tcPr>
          <w:p w14:paraId="23302187" w14:textId="1D923578" w:rsidR="0086697D" w:rsidRPr="008869B0" w:rsidRDefault="00BE35C8"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0882F1F7" w14:textId="0D19F744" w:rsidR="0086697D" w:rsidRPr="008869B0" w:rsidRDefault="00BE35C8" w:rsidP="00D61C35">
            <w:pPr>
              <w:jc w:val="center"/>
              <w:rPr>
                <w:color w:val="auto"/>
                <w:sz w:val="21"/>
                <w:szCs w:val="21"/>
              </w:rPr>
            </w:pPr>
            <w:r w:rsidRPr="008869B0">
              <w:rPr>
                <w:rFonts w:ascii="Segoe UI Symbol" w:eastAsia="Myriad Pro" w:hAnsi="Segoe UI Symbol" w:cs="Segoe UI Symbol"/>
                <w:sz w:val="21"/>
                <w:szCs w:val="21"/>
                <w:lang w:val="en-US" w:bidi="en-US"/>
              </w:rPr>
              <w:t>✔</w:t>
            </w:r>
          </w:p>
        </w:tc>
      </w:tr>
      <w:tr w:rsidR="002953D3" w:rsidRPr="008869B0" w14:paraId="3A1FA1B4" w14:textId="77777777" w:rsidTr="008B2BDD">
        <w:tc>
          <w:tcPr>
            <w:tcW w:w="565" w:type="dxa"/>
          </w:tcPr>
          <w:p w14:paraId="09633BE6" w14:textId="73F313CA" w:rsidR="0086697D" w:rsidRPr="008869B0" w:rsidRDefault="00DD4DC4" w:rsidP="00F11D25">
            <w:pPr>
              <w:rPr>
                <w:color w:val="auto"/>
                <w:sz w:val="21"/>
                <w:szCs w:val="21"/>
              </w:rPr>
            </w:pPr>
            <w:r>
              <w:rPr>
                <w:color w:val="auto"/>
                <w:sz w:val="21"/>
                <w:szCs w:val="21"/>
              </w:rPr>
              <w:t>7.</w:t>
            </w:r>
          </w:p>
        </w:tc>
        <w:tc>
          <w:tcPr>
            <w:tcW w:w="6125" w:type="dxa"/>
          </w:tcPr>
          <w:p w14:paraId="3EFDAEA3" w14:textId="18091C13" w:rsidR="0086697D" w:rsidRPr="008869B0" w:rsidRDefault="001945C0" w:rsidP="00F11D25">
            <w:pPr>
              <w:rPr>
                <w:color w:val="auto"/>
                <w:sz w:val="21"/>
                <w:szCs w:val="21"/>
              </w:rPr>
            </w:pPr>
            <w:r w:rsidRPr="008869B0">
              <w:rPr>
                <w:color w:val="auto"/>
                <w:sz w:val="21"/>
                <w:szCs w:val="21"/>
              </w:rPr>
              <w:t>Awareness of current initiatives in education</w:t>
            </w:r>
          </w:p>
        </w:tc>
        <w:tc>
          <w:tcPr>
            <w:tcW w:w="1170" w:type="dxa"/>
          </w:tcPr>
          <w:p w14:paraId="25217304" w14:textId="3086C2F2" w:rsidR="0086697D" w:rsidRPr="008869B0" w:rsidRDefault="001945C0" w:rsidP="00D61C35">
            <w:pPr>
              <w:jc w:val="center"/>
              <w:rPr>
                <w:color w:val="auto"/>
                <w:sz w:val="21"/>
                <w:szCs w:val="21"/>
              </w:rPr>
            </w:pPr>
            <w:r w:rsidRPr="008869B0">
              <w:rPr>
                <w:color w:val="auto"/>
                <w:sz w:val="21"/>
                <w:szCs w:val="21"/>
              </w:rPr>
              <w:t>D</w:t>
            </w:r>
          </w:p>
        </w:tc>
        <w:tc>
          <w:tcPr>
            <w:tcW w:w="1397" w:type="dxa"/>
          </w:tcPr>
          <w:p w14:paraId="0F462517" w14:textId="5DD5CA15" w:rsidR="0086697D" w:rsidRPr="008869B0" w:rsidRDefault="001945C0"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1109A585" w14:textId="55329921" w:rsidR="0086697D" w:rsidRPr="008869B0" w:rsidRDefault="001945C0" w:rsidP="00D61C35">
            <w:pPr>
              <w:jc w:val="center"/>
              <w:rPr>
                <w:color w:val="auto"/>
                <w:sz w:val="21"/>
                <w:szCs w:val="21"/>
              </w:rPr>
            </w:pPr>
            <w:r w:rsidRPr="008869B0">
              <w:rPr>
                <w:rFonts w:ascii="Segoe UI Symbol" w:eastAsia="Myriad Pro" w:hAnsi="Segoe UI Symbol" w:cs="Segoe UI Symbol"/>
                <w:sz w:val="21"/>
                <w:szCs w:val="21"/>
                <w:lang w:val="en-US" w:bidi="en-US"/>
              </w:rPr>
              <w:t>✔</w:t>
            </w:r>
          </w:p>
        </w:tc>
      </w:tr>
      <w:tr w:rsidR="002953D3" w:rsidRPr="008869B0" w14:paraId="230C16B3" w14:textId="77777777" w:rsidTr="008B2BDD">
        <w:tc>
          <w:tcPr>
            <w:tcW w:w="565" w:type="dxa"/>
          </w:tcPr>
          <w:p w14:paraId="6A8B4DAE" w14:textId="11F76872" w:rsidR="0086697D" w:rsidRPr="008869B0" w:rsidRDefault="00DD4DC4" w:rsidP="00F11D25">
            <w:pPr>
              <w:rPr>
                <w:color w:val="auto"/>
                <w:sz w:val="21"/>
                <w:szCs w:val="21"/>
              </w:rPr>
            </w:pPr>
            <w:r>
              <w:rPr>
                <w:color w:val="auto"/>
                <w:sz w:val="21"/>
                <w:szCs w:val="21"/>
              </w:rPr>
              <w:t>8.</w:t>
            </w:r>
          </w:p>
        </w:tc>
        <w:tc>
          <w:tcPr>
            <w:tcW w:w="6125" w:type="dxa"/>
          </w:tcPr>
          <w:p w14:paraId="7D2FFD80" w14:textId="1737BF8B" w:rsidR="0086697D" w:rsidRPr="008869B0" w:rsidRDefault="002E30CC" w:rsidP="00F11D25">
            <w:pPr>
              <w:rPr>
                <w:color w:val="auto"/>
                <w:sz w:val="21"/>
                <w:szCs w:val="21"/>
              </w:rPr>
            </w:pPr>
            <w:r w:rsidRPr="008869B0">
              <w:rPr>
                <w:color w:val="auto"/>
                <w:sz w:val="21"/>
                <w:szCs w:val="21"/>
              </w:rPr>
              <w:t>Understanding how children grow intellectually, socially, and emotionally.</w:t>
            </w:r>
          </w:p>
        </w:tc>
        <w:tc>
          <w:tcPr>
            <w:tcW w:w="1170" w:type="dxa"/>
          </w:tcPr>
          <w:p w14:paraId="351D09EB" w14:textId="50BC020D" w:rsidR="0086697D" w:rsidRPr="008869B0" w:rsidRDefault="002E30CC" w:rsidP="00D61C35">
            <w:pPr>
              <w:jc w:val="center"/>
              <w:rPr>
                <w:color w:val="auto"/>
                <w:sz w:val="21"/>
                <w:szCs w:val="21"/>
              </w:rPr>
            </w:pPr>
            <w:r w:rsidRPr="008869B0">
              <w:rPr>
                <w:color w:val="auto"/>
                <w:sz w:val="21"/>
                <w:szCs w:val="21"/>
              </w:rPr>
              <w:t>E</w:t>
            </w:r>
          </w:p>
        </w:tc>
        <w:tc>
          <w:tcPr>
            <w:tcW w:w="1397" w:type="dxa"/>
          </w:tcPr>
          <w:p w14:paraId="36123DEF" w14:textId="4F5845B4" w:rsidR="0086697D" w:rsidRPr="008869B0" w:rsidRDefault="002E30CC"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74DED130" w14:textId="0876D8EB" w:rsidR="0086697D" w:rsidRPr="008869B0" w:rsidRDefault="002E30CC" w:rsidP="00D61C35">
            <w:pPr>
              <w:jc w:val="center"/>
              <w:rPr>
                <w:color w:val="auto"/>
                <w:sz w:val="21"/>
                <w:szCs w:val="21"/>
              </w:rPr>
            </w:pPr>
            <w:r w:rsidRPr="008869B0">
              <w:rPr>
                <w:rFonts w:ascii="Segoe UI Symbol" w:eastAsia="Myriad Pro" w:hAnsi="Segoe UI Symbol" w:cs="Segoe UI Symbol"/>
                <w:sz w:val="21"/>
                <w:szCs w:val="21"/>
                <w:lang w:val="en-US" w:bidi="en-US"/>
              </w:rPr>
              <w:t>✔</w:t>
            </w:r>
          </w:p>
        </w:tc>
      </w:tr>
      <w:tr w:rsidR="002A2B28" w:rsidRPr="008869B0" w14:paraId="4040FCE7" w14:textId="77777777" w:rsidTr="008B2BDD">
        <w:tc>
          <w:tcPr>
            <w:tcW w:w="565" w:type="dxa"/>
          </w:tcPr>
          <w:p w14:paraId="2E7CEC3A" w14:textId="3E5CCE1C" w:rsidR="002A2B28" w:rsidRPr="008869B0" w:rsidRDefault="00DD4DC4" w:rsidP="00F11D25">
            <w:pPr>
              <w:rPr>
                <w:color w:val="auto"/>
                <w:sz w:val="21"/>
                <w:szCs w:val="21"/>
              </w:rPr>
            </w:pPr>
            <w:r>
              <w:rPr>
                <w:color w:val="auto"/>
                <w:sz w:val="21"/>
                <w:szCs w:val="21"/>
              </w:rPr>
              <w:t>9.</w:t>
            </w:r>
          </w:p>
        </w:tc>
        <w:tc>
          <w:tcPr>
            <w:tcW w:w="6125" w:type="dxa"/>
          </w:tcPr>
          <w:p w14:paraId="097F2FC3" w14:textId="7EBE91D8" w:rsidR="002A2B28" w:rsidRPr="008869B0" w:rsidRDefault="00D012E1" w:rsidP="00F11D25">
            <w:pPr>
              <w:rPr>
                <w:color w:val="auto"/>
                <w:sz w:val="21"/>
                <w:szCs w:val="21"/>
              </w:rPr>
            </w:pPr>
            <w:r w:rsidRPr="008869B0">
              <w:rPr>
                <w:color w:val="auto"/>
                <w:sz w:val="21"/>
                <w:szCs w:val="21"/>
              </w:rPr>
              <w:t>Awareness of policies and practices that ensure children's safety and well-being.</w:t>
            </w:r>
          </w:p>
        </w:tc>
        <w:tc>
          <w:tcPr>
            <w:tcW w:w="1170" w:type="dxa"/>
          </w:tcPr>
          <w:p w14:paraId="6F57F247" w14:textId="6FEE073F" w:rsidR="002A2B28" w:rsidRPr="008869B0" w:rsidRDefault="00D012E1" w:rsidP="00D61C35">
            <w:pPr>
              <w:jc w:val="center"/>
              <w:rPr>
                <w:color w:val="auto"/>
                <w:sz w:val="21"/>
                <w:szCs w:val="21"/>
              </w:rPr>
            </w:pPr>
            <w:r w:rsidRPr="008869B0">
              <w:rPr>
                <w:color w:val="auto"/>
                <w:sz w:val="21"/>
                <w:szCs w:val="21"/>
              </w:rPr>
              <w:t>E</w:t>
            </w:r>
          </w:p>
        </w:tc>
        <w:tc>
          <w:tcPr>
            <w:tcW w:w="1397" w:type="dxa"/>
          </w:tcPr>
          <w:p w14:paraId="1BF66E9A" w14:textId="1D734B73" w:rsidR="002A2B28" w:rsidRPr="008869B0" w:rsidRDefault="00D012E1" w:rsidP="00D61C35">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c>
          <w:tcPr>
            <w:tcW w:w="1233" w:type="dxa"/>
          </w:tcPr>
          <w:p w14:paraId="57FDD77F" w14:textId="6B2239DD" w:rsidR="002A2B28" w:rsidRPr="008869B0" w:rsidRDefault="00D012E1" w:rsidP="00D61C35">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r>
      <w:tr w:rsidR="002A2B28" w:rsidRPr="008869B0" w14:paraId="6A22D6FA" w14:textId="77777777" w:rsidTr="008B2BDD">
        <w:tc>
          <w:tcPr>
            <w:tcW w:w="565" w:type="dxa"/>
          </w:tcPr>
          <w:p w14:paraId="58CA8665" w14:textId="460A088D" w:rsidR="002A2B28" w:rsidRPr="008869B0" w:rsidRDefault="00DD4DC4" w:rsidP="00F11D25">
            <w:pPr>
              <w:rPr>
                <w:color w:val="auto"/>
                <w:sz w:val="21"/>
                <w:szCs w:val="21"/>
              </w:rPr>
            </w:pPr>
            <w:r>
              <w:rPr>
                <w:color w:val="auto"/>
                <w:sz w:val="21"/>
                <w:szCs w:val="21"/>
              </w:rPr>
              <w:t>10.</w:t>
            </w:r>
          </w:p>
        </w:tc>
        <w:tc>
          <w:tcPr>
            <w:tcW w:w="6125" w:type="dxa"/>
          </w:tcPr>
          <w:p w14:paraId="6C92B731" w14:textId="25CA4D82" w:rsidR="002A2B28" w:rsidRPr="008869B0" w:rsidRDefault="00DE2433" w:rsidP="00F11D25">
            <w:pPr>
              <w:rPr>
                <w:color w:val="auto"/>
                <w:sz w:val="21"/>
                <w:szCs w:val="21"/>
              </w:rPr>
            </w:pPr>
            <w:r w:rsidRPr="008869B0">
              <w:rPr>
                <w:color w:val="auto"/>
                <w:sz w:val="21"/>
                <w:szCs w:val="21"/>
              </w:rPr>
              <w:t>Experience of s</w:t>
            </w:r>
            <w:r w:rsidR="00716416" w:rsidRPr="008869B0">
              <w:rPr>
                <w:color w:val="auto"/>
                <w:sz w:val="21"/>
                <w:szCs w:val="21"/>
              </w:rPr>
              <w:t>upport</w:t>
            </w:r>
            <w:r w:rsidRPr="008869B0">
              <w:rPr>
                <w:color w:val="auto"/>
                <w:sz w:val="21"/>
                <w:szCs w:val="21"/>
              </w:rPr>
              <w:t>ing</w:t>
            </w:r>
            <w:r w:rsidR="00716416" w:rsidRPr="008869B0">
              <w:rPr>
                <w:color w:val="auto"/>
                <w:sz w:val="21"/>
                <w:szCs w:val="21"/>
              </w:rPr>
              <w:t xml:space="preserve"> children with different backgrounds and learning styles.</w:t>
            </w:r>
          </w:p>
        </w:tc>
        <w:tc>
          <w:tcPr>
            <w:tcW w:w="1170" w:type="dxa"/>
          </w:tcPr>
          <w:p w14:paraId="538ABF39" w14:textId="09A67BEE" w:rsidR="002A2B28" w:rsidRPr="008869B0" w:rsidRDefault="005C2D21" w:rsidP="00D61C35">
            <w:pPr>
              <w:jc w:val="center"/>
              <w:rPr>
                <w:color w:val="auto"/>
                <w:sz w:val="21"/>
                <w:szCs w:val="21"/>
              </w:rPr>
            </w:pPr>
            <w:r w:rsidRPr="008869B0">
              <w:rPr>
                <w:color w:val="auto"/>
                <w:sz w:val="21"/>
                <w:szCs w:val="21"/>
              </w:rPr>
              <w:t>D</w:t>
            </w:r>
          </w:p>
        </w:tc>
        <w:tc>
          <w:tcPr>
            <w:tcW w:w="1397" w:type="dxa"/>
          </w:tcPr>
          <w:p w14:paraId="0CD6C141" w14:textId="6D242D31" w:rsidR="002A2B28" w:rsidRPr="008869B0" w:rsidRDefault="005C2D21" w:rsidP="00D61C35">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c>
          <w:tcPr>
            <w:tcW w:w="1233" w:type="dxa"/>
          </w:tcPr>
          <w:p w14:paraId="25C0A266" w14:textId="1FE6974E" w:rsidR="002A2B28" w:rsidRPr="008869B0" w:rsidRDefault="005C2D21" w:rsidP="00D61C35">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r>
      <w:tr w:rsidR="0081423B" w:rsidRPr="008869B0" w14:paraId="46DD6EB6" w14:textId="77777777" w:rsidTr="008B2BDD">
        <w:tc>
          <w:tcPr>
            <w:tcW w:w="565" w:type="dxa"/>
          </w:tcPr>
          <w:p w14:paraId="34F7CE17" w14:textId="561C290A" w:rsidR="0081423B" w:rsidRPr="008869B0" w:rsidRDefault="00DD4DC4" w:rsidP="00F11D25">
            <w:pPr>
              <w:rPr>
                <w:color w:val="auto"/>
                <w:sz w:val="21"/>
                <w:szCs w:val="21"/>
              </w:rPr>
            </w:pPr>
            <w:r>
              <w:rPr>
                <w:color w:val="auto"/>
                <w:sz w:val="21"/>
                <w:szCs w:val="21"/>
              </w:rPr>
              <w:t>11.</w:t>
            </w:r>
          </w:p>
        </w:tc>
        <w:tc>
          <w:tcPr>
            <w:tcW w:w="6125" w:type="dxa"/>
          </w:tcPr>
          <w:p w14:paraId="21AA0B7E" w14:textId="3B1FAF74" w:rsidR="0081423B" w:rsidRPr="008869B0" w:rsidRDefault="00A825AE" w:rsidP="00F11D25">
            <w:pPr>
              <w:rPr>
                <w:color w:val="auto"/>
                <w:sz w:val="21"/>
                <w:szCs w:val="21"/>
              </w:rPr>
            </w:pPr>
            <w:r w:rsidRPr="008869B0">
              <w:rPr>
                <w:color w:val="auto"/>
                <w:sz w:val="21"/>
                <w:szCs w:val="21"/>
              </w:rPr>
              <w:t>Understanding of a</w:t>
            </w:r>
            <w:r w:rsidR="005C2D21" w:rsidRPr="008869B0">
              <w:rPr>
                <w:color w:val="auto"/>
                <w:sz w:val="21"/>
                <w:szCs w:val="21"/>
              </w:rPr>
              <w:t>pproaches to maintaining a positive and inclusive learning environment.</w:t>
            </w:r>
          </w:p>
        </w:tc>
        <w:tc>
          <w:tcPr>
            <w:tcW w:w="1170" w:type="dxa"/>
          </w:tcPr>
          <w:p w14:paraId="1387B106" w14:textId="70867EA0" w:rsidR="0081423B" w:rsidRPr="008869B0" w:rsidRDefault="00E76633" w:rsidP="00D61C35">
            <w:pPr>
              <w:jc w:val="center"/>
              <w:rPr>
                <w:color w:val="auto"/>
                <w:sz w:val="21"/>
                <w:szCs w:val="21"/>
              </w:rPr>
            </w:pPr>
            <w:r w:rsidRPr="008869B0">
              <w:rPr>
                <w:color w:val="auto"/>
                <w:sz w:val="21"/>
                <w:szCs w:val="21"/>
              </w:rPr>
              <w:t>E</w:t>
            </w:r>
          </w:p>
        </w:tc>
        <w:tc>
          <w:tcPr>
            <w:tcW w:w="1397" w:type="dxa"/>
          </w:tcPr>
          <w:p w14:paraId="579EFB42" w14:textId="1B688682" w:rsidR="0081423B" w:rsidRPr="008869B0" w:rsidRDefault="00E76633" w:rsidP="00D61C35">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091A0924" w14:textId="13FCF37C" w:rsidR="0081423B" w:rsidRPr="008869B0" w:rsidRDefault="00E76633" w:rsidP="00D61C35">
            <w:pPr>
              <w:jc w:val="center"/>
              <w:rPr>
                <w:color w:val="auto"/>
                <w:sz w:val="21"/>
                <w:szCs w:val="21"/>
              </w:rPr>
            </w:pPr>
            <w:r w:rsidRPr="008869B0">
              <w:rPr>
                <w:rFonts w:ascii="Segoe UI Symbol" w:eastAsia="Myriad Pro" w:hAnsi="Segoe UI Symbol" w:cs="Segoe UI Symbol"/>
                <w:sz w:val="21"/>
                <w:szCs w:val="21"/>
                <w:lang w:val="en-US" w:bidi="en-US"/>
              </w:rPr>
              <w:t>✔</w:t>
            </w:r>
          </w:p>
        </w:tc>
      </w:tr>
      <w:tr w:rsidR="001A1746" w:rsidRPr="008869B0" w14:paraId="2048F08B" w14:textId="77777777" w:rsidTr="002953D3">
        <w:tc>
          <w:tcPr>
            <w:tcW w:w="10490" w:type="dxa"/>
            <w:gridSpan w:val="5"/>
            <w:shd w:val="clear" w:color="auto" w:fill="9CC2E5" w:themeFill="accent5" w:themeFillTint="99"/>
          </w:tcPr>
          <w:p w14:paraId="5F6AD3B7" w14:textId="4733865C" w:rsidR="001A1746" w:rsidRPr="008869B0" w:rsidRDefault="00C90EA2" w:rsidP="00F11D25">
            <w:pPr>
              <w:rPr>
                <w:b/>
                <w:bCs/>
                <w:color w:val="auto"/>
                <w:sz w:val="21"/>
                <w:szCs w:val="21"/>
              </w:rPr>
            </w:pPr>
            <w:r w:rsidRPr="008869B0">
              <w:rPr>
                <w:b/>
                <w:bCs/>
                <w:color w:val="auto"/>
                <w:sz w:val="21"/>
                <w:szCs w:val="21"/>
              </w:rPr>
              <w:t>BEH</w:t>
            </w:r>
            <w:r w:rsidR="007169EF" w:rsidRPr="008869B0">
              <w:rPr>
                <w:b/>
                <w:bCs/>
                <w:color w:val="auto"/>
                <w:sz w:val="21"/>
                <w:szCs w:val="21"/>
              </w:rPr>
              <w:t xml:space="preserve">AVIOURS AND </w:t>
            </w:r>
            <w:r w:rsidR="00222F37" w:rsidRPr="008869B0">
              <w:rPr>
                <w:b/>
                <w:bCs/>
                <w:color w:val="auto"/>
                <w:sz w:val="21"/>
                <w:szCs w:val="21"/>
              </w:rPr>
              <w:t>SKILLS</w:t>
            </w:r>
          </w:p>
        </w:tc>
      </w:tr>
      <w:tr w:rsidR="0081423B" w:rsidRPr="008869B0" w14:paraId="63E0DBB6" w14:textId="77777777" w:rsidTr="008B2BDD">
        <w:tc>
          <w:tcPr>
            <w:tcW w:w="565" w:type="dxa"/>
          </w:tcPr>
          <w:p w14:paraId="2940CEE7" w14:textId="5007D8CB" w:rsidR="0081423B" w:rsidRPr="008869B0" w:rsidRDefault="00DD4DC4" w:rsidP="00F11D25">
            <w:pPr>
              <w:rPr>
                <w:color w:val="auto"/>
                <w:sz w:val="21"/>
                <w:szCs w:val="21"/>
              </w:rPr>
            </w:pPr>
            <w:r>
              <w:rPr>
                <w:color w:val="auto"/>
                <w:sz w:val="21"/>
                <w:szCs w:val="21"/>
              </w:rPr>
              <w:t>12.</w:t>
            </w:r>
          </w:p>
        </w:tc>
        <w:tc>
          <w:tcPr>
            <w:tcW w:w="6125" w:type="dxa"/>
          </w:tcPr>
          <w:p w14:paraId="364E358E" w14:textId="0422EAF0" w:rsidR="0081423B" w:rsidRPr="008869B0" w:rsidRDefault="00A82379" w:rsidP="00F11D25">
            <w:pPr>
              <w:rPr>
                <w:color w:val="auto"/>
                <w:sz w:val="21"/>
                <w:szCs w:val="21"/>
              </w:rPr>
            </w:pPr>
            <w:r w:rsidRPr="008869B0">
              <w:rPr>
                <w:rFonts w:cs="Segoe UI"/>
                <w:color w:val="auto"/>
                <w:sz w:val="21"/>
                <w:szCs w:val="21"/>
              </w:rPr>
              <w:t>Able to motivate children to learn and effectively, differentiate and organise and manage a large class of children</w:t>
            </w:r>
          </w:p>
        </w:tc>
        <w:tc>
          <w:tcPr>
            <w:tcW w:w="1170" w:type="dxa"/>
          </w:tcPr>
          <w:p w14:paraId="716966EB" w14:textId="115981C6" w:rsidR="0081423B" w:rsidRPr="008869B0" w:rsidRDefault="00A82379" w:rsidP="00A82379">
            <w:pPr>
              <w:jc w:val="center"/>
              <w:rPr>
                <w:color w:val="auto"/>
                <w:sz w:val="21"/>
                <w:szCs w:val="21"/>
              </w:rPr>
            </w:pPr>
            <w:r w:rsidRPr="008869B0">
              <w:rPr>
                <w:color w:val="auto"/>
                <w:sz w:val="21"/>
                <w:szCs w:val="21"/>
              </w:rPr>
              <w:t>E</w:t>
            </w:r>
          </w:p>
        </w:tc>
        <w:tc>
          <w:tcPr>
            <w:tcW w:w="1397" w:type="dxa"/>
          </w:tcPr>
          <w:p w14:paraId="739E3982" w14:textId="6D1AD77E" w:rsidR="0081423B" w:rsidRPr="008869B0" w:rsidRDefault="00A82379" w:rsidP="00A82379">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18111F0C" w14:textId="39C9F901" w:rsidR="0081423B" w:rsidRPr="008869B0" w:rsidRDefault="00A82379" w:rsidP="00A82379">
            <w:pPr>
              <w:jc w:val="center"/>
              <w:rPr>
                <w:color w:val="auto"/>
                <w:sz w:val="21"/>
                <w:szCs w:val="21"/>
              </w:rPr>
            </w:pPr>
            <w:r w:rsidRPr="008869B0">
              <w:rPr>
                <w:rFonts w:ascii="Segoe UI Symbol" w:eastAsia="Myriad Pro" w:hAnsi="Segoe UI Symbol" w:cs="Segoe UI Symbol"/>
                <w:sz w:val="21"/>
                <w:szCs w:val="21"/>
                <w:lang w:val="en-US" w:bidi="en-US"/>
              </w:rPr>
              <w:t>✔</w:t>
            </w:r>
          </w:p>
        </w:tc>
      </w:tr>
      <w:tr w:rsidR="00E52289" w:rsidRPr="008869B0" w14:paraId="73154A76" w14:textId="77777777" w:rsidTr="008B2BDD">
        <w:tc>
          <w:tcPr>
            <w:tcW w:w="565" w:type="dxa"/>
          </w:tcPr>
          <w:p w14:paraId="1ABCBC99" w14:textId="401D2A39" w:rsidR="00E52289" w:rsidRPr="008869B0" w:rsidRDefault="00DD4DC4" w:rsidP="00F11D25">
            <w:pPr>
              <w:rPr>
                <w:color w:val="auto"/>
                <w:sz w:val="21"/>
                <w:szCs w:val="21"/>
              </w:rPr>
            </w:pPr>
            <w:r>
              <w:rPr>
                <w:color w:val="auto"/>
                <w:sz w:val="21"/>
                <w:szCs w:val="21"/>
              </w:rPr>
              <w:t>13.</w:t>
            </w:r>
          </w:p>
        </w:tc>
        <w:tc>
          <w:tcPr>
            <w:tcW w:w="6125" w:type="dxa"/>
          </w:tcPr>
          <w:p w14:paraId="559BE916" w14:textId="4850E662" w:rsidR="00E52289" w:rsidRPr="008869B0" w:rsidRDefault="00E52289" w:rsidP="00F11D25">
            <w:pPr>
              <w:rPr>
                <w:rFonts w:cs="Segoe UI"/>
                <w:color w:val="auto"/>
                <w:sz w:val="21"/>
                <w:szCs w:val="21"/>
              </w:rPr>
            </w:pPr>
            <w:r w:rsidRPr="008869B0">
              <w:rPr>
                <w:rFonts w:cs="Segoe UI"/>
                <w:color w:val="auto"/>
                <w:sz w:val="21"/>
                <w:szCs w:val="21"/>
              </w:rPr>
              <w:t>Enjoy working with young people and have enthusiasm for teaching and learning</w:t>
            </w:r>
          </w:p>
        </w:tc>
        <w:tc>
          <w:tcPr>
            <w:tcW w:w="1170" w:type="dxa"/>
          </w:tcPr>
          <w:p w14:paraId="5949D0F9" w14:textId="62A31C89" w:rsidR="00E52289" w:rsidRPr="008869B0" w:rsidRDefault="00E52289" w:rsidP="00C911A6">
            <w:pPr>
              <w:jc w:val="center"/>
              <w:rPr>
                <w:color w:val="auto"/>
                <w:sz w:val="21"/>
                <w:szCs w:val="21"/>
              </w:rPr>
            </w:pPr>
            <w:r w:rsidRPr="008869B0">
              <w:rPr>
                <w:color w:val="auto"/>
                <w:sz w:val="21"/>
                <w:szCs w:val="21"/>
              </w:rPr>
              <w:t>E</w:t>
            </w:r>
          </w:p>
        </w:tc>
        <w:tc>
          <w:tcPr>
            <w:tcW w:w="1397" w:type="dxa"/>
          </w:tcPr>
          <w:p w14:paraId="7FE2D471" w14:textId="2C154699" w:rsidR="00E52289" w:rsidRPr="008869B0" w:rsidRDefault="00E52289" w:rsidP="00C911A6">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c>
          <w:tcPr>
            <w:tcW w:w="1233" w:type="dxa"/>
          </w:tcPr>
          <w:p w14:paraId="3BFCFA26" w14:textId="47421E0B" w:rsidR="00E52289" w:rsidRPr="008869B0" w:rsidRDefault="00E52289" w:rsidP="00C911A6">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r>
      <w:tr w:rsidR="0081423B" w:rsidRPr="008869B0" w14:paraId="6B2B226C" w14:textId="77777777" w:rsidTr="008B2BDD">
        <w:tc>
          <w:tcPr>
            <w:tcW w:w="565" w:type="dxa"/>
          </w:tcPr>
          <w:p w14:paraId="4459B27A" w14:textId="372A4E8F" w:rsidR="0081423B" w:rsidRPr="008869B0" w:rsidRDefault="00DD4DC4" w:rsidP="00F11D25">
            <w:pPr>
              <w:rPr>
                <w:color w:val="auto"/>
                <w:sz w:val="21"/>
                <w:szCs w:val="21"/>
              </w:rPr>
            </w:pPr>
            <w:r>
              <w:rPr>
                <w:color w:val="auto"/>
                <w:sz w:val="21"/>
                <w:szCs w:val="21"/>
              </w:rPr>
              <w:t>14.</w:t>
            </w:r>
          </w:p>
        </w:tc>
        <w:tc>
          <w:tcPr>
            <w:tcW w:w="6125" w:type="dxa"/>
          </w:tcPr>
          <w:p w14:paraId="4020D899" w14:textId="526C7CD9" w:rsidR="0081423B" w:rsidRPr="008869B0" w:rsidRDefault="00C911A6" w:rsidP="00F11D25">
            <w:pPr>
              <w:rPr>
                <w:color w:val="auto"/>
                <w:sz w:val="21"/>
                <w:szCs w:val="21"/>
              </w:rPr>
            </w:pPr>
            <w:r w:rsidRPr="008869B0">
              <w:rPr>
                <w:rFonts w:cs="Segoe UI"/>
                <w:color w:val="auto"/>
                <w:sz w:val="21"/>
                <w:szCs w:val="21"/>
              </w:rPr>
              <w:t>Able to provide a tidy, stimulating and attractive class environment</w:t>
            </w:r>
          </w:p>
        </w:tc>
        <w:tc>
          <w:tcPr>
            <w:tcW w:w="1170" w:type="dxa"/>
          </w:tcPr>
          <w:p w14:paraId="47223D19" w14:textId="2970BBC0" w:rsidR="0081423B" w:rsidRPr="008869B0" w:rsidRDefault="00C911A6" w:rsidP="00C911A6">
            <w:pPr>
              <w:jc w:val="center"/>
              <w:rPr>
                <w:color w:val="auto"/>
                <w:sz w:val="21"/>
                <w:szCs w:val="21"/>
              </w:rPr>
            </w:pPr>
            <w:r w:rsidRPr="008869B0">
              <w:rPr>
                <w:color w:val="auto"/>
                <w:sz w:val="21"/>
                <w:szCs w:val="21"/>
              </w:rPr>
              <w:t>E</w:t>
            </w:r>
          </w:p>
        </w:tc>
        <w:tc>
          <w:tcPr>
            <w:tcW w:w="1397" w:type="dxa"/>
          </w:tcPr>
          <w:p w14:paraId="078EC7EB" w14:textId="4A3A28B4" w:rsidR="0081423B" w:rsidRPr="008869B0" w:rsidRDefault="00C911A6" w:rsidP="00C911A6">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0B984210" w14:textId="34386F9C" w:rsidR="0081423B" w:rsidRPr="008869B0" w:rsidRDefault="00C911A6" w:rsidP="00C911A6">
            <w:pPr>
              <w:jc w:val="center"/>
              <w:rPr>
                <w:color w:val="auto"/>
                <w:sz w:val="21"/>
                <w:szCs w:val="21"/>
              </w:rPr>
            </w:pPr>
            <w:r w:rsidRPr="008869B0">
              <w:rPr>
                <w:rFonts w:ascii="Segoe UI Symbol" w:eastAsia="Myriad Pro" w:hAnsi="Segoe UI Symbol" w:cs="Segoe UI Symbol"/>
                <w:sz w:val="21"/>
                <w:szCs w:val="21"/>
                <w:lang w:val="en-US" w:bidi="en-US"/>
              </w:rPr>
              <w:t>✔</w:t>
            </w:r>
          </w:p>
        </w:tc>
      </w:tr>
      <w:tr w:rsidR="00D61C35" w:rsidRPr="008869B0" w14:paraId="497EB25E" w14:textId="77777777" w:rsidTr="008B2BDD">
        <w:tc>
          <w:tcPr>
            <w:tcW w:w="565" w:type="dxa"/>
          </w:tcPr>
          <w:p w14:paraId="73F997DE" w14:textId="3BC56642" w:rsidR="00D61C35" w:rsidRPr="008869B0" w:rsidRDefault="00DD4DC4" w:rsidP="00F11D25">
            <w:pPr>
              <w:rPr>
                <w:color w:val="auto"/>
                <w:sz w:val="21"/>
                <w:szCs w:val="21"/>
              </w:rPr>
            </w:pPr>
            <w:r>
              <w:rPr>
                <w:color w:val="auto"/>
                <w:sz w:val="21"/>
                <w:szCs w:val="21"/>
              </w:rPr>
              <w:t>15.</w:t>
            </w:r>
          </w:p>
        </w:tc>
        <w:tc>
          <w:tcPr>
            <w:tcW w:w="6125" w:type="dxa"/>
          </w:tcPr>
          <w:p w14:paraId="49440D45" w14:textId="22D04616" w:rsidR="00D61C35" w:rsidRPr="008869B0" w:rsidRDefault="0015731F" w:rsidP="00F11D25">
            <w:pPr>
              <w:rPr>
                <w:color w:val="auto"/>
                <w:sz w:val="21"/>
                <w:szCs w:val="21"/>
              </w:rPr>
            </w:pPr>
            <w:r w:rsidRPr="008869B0">
              <w:rPr>
                <w:color w:val="auto"/>
                <w:sz w:val="21"/>
                <w:szCs w:val="21"/>
              </w:rPr>
              <w:t>Able to communicate effectively with children, staff, parents and the wider community</w:t>
            </w:r>
          </w:p>
        </w:tc>
        <w:tc>
          <w:tcPr>
            <w:tcW w:w="1170" w:type="dxa"/>
          </w:tcPr>
          <w:p w14:paraId="52BDE004" w14:textId="2B1D85E5" w:rsidR="00D61C35" w:rsidRPr="008869B0" w:rsidRDefault="0015731F" w:rsidP="0015731F">
            <w:pPr>
              <w:jc w:val="center"/>
              <w:rPr>
                <w:color w:val="auto"/>
                <w:sz w:val="21"/>
                <w:szCs w:val="21"/>
              </w:rPr>
            </w:pPr>
            <w:r w:rsidRPr="008869B0">
              <w:rPr>
                <w:color w:val="auto"/>
                <w:sz w:val="21"/>
                <w:szCs w:val="21"/>
              </w:rPr>
              <w:t>E</w:t>
            </w:r>
          </w:p>
        </w:tc>
        <w:tc>
          <w:tcPr>
            <w:tcW w:w="1397" w:type="dxa"/>
          </w:tcPr>
          <w:p w14:paraId="5947CC06" w14:textId="385C410C" w:rsidR="00D61C35" w:rsidRPr="008869B0" w:rsidRDefault="0015731F" w:rsidP="0015731F">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326AE277" w14:textId="463837F6" w:rsidR="00D61C35" w:rsidRPr="008869B0" w:rsidRDefault="0015731F" w:rsidP="0015731F">
            <w:pPr>
              <w:jc w:val="center"/>
              <w:rPr>
                <w:color w:val="auto"/>
                <w:sz w:val="21"/>
                <w:szCs w:val="21"/>
              </w:rPr>
            </w:pPr>
            <w:r w:rsidRPr="008869B0">
              <w:rPr>
                <w:rFonts w:ascii="Segoe UI Symbol" w:eastAsia="Myriad Pro" w:hAnsi="Segoe UI Symbol" w:cs="Segoe UI Symbol"/>
                <w:sz w:val="21"/>
                <w:szCs w:val="21"/>
                <w:lang w:val="en-US" w:bidi="en-US"/>
              </w:rPr>
              <w:t>✔</w:t>
            </w:r>
          </w:p>
        </w:tc>
      </w:tr>
      <w:tr w:rsidR="00D61C35" w:rsidRPr="008869B0" w14:paraId="6BA725F6" w14:textId="77777777" w:rsidTr="008B2BDD">
        <w:tc>
          <w:tcPr>
            <w:tcW w:w="565" w:type="dxa"/>
          </w:tcPr>
          <w:p w14:paraId="1C8D9066" w14:textId="176AE6D4" w:rsidR="00D61C35" w:rsidRPr="008869B0" w:rsidRDefault="00DD4DC4" w:rsidP="00F11D25">
            <w:pPr>
              <w:rPr>
                <w:color w:val="auto"/>
                <w:sz w:val="21"/>
                <w:szCs w:val="21"/>
              </w:rPr>
            </w:pPr>
            <w:r>
              <w:rPr>
                <w:color w:val="auto"/>
                <w:sz w:val="21"/>
                <w:szCs w:val="21"/>
              </w:rPr>
              <w:t>16.</w:t>
            </w:r>
          </w:p>
        </w:tc>
        <w:tc>
          <w:tcPr>
            <w:tcW w:w="6125" w:type="dxa"/>
          </w:tcPr>
          <w:p w14:paraId="7DE96122" w14:textId="7FDE978B" w:rsidR="00D61C35" w:rsidRPr="008869B0" w:rsidRDefault="003E63BA" w:rsidP="00F11D25">
            <w:pPr>
              <w:rPr>
                <w:color w:val="auto"/>
                <w:sz w:val="21"/>
                <w:szCs w:val="21"/>
              </w:rPr>
            </w:pPr>
            <w:r w:rsidRPr="008869B0">
              <w:rPr>
                <w:color w:val="auto"/>
                <w:sz w:val="21"/>
                <w:szCs w:val="21"/>
              </w:rPr>
              <w:t>A commitment to participating in training and development as required</w:t>
            </w:r>
          </w:p>
        </w:tc>
        <w:tc>
          <w:tcPr>
            <w:tcW w:w="1170" w:type="dxa"/>
          </w:tcPr>
          <w:p w14:paraId="7D404B83" w14:textId="1968BEFD" w:rsidR="00D61C35" w:rsidRPr="008869B0" w:rsidRDefault="003E63BA" w:rsidP="0015731F">
            <w:pPr>
              <w:jc w:val="center"/>
              <w:rPr>
                <w:color w:val="auto"/>
                <w:sz w:val="21"/>
                <w:szCs w:val="21"/>
              </w:rPr>
            </w:pPr>
            <w:r w:rsidRPr="008869B0">
              <w:rPr>
                <w:color w:val="auto"/>
                <w:sz w:val="21"/>
                <w:szCs w:val="21"/>
              </w:rPr>
              <w:t>E</w:t>
            </w:r>
          </w:p>
        </w:tc>
        <w:tc>
          <w:tcPr>
            <w:tcW w:w="1397" w:type="dxa"/>
          </w:tcPr>
          <w:p w14:paraId="269DCBAA" w14:textId="621BD559" w:rsidR="00D61C35" w:rsidRPr="008869B0" w:rsidRDefault="003E63BA" w:rsidP="0015731F">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0E9B01F7" w14:textId="14F9B776" w:rsidR="00D61C35" w:rsidRPr="008869B0" w:rsidRDefault="00D61C35" w:rsidP="0015731F">
            <w:pPr>
              <w:jc w:val="center"/>
              <w:rPr>
                <w:color w:val="auto"/>
                <w:sz w:val="21"/>
                <w:szCs w:val="21"/>
              </w:rPr>
            </w:pPr>
          </w:p>
        </w:tc>
      </w:tr>
      <w:tr w:rsidR="00D61C35" w:rsidRPr="008869B0" w14:paraId="1CA6F157" w14:textId="77777777" w:rsidTr="008B2BDD">
        <w:tc>
          <w:tcPr>
            <w:tcW w:w="565" w:type="dxa"/>
          </w:tcPr>
          <w:p w14:paraId="69E3D1B6" w14:textId="6F183C35" w:rsidR="00D61C35" w:rsidRPr="008869B0" w:rsidRDefault="00DD4DC4" w:rsidP="00F11D25">
            <w:pPr>
              <w:rPr>
                <w:color w:val="auto"/>
                <w:sz w:val="21"/>
                <w:szCs w:val="21"/>
              </w:rPr>
            </w:pPr>
            <w:r>
              <w:rPr>
                <w:color w:val="auto"/>
                <w:sz w:val="21"/>
                <w:szCs w:val="21"/>
              </w:rPr>
              <w:t>17.</w:t>
            </w:r>
          </w:p>
        </w:tc>
        <w:tc>
          <w:tcPr>
            <w:tcW w:w="6125" w:type="dxa"/>
          </w:tcPr>
          <w:p w14:paraId="63F12DC6" w14:textId="6E4D1381" w:rsidR="00D61C35" w:rsidRPr="008869B0" w:rsidRDefault="001B6524" w:rsidP="00F11D25">
            <w:pPr>
              <w:rPr>
                <w:color w:val="auto"/>
                <w:sz w:val="21"/>
                <w:szCs w:val="21"/>
              </w:rPr>
            </w:pPr>
            <w:r w:rsidRPr="008869B0">
              <w:rPr>
                <w:color w:val="auto"/>
                <w:sz w:val="21"/>
                <w:szCs w:val="21"/>
              </w:rPr>
              <w:t>Adaptable, with a willingness to embrace change</w:t>
            </w:r>
          </w:p>
        </w:tc>
        <w:tc>
          <w:tcPr>
            <w:tcW w:w="1170" w:type="dxa"/>
          </w:tcPr>
          <w:p w14:paraId="3675EC08" w14:textId="065AC735" w:rsidR="00D61C35" w:rsidRPr="008869B0" w:rsidRDefault="00A10838" w:rsidP="0015731F">
            <w:pPr>
              <w:jc w:val="center"/>
              <w:rPr>
                <w:color w:val="auto"/>
                <w:sz w:val="21"/>
                <w:szCs w:val="21"/>
              </w:rPr>
            </w:pPr>
            <w:r w:rsidRPr="008869B0">
              <w:rPr>
                <w:color w:val="auto"/>
                <w:sz w:val="21"/>
                <w:szCs w:val="21"/>
              </w:rPr>
              <w:t>E</w:t>
            </w:r>
          </w:p>
        </w:tc>
        <w:tc>
          <w:tcPr>
            <w:tcW w:w="1397" w:type="dxa"/>
          </w:tcPr>
          <w:p w14:paraId="64ECC658" w14:textId="3A222EF5" w:rsidR="00D61C35" w:rsidRPr="008869B0" w:rsidRDefault="00A10838" w:rsidP="0015731F">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6A821D32" w14:textId="77777777" w:rsidR="00D61C35" w:rsidRPr="008869B0" w:rsidRDefault="00D61C35" w:rsidP="0015731F">
            <w:pPr>
              <w:jc w:val="center"/>
              <w:rPr>
                <w:color w:val="auto"/>
                <w:sz w:val="21"/>
                <w:szCs w:val="21"/>
              </w:rPr>
            </w:pPr>
          </w:p>
        </w:tc>
      </w:tr>
      <w:tr w:rsidR="00D61C35" w:rsidRPr="008869B0" w14:paraId="10207305" w14:textId="77777777" w:rsidTr="008B2BDD">
        <w:tc>
          <w:tcPr>
            <w:tcW w:w="565" w:type="dxa"/>
          </w:tcPr>
          <w:p w14:paraId="4B8558D7" w14:textId="62600C58" w:rsidR="00D61C35" w:rsidRPr="008869B0" w:rsidRDefault="00DD4DC4" w:rsidP="00F11D25">
            <w:pPr>
              <w:rPr>
                <w:color w:val="auto"/>
                <w:sz w:val="21"/>
                <w:szCs w:val="21"/>
              </w:rPr>
            </w:pPr>
            <w:r>
              <w:rPr>
                <w:color w:val="auto"/>
                <w:sz w:val="21"/>
                <w:szCs w:val="21"/>
              </w:rPr>
              <w:t>18.</w:t>
            </w:r>
          </w:p>
        </w:tc>
        <w:tc>
          <w:tcPr>
            <w:tcW w:w="6125" w:type="dxa"/>
          </w:tcPr>
          <w:p w14:paraId="55AE1FD3" w14:textId="539EFA29" w:rsidR="00D61C35" w:rsidRPr="008869B0" w:rsidRDefault="00EB17C5" w:rsidP="00F11D25">
            <w:pPr>
              <w:rPr>
                <w:color w:val="auto"/>
                <w:sz w:val="21"/>
                <w:szCs w:val="21"/>
              </w:rPr>
            </w:pPr>
            <w:r w:rsidRPr="008869B0">
              <w:rPr>
                <w:color w:val="auto"/>
                <w:sz w:val="21"/>
                <w:szCs w:val="21"/>
              </w:rPr>
              <w:t>Organised, methodical and displaying high motivation and high expectations of children</w:t>
            </w:r>
          </w:p>
        </w:tc>
        <w:tc>
          <w:tcPr>
            <w:tcW w:w="1170" w:type="dxa"/>
          </w:tcPr>
          <w:p w14:paraId="1407B4D3" w14:textId="6398E6BD" w:rsidR="00D61C35" w:rsidRPr="008869B0" w:rsidRDefault="00A10838" w:rsidP="0015731F">
            <w:pPr>
              <w:jc w:val="center"/>
              <w:rPr>
                <w:color w:val="auto"/>
                <w:sz w:val="21"/>
                <w:szCs w:val="21"/>
              </w:rPr>
            </w:pPr>
            <w:r w:rsidRPr="008869B0">
              <w:rPr>
                <w:color w:val="auto"/>
                <w:sz w:val="21"/>
                <w:szCs w:val="21"/>
              </w:rPr>
              <w:t>E</w:t>
            </w:r>
          </w:p>
        </w:tc>
        <w:tc>
          <w:tcPr>
            <w:tcW w:w="1397" w:type="dxa"/>
          </w:tcPr>
          <w:p w14:paraId="06B0CDF6" w14:textId="4841B1A9" w:rsidR="00D61C35" w:rsidRPr="008869B0" w:rsidRDefault="00A10838" w:rsidP="0015731F">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47D9F889" w14:textId="56007D73" w:rsidR="00D61C35" w:rsidRPr="008869B0" w:rsidRDefault="00E52870" w:rsidP="0015731F">
            <w:pPr>
              <w:jc w:val="center"/>
              <w:rPr>
                <w:color w:val="auto"/>
                <w:sz w:val="21"/>
                <w:szCs w:val="21"/>
              </w:rPr>
            </w:pPr>
            <w:r w:rsidRPr="008869B0">
              <w:rPr>
                <w:rFonts w:ascii="Segoe UI Symbol" w:eastAsia="Myriad Pro" w:hAnsi="Segoe UI Symbol" w:cs="Segoe UI Symbol"/>
                <w:sz w:val="21"/>
                <w:szCs w:val="21"/>
                <w:lang w:val="en-US" w:bidi="en-US"/>
              </w:rPr>
              <w:t>✔</w:t>
            </w:r>
          </w:p>
        </w:tc>
      </w:tr>
      <w:tr w:rsidR="00331F86" w:rsidRPr="008869B0" w14:paraId="54ADFD8E" w14:textId="77777777" w:rsidTr="008B2BDD">
        <w:tc>
          <w:tcPr>
            <w:tcW w:w="565" w:type="dxa"/>
          </w:tcPr>
          <w:p w14:paraId="763BC1E6" w14:textId="503BDAEB" w:rsidR="00331F86" w:rsidRPr="008869B0" w:rsidRDefault="00DD4DC4" w:rsidP="00F11D25">
            <w:pPr>
              <w:rPr>
                <w:color w:val="auto"/>
                <w:sz w:val="21"/>
                <w:szCs w:val="21"/>
              </w:rPr>
            </w:pPr>
            <w:r>
              <w:rPr>
                <w:color w:val="auto"/>
                <w:sz w:val="21"/>
                <w:szCs w:val="21"/>
              </w:rPr>
              <w:t>19.</w:t>
            </w:r>
          </w:p>
        </w:tc>
        <w:tc>
          <w:tcPr>
            <w:tcW w:w="6125" w:type="dxa"/>
          </w:tcPr>
          <w:p w14:paraId="6D8A85FE" w14:textId="47FB7E08" w:rsidR="00331F86" w:rsidRPr="008869B0" w:rsidRDefault="003E3609" w:rsidP="00F11D25">
            <w:pPr>
              <w:rPr>
                <w:color w:val="auto"/>
                <w:sz w:val="21"/>
                <w:szCs w:val="21"/>
              </w:rPr>
            </w:pPr>
            <w:r w:rsidRPr="008869B0">
              <w:rPr>
                <w:color w:val="auto"/>
                <w:sz w:val="21"/>
                <w:szCs w:val="21"/>
              </w:rPr>
              <w:t>Be a supportive and pro-active member of a team</w:t>
            </w:r>
          </w:p>
        </w:tc>
        <w:tc>
          <w:tcPr>
            <w:tcW w:w="1170" w:type="dxa"/>
          </w:tcPr>
          <w:p w14:paraId="764361C6" w14:textId="161EE029" w:rsidR="00331F86" w:rsidRPr="008869B0" w:rsidRDefault="003E3609" w:rsidP="0015731F">
            <w:pPr>
              <w:jc w:val="center"/>
              <w:rPr>
                <w:color w:val="auto"/>
                <w:sz w:val="21"/>
                <w:szCs w:val="21"/>
              </w:rPr>
            </w:pPr>
            <w:r w:rsidRPr="008869B0">
              <w:rPr>
                <w:color w:val="auto"/>
                <w:sz w:val="21"/>
                <w:szCs w:val="21"/>
              </w:rPr>
              <w:t>E</w:t>
            </w:r>
          </w:p>
        </w:tc>
        <w:tc>
          <w:tcPr>
            <w:tcW w:w="1397" w:type="dxa"/>
          </w:tcPr>
          <w:p w14:paraId="120AD68E" w14:textId="4F35A5A0" w:rsidR="00331F86" w:rsidRPr="008869B0" w:rsidRDefault="003E3609" w:rsidP="0015731F">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c>
          <w:tcPr>
            <w:tcW w:w="1233" w:type="dxa"/>
          </w:tcPr>
          <w:p w14:paraId="44D5AF2C" w14:textId="581FCCAE" w:rsidR="00331F86" w:rsidRPr="008869B0" w:rsidRDefault="003E3609" w:rsidP="0015731F">
            <w:pPr>
              <w:jc w:val="center"/>
              <w:rPr>
                <w:color w:val="auto"/>
                <w:sz w:val="21"/>
                <w:szCs w:val="21"/>
              </w:rPr>
            </w:pPr>
            <w:r w:rsidRPr="008869B0">
              <w:rPr>
                <w:rFonts w:ascii="Segoe UI Symbol" w:eastAsia="Myriad Pro" w:hAnsi="Segoe UI Symbol" w:cs="Segoe UI Symbol"/>
                <w:sz w:val="21"/>
                <w:szCs w:val="21"/>
                <w:lang w:val="en-US" w:bidi="en-US"/>
              </w:rPr>
              <w:t>✔</w:t>
            </w:r>
          </w:p>
        </w:tc>
      </w:tr>
      <w:tr w:rsidR="00D61C35" w:rsidRPr="008869B0" w14:paraId="7AFC0721" w14:textId="77777777" w:rsidTr="008B2BDD">
        <w:tc>
          <w:tcPr>
            <w:tcW w:w="565" w:type="dxa"/>
          </w:tcPr>
          <w:p w14:paraId="50BA7AC2" w14:textId="5C82169F" w:rsidR="00D61C35" w:rsidRPr="008869B0" w:rsidRDefault="00DD4DC4" w:rsidP="00F11D25">
            <w:pPr>
              <w:rPr>
                <w:color w:val="auto"/>
                <w:sz w:val="21"/>
                <w:szCs w:val="21"/>
              </w:rPr>
            </w:pPr>
            <w:r>
              <w:rPr>
                <w:color w:val="auto"/>
                <w:sz w:val="21"/>
                <w:szCs w:val="21"/>
              </w:rPr>
              <w:t>20.</w:t>
            </w:r>
          </w:p>
        </w:tc>
        <w:tc>
          <w:tcPr>
            <w:tcW w:w="6125" w:type="dxa"/>
          </w:tcPr>
          <w:p w14:paraId="1D0443DD" w14:textId="0A943DF3" w:rsidR="00D61C35" w:rsidRPr="008869B0" w:rsidRDefault="00A10838" w:rsidP="00F11D25">
            <w:pPr>
              <w:rPr>
                <w:color w:val="auto"/>
                <w:sz w:val="21"/>
                <w:szCs w:val="21"/>
              </w:rPr>
            </w:pPr>
            <w:r w:rsidRPr="008869B0">
              <w:rPr>
                <w:color w:val="auto"/>
                <w:sz w:val="21"/>
                <w:szCs w:val="21"/>
              </w:rPr>
              <w:t>Aligned with the school's mission and values</w:t>
            </w:r>
          </w:p>
        </w:tc>
        <w:tc>
          <w:tcPr>
            <w:tcW w:w="1170" w:type="dxa"/>
          </w:tcPr>
          <w:p w14:paraId="47AC3187" w14:textId="7BD8BA1F" w:rsidR="00D61C35" w:rsidRPr="008869B0" w:rsidRDefault="00A10838" w:rsidP="0015731F">
            <w:pPr>
              <w:jc w:val="center"/>
              <w:rPr>
                <w:color w:val="auto"/>
                <w:sz w:val="21"/>
                <w:szCs w:val="21"/>
              </w:rPr>
            </w:pPr>
            <w:r w:rsidRPr="008869B0">
              <w:rPr>
                <w:color w:val="auto"/>
                <w:sz w:val="21"/>
                <w:szCs w:val="21"/>
              </w:rPr>
              <w:t>E</w:t>
            </w:r>
          </w:p>
        </w:tc>
        <w:tc>
          <w:tcPr>
            <w:tcW w:w="1397" w:type="dxa"/>
          </w:tcPr>
          <w:p w14:paraId="33F4E362" w14:textId="1B496D20" w:rsidR="00D61C35" w:rsidRPr="008869B0" w:rsidRDefault="00A10838" w:rsidP="0015731F">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54C3EA30" w14:textId="77777777" w:rsidR="00D61C35" w:rsidRPr="008869B0" w:rsidRDefault="00D61C35" w:rsidP="0015731F">
            <w:pPr>
              <w:jc w:val="center"/>
              <w:rPr>
                <w:color w:val="auto"/>
                <w:sz w:val="21"/>
                <w:szCs w:val="21"/>
              </w:rPr>
            </w:pPr>
          </w:p>
        </w:tc>
      </w:tr>
      <w:tr w:rsidR="00D61C35" w:rsidRPr="008869B0" w14:paraId="7BC81193" w14:textId="77777777" w:rsidTr="008B2BDD">
        <w:tc>
          <w:tcPr>
            <w:tcW w:w="565" w:type="dxa"/>
          </w:tcPr>
          <w:p w14:paraId="36C969F1" w14:textId="1FC60A39" w:rsidR="00D61C35" w:rsidRPr="008869B0" w:rsidRDefault="00DD4DC4" w:rsidP="00F11D25">
            <w:pPr>
              <w:rPr>
                <w:color w:val="auto"/>
                <w:sz w:val="21"/>
                <w:szCs w:val="21"/>
              </w:rPr>
            </w:pPr>
            <w:r>
              <w:rPr>
                <w:color w:val="auto"/>
                <w:sz w:val="21"/>
                <w:szCs w:val="21"/>
              </w:rPr>
              <w:t>2</w:t>
            </w:r>
            <w:r w:rsidR="008B2BDD">
              <w:rPr>
                <w:color w:val="auto"/>
                <w:sz w:val="21"/>
                <w:szCs w:val="21"/>
              </w:rPr>
              <w:t>1</w:t>
            </w:r>
            <w:r>
              <w:rPr>
                <w:color w:val="auto"/>
                <w:sz w:val="21"/>
                <w:szCs w:val="21"/>
              </w:rPr>
              <w:t>.</w:t>
            </w:r>
          </w:p>
        </w:tc>
        <w:tc>
          <w:tcPr>
            <w:tcW w:w="6125" w:type="dxa"/>
          </w:tcPr>
          <w:p w14:paraId="67F21964" w14:textId="02617E39" w:rsidR="00D61C35" w:rsidRPr="008869B0" w:rsidRDefault="00A26BEF" w:rsidP="00F11D25">
            <w:pPr>
              <w:rPr>
                <w:color w:val="auto"/>
                <w:sz w:val="21"/>
                <w:szCs w:val="21"/>
              </w:rPr>
            </w:pPr>
            <w:r w:rsidRPr="008869B0">
              <w:rPr>
                <w:color w:val="auto"/>
                <w:sz w:val="21"/>
                <w:szCs w:val="21"/>
              </w:rPr>
              <w:t>Willingness to run an extra-curricular club</w:t>
            </w:r>
          </w:p>
        </w:tc>
        <w:tc>
          <w:tcPr>
            <w:tcW w:w="1170" w:type="dxa"/>
          </w:tcPr>
          <w:p w14:paraId="4DC4FF2C" w14:textId="7133F4BF" w:rsidR="00D61C35" w:rsidRPr="008869B0" w:rsidRDefault="00A26BEF" w:rsidP="0015731F">
            <w:pPr>
              <w:jc w:val="center"/>
              <w:rPr>
                <w:color w:val="auto"/>
                <w:sz w:val="21"/>
                <w:szCs w:val="21"/>
              </w:rPr>
            </w:pPr>
            <w:r w:rsidRPr="008869B0">
              <w:rPr>
                <w:color w:val="auto"/>
                <w:sz w:val="21"/>
                <w:szCs w:val="21"/>
              </w:rPr>
              <w:t>D</w:t>
            </w:r>
          </w:p>
        </w:tc>
        <w:tc>
          <w:tcPr>
            <w:tcW w:w="1397" w:type="dxa"/>
          </w:tcPr>
          <w:p w14:paraId="197E1FC4" w14:textId="323FD6FE" w:rsidR="00D61C35" w:rsidRPr="008869B0" w:rsidRDefault="00A26BEF" w:rsidP="0015731F">
            <w:pPr>
              <w:jc w:val="center"/>
              <w:rPr>
                <w:color w:val="auto"/>
                <w:sz w:val="21"/>
                <w:szCs w:val="21"/>
              </w:rPr>
            </w:pPr>
            <w:r w:rsidRPr="008869B0">
              <w:rPr>
                <w:rFonts w:ascii="Segoe UI Symbol" w:eastAsia="Myriad Pro" w:hAnsi="Segoe UI Symbol" w:cs="Segoe UI Symbol"/>
                <w:sz w:val="21"/>
                <w:szCs w:val="21"/>
                <w:lang w:val="en-US" w:bidi="en-US"/>
              </w:rPr>
              <w:t>✔</w:t>
            </w:r>
          </w:p>
        </w:tc>
        <w:tc>
          <w:tcPr>
            <w:tcW w:w="1233" w:type="dxa"/>
          </w:tcPr>
          <w:p w14:paraId="16956172" w14:textId="77777777" w:rsidR="00D61C35" w:rsidRPr="008869B0" w:rsidRDefault="00D61C35" w:rsidP="0015731F">
            <w:pPr>
              <w:jc w:val="center"/>
              <w:rPr>
                <w:color w:val="auto"/>
                <w:sz w:val="21"/>
                <w:szCs w:val="21"/>
              </w:rPr>
            </w:pPr>
          </w:p>
        </w:tc>
      </w:tr>
      <w:tr w:rsidR="00A26BEF" w:rsidRPr="008869B0" w14:paraId="440C7B57" w14:textId="77777777" w:rsidTr="008B2BDD">
        <w:tc>
          <w:tcPr>
            <w:tcW w:w="565" w:type="dxa"/>
          </w:tcPr>
          <w:p w14:paraId="56BDCD11" w14:textId="3B62C8C2" w:rsidR="00A26BEF" w:rsidRPr="008869B0" w:rsidRDefault="00DD4DC4" w:rsidP="00F11D25">
            <w:pPr>
              <w:rPr>
                <w:color w:val="auto"/>
                <w:sz w:val="21"/>
                <w:szCs w:val="21"/>
              </w:rPr>
            </w:pPr>
            <w:r>
              <w:rPr>
                <w:color w:val="auto"/>
                <w:sz w:val="21"/>
                <w:szCs w:val="21"/>
              </w:rPr>
              <w:t>2</w:t>
            </w:r>
            <w:r w:rsidR="008B2BDD">
              <w:rPr>
                <w:color w:val="auto"/>
                <w:sz w:val="21"/>
                <w:szCs w:val="21"/>
              </w:rPr>
              <w:t>2</w:t>
            </w:r>
            <w:r>
              <w:rPr>
                <w:color w:val="auto"/>
                <w:sz w:val="21"/>
                <w:szCs w:val="21"/>
              </w:rPr>
              <w:t>.</w:t>
            </w:r>
          </w:p>
        </w:tc>
        <w:tc>
          <w:tcPr>
            <w:tcW w:w="6125" w:type="dxa"/>
          </w:tcPr>
          <w:p w14:paraId="4A70E6CF" w14:textId="5249A493" w:rsidR="00A26BEF" w:rsidRPr="008869B0" w:rsidRDefault="00EC033A" w:rsidP="00F11D25">
            <w:pPr>
              <w:rPr>
                <w:color w:val="auto"/>
                <w:sz w:val="21"/>
                <w:szCs w:val="21"/>
              </w:rPr>
            </w:pPr>
            <w:r w:rsidRPr="008869B0">
              <w:rPr>
                <w:color w:val="auto"/>
                <w:sz w:val="21"/>
                <w:szCs w:val="21"/>
              </w:rPr>
              <w:t>Capacity to work hard under pressure and to possess a sense of humour</w:t>
            </w:r>
          </w:p>
        </w:tc>
        <w:tc>
          <w:tcPr>
            <w:tcW w:w="1170" w:type="dxa"/>
          </w:tcPr>
          <w:p w14:paraId="685360AC" w14:textId="0005FA09" w:rsidR="00A26BEF" w:rsidRPr="008869B0" w:rsidRDefault="005E2470" w:rsidP="0015731F">
            <w:pPr>
              <w:jc w:val="center"/>
              <w:rPr>
                <w:color w:val="auto"/>
                <w:sz w:val="21"/>
                <w:szCs w:val="21"/>
              </w:rPr>
            </w:pPr>
            <w:r w:rsidRPr="008869B0">
              <w:rPr>
                <w:color w:val="auto"/>
                <w:sz w:val="21"/>
                <w:szCs w:val="21"/>
              </w:rPr>
              <w:t>E</w:t>
            </w:r>
          </w:p>
        </w:tc>
        <w:tc>
          <w:tcPr>
            <w:tcW w:w="1397" w:type="dxa"/>
          </w:tcPr>
          <w:p w14:paraId="61B09FA4" w14:textId="7C0D34B5" w:rsidR="00A26BEF" w:rsidRPr="008869B0" w:rsidRDefault="005E2470" w:rsidP="0015731F">
            <w:pPr>
              <w:jc w:val="center"/>
              <w:rPr>
                <w:rFonts w:ascii="Segoe UI Symbol" w:eastAsia="Myriad Pro" w:hAnsi="Segoe UI Symbol" w:cs="Segoe UI Symbol"/>
                <w:sz w:val="21"/>
                <w:szCs w:val="21"/>
                <w:lang w:val="en-US" w:bidi="en-US"/>
              </w:rPr>
            </w:pPr>
            <w:r w:rsidRPr="008869B0">
              <w:rPr>
                <w:rFonts w:ascii="Segoe UI Symbol" w:eastAsia="Myriad Pro" w:hAnsi="Segoe UI Symbol" w:cs="Segoe UI Symbol"/>
                <w:sz w:val="21"/>
                <w:szCs w:val="21"/>
                <w:lang w:val="en-US" w:bidi="en-US"/>
              </w:rPr>
              <w:t>✔</w:t>
            </w:r>
          </w:p>
        </w:tc>
        <w:tc>
          <w:tcPr>
            <w:tcW w:w="1233" w:type="dxa"/>
          </w:tcPr>
          <w:p w14:paraId="4FE94BC4" w14:textId="535DA45E" w:rsidR="00A26BEF" w:rsidRPr="008869B0" w:rsidRDefault="005E2470" w:rsidP="0015731F">
            <w:pPr>
              <w:jc w:val="center"/>
              <w:rPr>
                <w:color w:val="auto"/>
                <w:sz w:val="21"/>
                <w:szCs w:val="21"/>
              </w:rPr>
            </w:pPr>
            <w:r w:rsidRPr="008869B0">
              <w:rPr>
                <w:rFonts w:ascii="Segoe UI Symbol" w:eastAsia="Myriad Pro" w:hAnsi="Segoe UI Symbol" w:cs="Segoe UI Symbol"/>
                <w:sz w:val="21"/>
                <w:szCs w:val="21"/>
                <w:lang w:val="en-US" w:bidi="en-US"/>
              </w:rPr>
              <w:t>✔</w:t>
            </w:r>
          </w:p>
        </w:tc>
      </w:tr>
    </w:tbl>
    <w:p w14:paraId="4B032D1C" w14:textId="77777777" w:rsidR="009B4B25" w:rsidRDefault="009B4B25" w:rsidP="009B4B25">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tbl>
      <w:tblPr>
        <w:tblStyle w:val="TableGrid"/>
        <w:tblW w:w="10490" w:type="dxa"/>
        <w:tblInd w:w="-714" w:type="dxa"/>
        <w:tblLook w:val="04A0" w:firstRow="1" w:lastRow="0" w:firstColumn="1" w:lastColumn="0" w:noHBand="0" w:noVBand="1"/>
      </w:tblPr>
      <w:tblGrid>
        <w:gridCol w:w="10490"/>
      </w:tblGrid>
      <w:tr w:rsidR="009B4B25" w14:paraId="49063BA0" w14:textId="77777777" w:rsidTr="009B4B25">
        <w:tc>
          <w:tcPr>
            <w:tcW w:w="10490" w:type="dxa"/>
            <w:tcBorders>
              <w:top w:val="single" w:sz="4" w:space="0" w:color="auto"/>
              <w:left w:val="single" w:sz="4" w:space="0" w:color="auto"/>
              <w:bottom w:val="single" w:sz="4" w:space="0" w:color="auto"/>
              <w:right w:val="single" w:sz="4" w:space="0" w:color="auto"/>
            </w:tcBorders>
          </w:tcPr>
          <w:p w14:paraId="0B6F546B" w14:textId="311662AD" w:rsidR="009B4B25" w:rsidRDefault="009B4B25" w:rsidP="004C5603">
            <w:pPr>
              <w:pStyle w:val="paragraph"/>
              <w:spacing w:before="0" w:beforeAutospacing="0" w:after="0" w:afterAutospacing="0"/>
              <w:jc w:val="center"/>
              <w:textAlignment w:val="baseline"/>
              <w:rPr>
                <w:rFonts w:ascii="Century Gothic" w:hAnsi="Century Gothic" w:cs="Arial"/>
                <w:b/>
                <w:bCs/>
                <w:color w:val="2E74B5" w:themeColor="accent5" w:themeShade="BF"/>
                <w:sz w:val="20"/>
                <w:szCs w:val="20"/>
                <w:lang w:eastAsia="en-US"/>
              </w:rPr>
            </w:pPr>
            <w:r>
              <w:rPr>
                <w:rFonts w:ascii="Century Gothic" w:hAnsi="Century Gothic" w:cs="Arial"/>
                <w:b/>
                <w:bCs/>
                <w:color w:val="2E74B5" w:themeColor="accent5" w:themeShade="BF"/>
                <w:sz w:val="20"/>
                <w:szCs w:val="20"/>
                <w:lang w:eastAsia="en-US"/>
              </w:rPr>
              <w:t>Note to Applicants: Please try to show in your application, how best you meet the above requirements</w:t>
            </w:r>
          </w:p>
        </w:tc>
      </w:tr>
    </w:tbl>
    <w:p w14:paraId="066B13CB" w14:textId="77777777" w:rsidR="002953D3" w:rsidRDefault="002953D3" w:rsidP="004C5603">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sectPr w:rsidR="002953D3" w:rsidSect="004C5603">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440" w:right="1440" w:bottom="1440" w:left="1440" w:header="51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2F6C" w14:textId="77777777" w:rsidR="00FF4DC4" w:rsidRDefault="00FF4DC4" w:rsidP="003A2880">
      <w:r>
        <w:separator/>
      </w:r>
    </w:p>
  </w:endnote>
  <w:endnote w:type="continuationSeparator" w:id="0">
    <w:p w14:paraId="4D082245" w14:textId="77777777" w:rsidR="00FF4DC4" w:rsidRDefault="00FF4DC4" w:rsidP="003A2880">
      <w:r>
        <w:continuationSeparator/>
      </w:r>
    </w:p>
  </w:endnote>
  <w:endnote w:type="continuationNotice" w:id="1">
    <w:p w14:paraId="3EEDCFCE" w14:textId="77777777" w:rsidR="00FF4DC4" w:rsidRDefault="00FF4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C060" w14:textId="77777777" w:rsidR="00836F42" w:rsidRDefault="0083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DF2" w14:textId="2C054485" w:rsidR="003A2880" w:rsidRDefault="00B03B3C">
    <w:pPr>
      <w:pStyle w:val="Footer"/>
    </w:pPr>
    <w:r>
      <w:rPr>
        <w:noProof/>
      </w:rPr>
      <w:drawing>
        <wp:anchor distT="0" distB="0" distL="114300" distR="114300" simplePos="0" relativeHeight="251658245" behindDoc="1" locked="0" layoutInCell="1" allowOverlap="1" wp14:anchorId="0E7E0124" wp14:editId="7988AD62">
          <wp:simplePos x="0" y="0"/>
          <wp:positionH relativeFrom="column">
            <wp:posOffset>-941705</wp:posOffset>
          </wp:positionH>
          <wp:positionV relativeFrom="paragraph">
            <wp:posOffset>151130</wp:posOffset>
          </wp:positionV>
          <wp:extent cx="7710805" cy="690245"/>
          <wp:effectExtent l="0" t="0" r="0" b="0"/>
          <wp:wrapNone/>
          <wp:docPr id="299488355" name="Picture 29948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AT_Template-09.jpg"/>
                  <pic:cNvPicPr/>
                </pic:nvPicPr>
                <pic:blipFill>
                  <a:blip r:embed="rId1">
                    <a:extLst>
                      <a:ext uri="{28A0092B-C50C-407E-A947-70E740481C1C}">
                        <a14:useLocalDpi xmlns:a14="http://schemas.microsoft.com/office/drawing/2010/main" val="0"/>
                      </a:ext>
                    </a:extLst>
                  </a:blip>
                  <a:stretch>
                    <a:fillRect/>
                  </a:stretch>
                </pic:blipFill>
                <pic:spPr>
                  <a:xfrm>
                    <a:off x="0" y="0"/>
                    <a:ext cx="7710805" cy="690245"/>
                  </a:xfrm>
                  <a:prstGeom prst="rect">
                    <a:avLst/>
                  </a:prstGeom>
                </pic:spPr>
              </pic:pic>
            </a:graphicData>
          </a:graphic>
          <wp14:sizeRelH relativeFrom="page">
            <wp14:pctWidth>0</wp14:pctWidth>
          </wp14:sizeRelH>
          <wp14:sizeRelV relativeFrom="page">
            <wp14:pctHeight>0</wp14:pctHeight>
          </wp14:sizeRelV>
        </wp:anchor>
      </w:drawing>
    </w:r>
    <w:r w:rsidR="00DD60E8">
      <w:rPr>
        <w:noProof/>
      </w:rPr>
      <mc:AlternateContent>
        <mc:Choice Requires="wps">
          <w:drawing>
            <wp:inline distT="0" distB="0" distL="0" distR="0" wp14:anchorId="12FFD951" wp14:editId="61227749">
              <wp:extent cx="622300" cy="372745"/>
              <wp:effectExtent l="0" t="0" r="0" b="0"/>
              <wp:docPr id="11" name="Rectangle 11"/>
              <wp:cNvGraphicFramePr/>
              <a:graphic xmlns:a="http://schemas.openxmlformats.org/drawingml/2006/main">
                <a:graphicData uri="http://schemas.microsoft.com/office/word/2010/wordprocessingShape">
                  <wps:wsp>
                    <wps:cNvSpPr/>
                    <wps:spPr>
                      <a:xfrm>
                        <a:off x="0" y="0"/>
                        <a:ext cx="622300" cy="372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7204AA" id="Rectangle 11" o:spid="_x0000_s1026" style="width:49pt;height:2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" filled="f" stroked="f" strokeweight="1pt">
              <w10:anchorlock/>
            </v:rect>
          </w:pict>
        </mc:Fallback>
      </mc:AlternateContent>
    </w:r>
    <w:r w:rsidR="003A2880">
      <w:rPr>
        <w:noProof/>
      </w:rPr>
      <mc:AlternateContent>
        <mc:Choice Requires="wps">
          <w:drawing>
            <wp:inline distT="0" distB="0" distL="0" distR="0" wp14:anchorId="108EB481" wp14:editId="4561B0ED">
              <wp:extent cx="666045" cy="381141"/>
              <wp:effectExtent l="0" t="0" r="0" b="0"/>
              <wp:docPr id="37" name="Rectangle 37"/>
              <wp:cNvGraphicFramePr/>
              <a:graphic xmlns:a="http://schemas.openxmlformats.org/drawingml/2006/main">
                <a:graphicData uri="http://schemas.microsoft.com/office/word/2010/wordprocessingShape">
                  <wps:wsp>
                    <wps:cNvSpPr/>
                    <wps:spPr>
                      <a:xfrm>
                        <a:off x="0" y="0"/>
                        <a:ext cx="666045" cy="3811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91C22A" id="Rectangle 37" o:spid="_x0000_s1026" style="width:52.4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" filled="f" stroked="f" strokeweight="1pt">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788F" w14:textId="03FD184C" w:rsidR="00DD60E8" w:rsidRDefault="00DD60E8">
    <w:pPr>
      <w:pStyle w:val="Footer"/>
    </w:pPr>
    <w:r>
      <w:rPr>
        <w:noProof/>
      </w:rPr>
      <w:drawing>
        <wp:anchor distT="0" distB="0" distL="114300" distR="114300" simplePos="0" relativeHeight="251658246" behindDoc="1" locked="0" layoutInCell="1" allowOverlap="1" wp14:anchorId="3A4260CB" wp14:editId="1D56FA47">
          <wp:simplePos x="0" y="0"/>
          <wp:positionH relativeFrom="column">
            <wp:posOffset>-989351</wp:posOffset>
          </wp:positionH>
          <wp:positionV relativeFrom="paragraph">
            <wp:posOffset>-26562</wp:posOffset>
          </wp:positionV>
          <wp:extent cx="7715006" cy="687219"/>
          <wp:effectExtent l="0" t="0" r="0" b="0"/>
          <wp:wrapNone/>
          <wp:docPr id="654601146" name="Picture 65460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aAT_Template-13.jpg"/>
                  <pic:cNvPicPr/>
                </pic:nvPicPr>
                <pic:blipFill>
                  <a:blip r:embed="rId1">
                    <a:extLst>
                      <a:ext uri="{28A0092B-C50C-407E-A947-70E740481C1C}">
                        <a14:useLocalDpi xmlns:a14="http://schemas.microsoft.com/office/drawing/2010/main" val="0"/>
                      </a:ext>
                    </a:extLst>
                  </a:blip>
                  <a:stretch>
                    <a:fillRect/>
                  </a:stretch>
                </pic:blipFill>
                <pic:spPr>
                  <a:xfrm>
                    <a:off x="0" y="0"/>
                    <a:ext cx="7715006" cy="687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A8A0" w14:textId="77777777" w:rsidR="00FF4DC4" w:rsidRDefault="00FF4DC4" w:rsidP="003A2880">
      <w:r>
        <w:separator/>
      </w:r>
    </w:p>
  </w:footnote>
  <w:footnote w:type="continuationSeparator" w:id="0">
    <w:p w14:paraId="238BC3A5" w14:textId="77777777" w:rsidR="00FF4DC4" w:rsidRDefault="00FF4DC4" w:rsidP="003A2880">
      <w:r>
        <w:continuationSeparator/>
      </w:r>
    </w:p>
  </w:footnote>
  <w:footnote w:type="continuationNotice" w:id="1">
    <w:p w14:paraId="1D904C46" w14:textId="77777777" w:rsidR="00FF4DC4" w:rsidRDefault="00FF4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15A" w14:textId="6364C598" w:rsidR="003A2880" w:rsidRDefault="004C5603">
    <w:pPr>
      <w:pStyle w:val="Header"/>
    </w:pPr>
    <w:r>
      <w:rPr>
        <w:noProof/>
      </w:rPr>
      <w:pict w14:anchorId="2BFD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0" o:spid="_x0000_s1027" type="#_x0000_t75" alt="" style="position:absolute;margin-left:0;margin-top:0;width:620.25pt;height:877pt;z-index:-251658237;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59E" w14:textId="41BCCA36" w:rsidR="003A2880" w:rsidRDefault="00783E23" w:rsidP="00836F42">
    <w:pPr>
      <w:pStyle w:val="Header"/>
      <w:tabs>
        <w:tab w:val="clear" w:pos="4680"/>
        <w:tab w:val="clear" w:pos="9360"/>
        <w:tab w:val="left" w:pos="3675"/>
      </w:tabs>
    </w:pPr>
    <w:r>
      <w:rPr>
        <w:noProof/>
      </w:rPr>
      <w:drawing>
        <wp:anchor distT="0" distB="0" distL="114300" distR="114300" simplePos="0" relativeHeight="251658241" behindDoc="1" locked="0" layoutInCell="1" allowOverlap="1" wp14:anchorId="11E6736E" wp14:editId="058C94FB">
          <wp:simplePos x="0" y="0"/>
          <wp:positionH relativeFrom="column">
            <wp:posOffset>-1093886</wp:posOffset>
          </wp:positionH>
          <wp:positionV relativeFrom="paragraph">
            <wp:posOffset>-451657</wp:posOffset>
          </wp:positionV>
          <wp:extent cx="7773474" cy="1162755"/>
          <wp:effectExtent l="0" t="0" r="0" b="0"/>
          <wp:wrapNone/>
          <wp:docPr id="2013084703" name="Picture 201308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5"/>
                  </a:xfrm>
                  <a:prstGeom prst="rect">
                    <a:avLst/>
                  </a:prstGeom>
                </pic:spPr>
              </pic:pic>
            </a:graphicData>
          </a:graphic>
          <wp14:sizeRelH relativeFrom="page">
            <wp14:pctWidth>0</wp14:pctWidth>
          </wp14:sizeRelH>
          <wp14:sizeRelV relativeFrom="page">
            <wp14:pctHeight>0</wp14:pctHeight>
          </wp14:sizeRelV>
        </wp:anchor>
      </w:drawing>
    </w:r>
    <w:r w:rsidR="0071558D">
      <w:rPr>
        <w:noProof/>
      </w:rPr>
      <mc:AlternateContent>
        <mc:Choice Requires="wps">
          <w:drawing>
            <wp:inline distT="0" distB="0" distL="0" distR="0" wp14:anchorId="5D4954DA" wp14:editId="55DC3862">
              <wp:extent cx="1115878" cy="1162373"/>
              <wp:effectExtent l="0" t="0" r="0" b="0"/>
              <wp:docPr id="53" name="Rectangle 53"/>
              <wp:cNvGraphicFramePr/>
              <a:graphic xmlns:a="http://schemas.openxmlformats.org/drawingml/2006/main">
                <a:graphicData uri="http://schemas.microsoft.com/office/word/2010/wordprocessingShape">
                  <wps:wsp>
                    <wps:cNvSpPr/>
                    <wps:spPr>
                      <a:xfrm>
                        <a:off x="0" y="0"/>
                        <a:ext cx="1115878" cy="11623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B7A52A" id="Rectangle 53" o:spid="_x0000_s1026" style="width:87.85pt;height:9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" filled="f" stroked="f" strokeweight="1pt">
              <w10:anchorlock/>
            </v:rect>
          </w:pict>
        </mc:Fallback>
      </mc:AlternateContent>
    </w:r>
    <w:r w:rsidR="004C5603">
      <w:rPr>
        <w:noProof/>
      </w:rPr>
      <w:pict w14:anchorId="7C448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1" o:spid="_x0000_s1026" type="#_x0000_t75" alt="" style="position:absolute;margin-left:0;margin-top:0;width:620.25pt;height:877pt;z-index:-251658240;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939D" w14:textId="6482AB93" w:rsidR="003A2880" w:rsidRDefault="00DD60E8">
    <w:pPr>
      <w:pStyle w:val="Header"/>
    </w:pPr>
    <w:r>
      <w:rPr>
        <w:noProof/>
      </w:rPr>
      <w:drawing>
        <wp:anchor distT="0" distB="0" distL="114300" distR="114300" simplePos="0" relativeHeight="251658244" behindDoc="1" locked="0" layoutInCell="1" allowOverlap="1" wp14:anchorId="7183BC1E" wp14:editId="6ED21E27">
          <wp:simplePos x="0" y="0"/>
          <wp:positionH relativeFrom="column">
            <wp:posOffset>-1031789</wp:posOffset>
          </wp:positionH>
          <wp:positionV relativeFrom="paragraph">
            <wp:posOffset>-586139</wp:posOffset>
          </wp:positionV>
          <wp:extent cx="7773474" cy="1162754"/>
          <wp:effectExtent l="0" t="0" r="0" b="0"/>
          <wp:wrapNone/>
          <wp:docPr id="1420147959" name="Picture 1420147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4"/>
                  </a:xfrm>
                  <a:prstGeom prst="rect">
                    <a:avLst/>
                  </a:prstGeom>
                </pic:spPr>
              </pic:pic>
            </a:graphicData>
          </a:graphic>
          <wp14:sizeRelH relativeFrom="page">
            <wp14:pctWidth>0</wp14:pctWidth>
          </wp14:sizeRelH>
          <wp14:sizeRelV relativeFrom="page">
            <wp14:pctHeight>0</wp14:pctHeight>
          </wp14:sizeRelV>
        </wp:anchor>
      </w:drawing>
    </w:r>
    <w:r w:rsidR="004C5603">
      <w:rPr>
        <w:noProof/>
      </w:rPr>
      <w:pict w14:anchorId="1F44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89" o:spid="_x0000_s1025" type="#_x0000_t75" alt="" style="position:absolute;margin-left:0;margin-top:0;width:620.25pt;height:877pt;z-index:-251658238;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B9B"/>
    <w:multiLevelType w:val="hybridMultilevel"/>
    <w:tmpl w:val="1B80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722C5"/>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2" w15:restartNumberingAfterBreak="0">
    <w:nsid w:val="0F212A58"/>
    <w:multiLevelType w:val="multilevel"/>
    <w:tmpl w:val="45A425AE"/>
    <w:lvl w:ilvl="0">
      <w:start w:val="2"/>
      <w:numFmt w:val="decimal"/>
      <w:lvlText w:val="%1.0"/>
      <w:lvlJc w:val="left"/>
      <w:pPr>
        <w:ind w:left="-491" w:hanging="360"/>
      </w:pPr>
      <w:rPr>
        <w:rFonts w:hint="default"/>
      </w:rPr>
    </w:lvl>
    <w:lvl w:ilvl="1">
      <w:start w:val="1"/>
      <w:numFmt w:val="decimal"/>
      <w:lvlText w:val="%1.%2"/>
      <w:lvlJc w:val="left"/>
      <w:pPr>
        <w:ind w:left="229" w:hanging="360"/>
      </w:pPr>
      <w:rPr>
        <w:rFonts w:hint="default"/>
      </w:rPr>
    </w:lvl>
    <w:lvl w:ilvl="2">
      <w:start w:val="1"/>
      <w:numFmt w:val="decimal"/>
      <w:lvlText w:val="%1.%2.%3"/>
      <w:lvlJc w:val="left"/>
      <w:pPr>
        <w:ind w:left="1309" w:hanging="720"/>
      </w:pPr>
      <w:rPr>
        <w:rFonts w:hint="default"/>
      </w:rPr>
    </w:lvl>
    <w:lvl w:ilvl="3">
      <w:start w:val="1"/>
      <w:numFmt w:val="decimal"/>
      <w:lvlText w:val="%1.%2.%3.%4"/>
      <w:lvlJc w:val="left"/>
      <w:pPr>
        <w:ind w:left="2389" w:hanging="1080"/>
      </w:pPr>
      <w:rPr>
        <w:rFonts w:hint="default"/>
      </w:rPr>
    </w:lvl>
    <w:lvl w:ilvl="4">
      <w:start w:val="1"/>
      <w:numFmt w:val="decimal"/>
      <w:lvlText w:val="%1.%2.%3.%4.%5"/>
      <w:lvlJc w:val="left"/>
      <w:pPr>
        <w:ind w:left="3109" w:hanging="1080"/>
      </w:pPr>
      <w:rPr>
        <w:rFonts w:hint="default"/>
      </w:rPr>
    </w:lvl>
    <w:lvl w:ilvl="5">
      <w:start w:val="1"/>
      <w:numFmt w:val="decimal"/>
      <w:lvlText w:val="%1.%2.%3.%4.%5.%6"/>
      <w:lvlJc w:val="left"/>
      <w:pPr>
        <w:ind w:left="4189" w:hanging="1440"/>
      </w:pPr>
      <w:rPr>
        <w:rFonts w:hint="default"/>
      </w:rPr>
    </w:lvl>
    <w:lvl w:ilvl="6">
      <w:start w:val="1"/>
      <w:numFmt w:val="decimal"/>
      <w:lvlText w:val="%1.%2.%3.%4.%5.%6.%7"/>
      <w:lvlJc w:val="left"/>
      <w:pPr>
        <w:ind w:left="4909" w:hanging="1440"/>
      </w:pPr>
      <w:rPr>
        <w:rFonts w:hint="default"/>
      </w:rPr>
    </w:lvl>
    <w:lvl w:ilvl="7">
      <w:start w:val="1"/>
      <w:numFmt w:val="decimal"/>
      <w:lvlText w:val="%1.%2.%3.%4.%5.%6.%7.%8"/>
      <w:lvlJc w:val="left"/>
      <w:pPr>
        <w:ind w:left="5989" w:hanging="1800"/>
      </w:pPr>
      <w:rPr>
        <w:rFonts w:hint="default"/>
      </w:rPr>
    </w:lvl>
    <w:lvl w:ilvl="8">
      <w:start w:val="1"/>
      <w:numFmt w:val="decimal"/>
      <w:lvlText w:val="%1.%2.%3.%4.%5.%6.%7.%8.%9"/>
      <w:lvlJc w:val="left"/>
      <w:pPr>
        <w:ind w:left="6709" w:hanging="1800"/>
      </w:pPr>
      <w:rPr>
        <w:rFonts w:hint="default"/>
      </w:rPr>
    </w:lvl>
  </w:abstractNum>
  <w:abstractNum w:abstractNumId="3" w15:restartNumberingAfterBreak="0">
    <w:nsid w:val="20516DA6"/>
    <w:multiLevelType w:val="hybridMultilevel"/>
    <w:tmpl w:val="83D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F3E42"/>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5" w15:restartNumberingAfterBreak="0">
    <w:nsid w:val="30FF5187"/>
    <w:multiLevelType w:val="hybridMultilevel"/>
    <w:tmpl w:val="771CD61C"/>
    <w:lvl w:ilvl="0" w:tplc="8B7A62B0">
      <w:numFmt w:val="bullet"/>
      <w:lvlText w:val=""/>
      <w:lvlJc w:val="left"/>
      <w:pPr>
        <w:ind w:left="720" w:hanging="36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F55E8"/>
    <w:multiLevelType w:val="hybridMultilevel"/>
    <w:tmpl w:val="082C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82999"/>
    <w:multiLevelType w:val="multilevel"/>
    <w:tmpl w:val="AC0E10D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FF1C1F"/>
    <w:multiLevelType w:val="hybridMultilevel"/>
    <w:tmpl w:val="224A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A7DE6"/>
    <w:multiLevelType w:val="hybridMultilevel"/>
    <w:tmpl w:val="801C3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5E2ED7"/>
    <w:multiLevelType w:val="hybridMultilevel"/>
    <w:tmpl w:val="78EE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35A9A"/>
    <w:multiLevelType w:val="hybridMultilevel"/>
    <w:tmpl w:val="402E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42597"/>
    <w:multiLevelType w:val="hybridMultilevel"/>
    <w:tmpl w:val="5B401E22"/>
    <w:lvl w:ilvl="0" w:tplc="08090001">
      <w:start w:val="1"/>
      <w:numFmt w:val="bullet"/>
      <w:lvlText w:val=""/>
      <w:lvlJc w:val="left"/>
      <w:pPr>
        <w:ind w:left="720" w:hanging="360"/>
      </w:pPr>
      <w:rPr>
        <w:rFonts w:ascii="Symbol" w:hAnsi="Symbol" w:hint="default"/>
      </w:rPr>
    </w:lvl>
    <w:lvl w:ilvl="1" w:tplc="18304216">
      <w:numFmt w:val="bullet"/>
      <w:lvlText w:val="•"/>
      <w:lvlJc w:val="left"/>
      <w:pPr>
        <w:ind w:left="1440" w:hanging="360"/>
      </w:pPr>
      <w:rPr>
        <w:rFonts w:ascii="Segoe UI" w:eastAsia="Times New Roman" w:hAnsi="Segoe U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0186">
    <w:abstractNumId w:val="9"/>
  </w:num>
  <w:num w:numId="2" w16cid:durableId="900137073">
    <w:abstractNumId w:val="1"/>
  </w:num>
  <w:num w:numId="3" w16cid:durableId="787430057">
    <w:abstractNumId w:val="7"/>
  </w:num>
  <w:num w:numId="4" w16cid:durableId="152766187">
    <w:abstractNumId w:val="2"/>
  </w:num>
  <w:num w:numId="5" w16cid:durableId="461994903">
    <w:abstractNumId w:val="4"/>
  </w:num>
  <w:num w:numId="6" w16cid:durableId="176232932">
    <w:abstractNumId w:val="10"/>
  </w:num>
  <w:num w:numId="7" w16cid:durableId="1777483711">
    <w:abstractNumId w:val="6"/>
  </w:num>
  <w:num w:numId="8" w16cid:durableId="1253589756">
    <w:abstractNumId w:val="0"/>
  </w:num>
  <w:num w:numId="9" w16cid:durableId="67390602">
    <w:abstractNumId w:val="3"/>
  </w:num>
  <w:num w:numId="10" w16cid:durableId="1052852575">
    <w:abstractNumId w:val="12"/>
  </w:num>
  <w:num w:numId="11" w16cid:durableId="1495535729">
    <w:abstractNumId w:val="11"/>
  </w:num>
  <w:num w:numId="12" w16cid:durableId="1120294342">
    <w:abstractNumId w:val="8"/>
  </w:num>
  <w:num w:numId="13" w16cid:durableId="843546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0"/>
    <w:rsid w:val="00024C75"/>
    <w:rsid w:val="000332E9"/>
    <w:rsid w:val="000415A5"/>
    <w:rsid w:val="000432E2"/>
    <w:rsid w:val="0004687A"/>
    <w:rsid w:val="000546BD"/>
    <w:rsid w:val="0006192E"/>
    <w:rsid w:val="000803E4"/>
    <w:rsid w:val="00082954"/>
    <w:rsid w:val="00086DEE"/>
    <w:rsid w:val="00092235"/>
    <w:rsid w:val="00094D6F"/>
    <w:rsid w:val="00096702"/>
    <w:rsid w:val="0009695B"/>
    <w:rsid w:val="000A2BAF"/>
    <w:rsid w:val="000A51D7"/>
    <w:rsid w:val="000A6F02"/>
    <w:rsid w:val="000B2A41"/>
    <w:rsid w:val="000C2996"/>
    <w:rsid w:val="000C6962"/>
    <w:rsid w:val="000D3C80"/>
    <w:rsid w:val="000D4975"/>
    <w:rsid w:val="000D6280"/>
    <w:rsid w:val="000E57F2"/>
    <w:rsid w:val="000F6684"/>
    <w:rsid w:val="00104E35"/>
    <w:rsid w:val="001376F8"/>
    <w:rsid w:val="001419DF"/>
    <w:rsid w:val="00146698"/>
    <w:rsid w:val="00152A50"/>
    <w:rsid w:val="00152EBA"/>
    <w:rsid w:val="00153869"/>
    <w:rsid w:val="0015731F"/>
    <w:rsid w:val="00163075"/>
    <w:rsid w:val="00165F4F"/>
    <w:rsid w:val="00165FDA"/>
    <w:rsid w:val="001731D1"/>
    <w:rsid w:val="00180936"/>
    <w:rsid w:val="0019046A"/>
    <w:rsid w:val="00191FDF"/>
    <w:rsid w:val="001945C0"/>
    <w:rsid w:val="001A1746"/>
    <w:rsid w:val="001B6524"/>
    <w:rsid w:val="001C7912"/>
    <w:rsid w:val="001E3096"/>
    <w:rsid w:val="001E6702"/>
    <w:rsid w:val="001F03D1"/>
    <w:rsid w:val="001F1CEC"/>
    <w:rsid w:val="001F239E"/>
    <w:rsid w:val="00205288"/>
    <w:rsid w:val="00210B74"/>
    <w:rsid w:val="00221B12"/>
    <w:rsid w:val="00222F37"/>
    <w:rsid w:val="00234023"/>
    <w:rsid w:val="00242CE8"/>
    <w:rsid w:val="00247E8F"/>
    <w:rsid w:val="00256974"/>
    <w:rsid w:val="002740A3"/>
    <w:rsid w:val="00293A71"/>
    <w:rsid w:val="002953D3"/>
    <w:rsid w:val="002A2AD2"/>
    <w:rsid w:val="002A2B28"/>
    <w:rsid w:val="002A5624"/>
    <w:rsid w:val="002A5FC4"/>
    <w:rsid w:val="002B6AD5"/>
    <w:rsid w:val="002C3958"/>
    <w:rsid w:val="002C6F67"/>
    <w:rsid w:val="002E30CC"/>
    <w:rsid w:val="002F43BD"/>
    <w:rsid w:val="00305BF3"/>
    <w:rsid w:val="00310D94"/>
    <w:rsid w:val="00331F86"/>
    <w:rsid w:val="0033290A"/>
    <w:rsid w:val="00336452"/>
    <w:rsid w:val="00341385"/>
    <w:rsid w:val="00352C08"/>
    <w:rsid w:val="00356078"/>
    <w:rsid w:val="0038230A"/>
    <w:rsid w:val="0038353F"/>
    <w:rsid w:val="003A18EE"/>
    <w:rsid w:val="003A2880"/>
    <w:rsid w:val="003A75EA"/>
    <w:rsid w:val="003B555D"/>
    <w:rsid w:val="003C4056"/>
    <w:rsid w:val="003C4EA0"/>
    <w:rsid w:val="003C64C3"/>
    <w:rsid w:val="003E31A7"/>
    <w:rsid w:val="003E3609"/>
    <w:rsid w:val="003E63BA"/>
    <w:rsid w:val="004006E7"/>
    <w:rsid w:val="004108D2"/>
    <w:rsid w:val="004157EB"/>
    <w:rsid w:val="004179CC"/>
    <w:rsid w:val="00457914"/>
    <w:rsid w:val="004637E3"/>
    <w:rsid w:val="00465EFB"/>
    <w:rsid w:val="0047714F"/>
    <w:rsid w:val="004811FA"/>
    <w:rsid w:val="004828C8"/>
    <w:rsid w:val="00496346"/>
    <w:rsid w:val="004965E1"/>
    <w:rsid w:val="004A02C1"/>
    <w:rsid w:val="004A3719"/>
    <w:rsid w:val="004B03FA"/>
    <w:rsid w:val="004B512B"/>
    <w:rsid w:val="004C5603"/>
    <w:rsid w:val="004D7A8A"/>
    <w:rsid w:val="004F0253"/>
    <w:rsid w:val="004F1377"/>
    <w:rsid w:val="00501544"/>
    <w:rsid w:val="00522E96"/>
    <w:rsid w:val="0053607B"/>
    <w:rsid w:val="00542DDD"/>
    <w:rsid w:val="00564677"/>
    <w:rsid w:val="00566DF8"/>
    <w:rsid w:val="00582551"/>
    <w:rsid w:val="0059111D"/>
    <w:rsid w:val="00592467"/>
    <w:rsid w:val="005A43AB"/>
    <w:rsid w:val="005A7DFD"/>
    <w:rsid w:val="005C1497"/>
    <w:rsid w:val="005C2D21"/>
    <w:rsid w:val="005C62B5"/>
    <w:rsid w:val="005C64DD"/>
    <w:rsid w:val="005E2470"/>
    <w:rsid w:val="005E4C34"/>
    <w:rsid w:val="0060425E"/>
    <w:rsid w:val="006241E0"/>
    <w:rsid w:val="00630593"/>
    <w:rsid w:val="00643F9B"/>
    <w:rsid w:val="00645DB6"/>
    <w:rsid w:val="00666DBC"/>
    <w:rsid w:val="00694FCA"/>
    <w:rsid w:val="006A447A"/>
    <w:rsid w:val="006B3EC1"/>
    <w:rsid w:val="006B5907"/>
    <w:rsid w:val="006C282C"/>
    <w:rsid w:val="006C2BDF"/>
    <w:rsid w:val="006D3926"/>
    <w:rsid w:val="006E19DF"/>
    <w:rsid w:val="006E2330"/>
    <w:rsid w:val="006E3024"/>
    <w:rsid w:val="006F6DEF"/>
    <w:rsid w:val="0071558D"/>
    <w:rsid w:val="00715624"/>
    <w:rsid w:val="00715667"/>
    <w:rsid w:val="00715FA3"/>
    <w:rsid w:val="00716416"/>
    <w:rsid w:val="007169EF"/>
    <w:rsid w:val="0072027D"/>
    <w:rsid w:val="00721884"/>
    <w:rsid w:val="007237F5"/>
    <w:rsid w:val="007300B0"/>
    <w:rsid w:val="00740A50"/>
    <w:rsid w:val="007418E4"/>
    <w:rsid w:val="00763620"/>
    <w:rsid w:val="0076682F"/>
    <w:rsid w:val="00767FB7"/>
    <w:rsid w:val="00770557"/>
    <w:rsid w:val="007810F1"/>
    <w:rsid w:val="00783E23"/>
    <w:rsid w:val="0078753F"/>
    <w:rsid w:val="0079187F"/>
    <w:rsid w:val="007A7D2B"/>
    <w:rsid w:val="007C4809"/>
    <w:rsid w:val="007D203B"/>
    <w:rsid w:val="007E4DBD"/>
    <w:rsid w:val="007F4435"/>
    <w:rsid w:val="007F7639"/>
    <w:rsid w:val="0080243D"/>
    <w:rsid w:val="00811D9D"/>
    <w:rsid w:val="0081423B"/>
    <w:rsid w:val="00836F42"/>
    <w:rsid w:val="00854752"/>
    <w:rsid w:val="0086697D"/>
    <w:rsid w:val="00886744"/>
    <w:rsid w:val="008869B0"/>
    <w:rsid w:val="008A77E2"/>
    <w:rsid w:val="008B2BDD"/>
    <w:rsid w:val="008D49D4"/>
    <w:rsid w:val="008E7722"/>
    <w:rsid w:val="008F1884"/>
    <w:rsid w:val="008F42DC"/>
    <w:rsid w:val="008F5F5F"/>
    <w:rsid w:val="00912587"/>
    <w:rsid w:val="009231FE"/>
    <w:rsid w:val="00926BEA"/>
    <w:rsid w:val="00927C07"/>
    <w:rsid w:val="00943284"/>
    <w:rsid w:val="00954FCD"/>
    <w:rsid w:val="00963FB1"/>
    <w:rsid w:val="0096711C"/>
    <w:rsid w:val="00967163"/>
    <w:rsid w:val="0097730B"/>
    <w:rsid w:val="009938B4"/>
    <w:rsid w:val="009A72FC"/>
    <w:rsid w:val="009B4B25"/>
    <w:rsid w:val="009D6712"/>
    <w:rsid w:val="009E550A"/>
    <w:rsid w:val="009E7873"/>
    <w:rsid w:val="00A1044A"/>
    <w:rsid w:val="00A10838"/>
    <w:rsid w:val="00A15C8F"/>
    <w:rsid w:val="00A21C1F"/>
    <w:rsid w:val="00A26BEF"/>
    <w:rsid w:val="00A3127A"/>
    <w:rsid w:val="00A325D7"/>
    <w:rsid w:val="00A52DFC"/>
    <w:rsid w:val="00A63081"/>
    <w:rsid w:val="00A647E5"/>
    <w:rsid w:val="00A65B18"/>
    <w:rsid w:val="00A7524F"/>
    <w:rsid w:val="00A75702"/>
    <w:rsid w:val="00A76801"/>
    <w:rsid w:val="00A774AB"/>
    <w:rsid w:val="00A82379"/>
    <w:rsid w:val="00A825AE"/>
    <w:rsid w:val="00AB6686"/>
    <w:rsid w:val="00AC0049"/>
    <w:rsid w:val="00AC0578"/>
    <w:rsid w:val="00AE5CF7"/>
    <w:rsid w:val="00AF0B86"/>
    <w:rsid w:val="00AF1CC3"/>
    <w:rsid w:val="00B03B3C"/>
    <w:rsid w:val="00B04B20"/>
    <w:rsid w:val="00B07901"/>
    <w:rsid w:val="00B1652F"/>
    <w:rsid w:val="00B420D6"/>
    <w:rsid w:val="00B51CEE"/>
    <w:rsid w:val="00B64C4E"/>
    <w:rsid w:val="00B8287D"/>
    <w:rsid w:val="00B84C8D"/>
    <w:rsid w:val="00BB063D"/>
    <w:rsid w:val="00BB56B4"/>
    <w:rsid w:val="00BC0F50"/>
    <w:rsid w:val="00BE35C8"/>
    <w:rsid w:val="00BF189D"/>
    <w:rsid w:val="00C077FF"/>
    <w:rsid w:val="00C44D22"/>
    <w:rsid w:val="00C54318"/>
    <w:rsid w:val="00C77B0B"/>
    <w:rsid w:val="00C868F6"/>
    <w:rsid w:val="00C90EA2"/>
    <w:rsid w:val="00C911A6"/>
    <w:rsid w:val="00CA6E14"/>
    <w:rsid w:val="00CB3349"/>
    <w:rsid w:val="00CB7B5A"/>
    <w:rsid w:val="00CD13E4"/>
    <w:rsid w:val="00CD2423"/>
    <w:rsid w:val="00CD480A"/>
    <w:rsid w:val="00CE19A4"/>
    <w:rsid w:val="00CE6934"/>
    <w:rsid w:val="00CF0AA5"/>
    <w:rsid w:val="00CF28BB"/>
    <w:rsid w:val="00CF2923"/>
    <w:rsid w:val="00CF356E"/>
    <w:rsid w:val="00D012E1"/>
    <w:rsid w:val="00D01326"/>
    <w:rsid w:val="00D11774"/>
    <w:rsid w:val="00D1293C"/>
    <w:rsid w:val="00D41FAF"/>
    <w:rsid w:val="00D510E6"/>
    <w:rsid w:val="00D52E0B"/>
    <w:rsid w:val="00D6148A"/>
    <w:rsid w:val="00D61C35"/>
    <w:rsid w:val="00D63325"/>
    <w:rsid w:val="00D9049B"/>
    <w:rsid w:val="00D91D03"/>
    <w:rsid w:val="00DC0CB9"/>
    <w:rsid w:val="00DD4DC4"/>
    <w:rsid w:val="00DD60E8"/>
    <w:rsid w:val="00DE0975"/>
    <w:rsid w:val="00DE2433"/>
    <w:rsid w:val="00DE5ED0"/>
    <w:rsid w:val="00DF23D8"/>
    <w:rsid w:val="00E004AB"/>
    <w:rsid w:val="00E07083"/>
    <w:rsid w:val="00E11442"/>
    <w:rsid w:val="00E16E7D"/>
    <w:rsid w:val="00E24EEF"/>
    <w:rsid w:val="00E35270"/>
    <w:rsid w:val="00E35E14"/>
    <w:rsid w:val="00E50339"/>
    <w:rsid w:val="00E52289"/>
    <w:rsid w:val="00E52870"/>
    <w:rsid w:val="00E52C67"/>
    <w:rsid w:val="00E620AF"/>
    <w:rsid w:val="00E733A5"/>
    <w:rsid w:val="00E7602E"/>
    <w:rsid w:val="00E76633"/>
    <w:rsid w:val="00E8222C"/>
    <w:rsid w:val="00E857D1"/>
    <w:rsid w:val="00E90853"/>
    <w:rsid w:val="00EB17C5"/>
    <w:rsid w:val="00EC033A"/>
    <w:rsid w:val="00EC6EA7"/>
    <w:rsid w:val="00EF09AB"/>
    <w:rsid w:val="00EF325F"/>
    <w:rsid w:val="00EF4002"/>
    <w:rsid w:val="00EF4D5D"/>
    <w:rsid w:val="00F04C89"/>
    <w:rsid w:val="00F169F7"/>
    <w:rsid w:val="00F170E5"/>
    <w:rsid w:val="00F300F8"/>
    <w:rsid w:val="00F340A2"/>
    <w:rsid w:val="00F364C6"/>
    <w:rsid w:val="00F45829"/>
    <w:rsid w:val="00F62780"/>
    <w:rsid w:val="00F633A0"/>
    <w:rsid w:val="00F827E1"/>
    <w:rsid w:val="00F82D3E"/>
    <w:rsid w:val="00F86066"/>
    <w:rsid w:val="00F87327"/>
    <w:rsid w:val="00F94601"/>
    <w:rsid w:val="00FA66A0"/>
    <w:rsid w:val="00FB6099"/>
    <w:rsid w:val="00FC119B"/>
    <w:rsid w:val="00FE2B9C"/>
    <w:rsid w:val="00FF2671"/>
    <w:rsid w:val="00FF4DC4"/>
    <w:rsid w:val="00FF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840F"/>
  <w15:chartTrackingRefBased/>
  <w15:docId w15:val="{769DC6A8-8169-9344-B2DE-2A7C9E35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color w:val="023C6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880"/>
    <w:pPr>
      <w:tabs>
        <w:tab w:val="center" w:pos="4680"/>
        <w:tab w:val="right" w:pos="9360"/>
      </w:tabs>
    </w:pPr>
  </w:style>
  <w:style w:type="character" w:customStyle="1" w:styleId="HeaderChar">
    <w:name w:val="Header Char"/>
    <w:basedOn w:val="DefaultParagraphFont"/>
    <w:link w:val="Header"/>
    <w:uiPriority w:val="99"/>
    <w:rsid w:val="003A2880"/>
  </w:style>
  <w:style w:type="paragraph" w:styleId="Footer">
    <w:name w:val="footer"/>
    <w:basedOn w:val="Normal"/>
    <w:link w:val="FooterChar"/>
    <w:uiPriority w:val="99"/>
    <w:unhideWhenUsed/>
    <w:rsid w:val="003A2880"/>
    <w:pPr>
      <w:tabs>
        <w:tab w:val="center" w:pos="4680"/>
        <w:tab w:val="right" w:pos="9360"/>
      </w:tabs>
    </w:pPr>
  </w:style>
  <w:style w:type="character" w:customStyle="1" w:styleId="FooterChar">
    <w:name w:val="Footer Char"/>
    <w:basedOn w:val="DefaultParagraphFont"/>
    <w:link w:val="Footer"/>
    <w:uiPriority w:val="99"/>
    <w:rsid w:val="003A2880"/>
  </w:style>
  <w:style w:type="table" w:styleId="TableGrid">
    <w:name w:val="Table Grid"/>
    <w:basedOn w:val="TableNormal"/>
    <w:uiPriority w:val="39"/>
    <w:rsid w:val="0078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282C"/>
    <w:rPr>
      <w:rFonts w:asciiTheme="minorHAnsi" w:eastAsiaTheme="minorEastAsia" w:hAnsiTheme="minorHAnsi" w:cstheme="minorBidi"/>
      <w:color w:val="auto"/>
      <w:sz w:val="22"/>
      <w:szCs w:val="22"/>
      <w:lang w:val="en-US"/>
    </w:rPr>
  </w:style>
  <w:style w:type="character" w:customStyle="1" w:styleId="NoSpacingChar">
    <w:name w:val="No Spacing Char"/>
    <w:basedOn w:val="DefaultParagraphFont"/>
    <w:link w:val="NoSpacing"/>
    <w:uiPriority w:val="1"/>
    <w:rsid w:val="006C282C"/>
    <w:rPr>
      <w:rFonts w:asciiTheme="minorHAnsi" w:eastAsiaTheme="minorEastAsia" w:hAnsiTheme="minorHAnsi" w:cstheme="minorBidi"/>
      <w:color w:val="auto"/>
      <w:sz w:val="22"/>
      <w:szCs w:val="22"/>
      <w:lang w:val="en-US"/>
    </w:rPr>
  </w:style>
  <w:style w:type="paragraph" w:styleId="ListParagraph">
    <w:name w:val="List Paragraph"/>
    <w:basedOn w:val="Normal"/>
    <w:qFormat/>
    <w:rsid w:val="00D52E0B"/>
    <w:pPr>
      <w:ind w:left="720"/>
      <w:contextualSpacing/>
    </w:pPr>
  </w:style>
  <w:style w:type="character" w:customStyle="1" w:styleId="Heading1Char">
    <w:name w:val="Heading 1 Char"/>
    <w:basedOn w:val="DefaultParagraphFont"/>
    <w:link w:val="Heading1"/>
    <w:uiPriority w:val="9"/>
    <w:rsid w:val="00CB7B5A"/>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05BF3"/>
  </w:style>
  <w:style w:type="character" w:customStyle="1" w:styleId="eop">
    <w:name w:val="eop"/>
    <w:basedOn w:val="DefaultParagraphFont"/>
    <w:rsid w:val="00305BF3"/>
  </w:style>
  <w:style w:type="paragraph" w:customStyle="1" w:styleId="paragraph">
    <w:name w:val="paragraph"/>
    <w:basedOn w:val="Normal"/>
    <w:rsid w:val="00305BF3"/>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semiHidden/>
    <w:unhideWhenUsed/>
    <w:rsid w:val="00234023"/>
    <w:pPr>
      <w:spacing w:before="100" w:beforeAutospacing="1" w:after="100" w:afterAutospacing="1"/>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2340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125">
      <w:bodyDiv w:val="1"/>
      <w:marLeft w:val="0"/>
      <w:marRight w:val="0"/>
      <w:marTop w:val="0"/>
      <w:marBottom w:val="0"/>
      <w:divBdr>
        <w:top w:val="none" w:sz="0" w:space="0" w:color="auto"/>
        <w:left w:val="none" w:sz="0" w:space="0" w:color="auto"/>
        <w:bottom w:val="none" w:sz="0" w:space="0" w:color="auto"/>
        <w:right w:val="none" w:sz="0" w:space="0" w:color="auto"/>
      </w:divBdr>
    </w:div>
    <w:div w:id="180903366">
      <w:bodyDiv w:val="1"/>
      <w:marLeft w:val="0"/>
      <w:marRight w:val="0"/>
      <w:marTop w:val="0"/>
      <w:marBottom w:val="0"/>
      <w:divBdr>
        <w:top w:val="none" w:sz="0" w:space="0" w:color="auto"/>
        <w:left w:val="none" w:sz="0" w:space="0" w:color="auto"/>
        <w:bottom w:val="none" w:sz="0" w:space="0" w:color="auto"/>
        <w:right w:val="none" w:sz="0" w:space="0" w:color="auto"/>
      </w:divBdr>
    </w:div>
    <w:div w:id="584531297">
      <w:bodyDiv w:val="1"/>
      <w:marLeft w:val="0"/>
      <w:marRight w:val="0"/>
      <w:marTop w:val="0"/>
      <w:marBottom w:val="0"/>
      <w:divBdr>
        <w:top w:val="none" w:sz="0" w:space="0" w:color="auto"/>
        <w:left w:val="none" w:sz="0" w:space="0" w:color="auto"/>
        <w:bottom w:val="none" w:sz="0" w:space="0" w:color="auto"/>
        <w:right w:val="none" w:sz="0" w:space="0" w:color="auto"/>
      </w:divBdr>
    </w:div>
    <w:div w:id="846284613">
      <w:bodyDiv w:val="1"/>
      <w:marLeft w:val="0"/>
      <w:marRight w:val="0"/>
      <w:marTop w:val="0"/>
      <w:marBottom w:val="0"/>
      <w:divBdr>
        <w:top w:val="none" w:sz="0" w:space="0" w:color="auto"/>
        <w:left w:val="none" w:sz="0" w:space="0" w:color="auto"/>
        <w:bottom w:val="none" w:sz="0" w:space="0" w:color="auto"/>
        <w:right w:val="none" w:sz="0" w:space="0" w:color="auto"/>
      </w:divBdr>
    </w:div>
    <w:div w:id="1428816846">
      <w:bodyDiv w:val="1"/>
      <w:marLeft w:val="0"/>
      <w:marRight w:val="0"/>
      <w:marTop w:val="0"/>
      <w:marBottom w:val="0"/>
      <w:divBdr>
        <w:top w:val="none" w:sz="0" w:space="0" w:color="auto"/>
        <w:left w:val="none" w:sz="0" w:space="0" w:color="auto"/>
        <w:bottom w:val="none" w:sz="0" w:space="0" w:color="auto"/>
        <w:right w:val="none" w:sz="0" w:space="0" w:color="auto"/>
      </w:divBdr>
    </w:div>
    <w:div w:id="1815634840">
      <w:bodyDiv w:val="1"/>
      <w:marLeft w:val="0"/>
      <w:marRight w:val="0"/>
      <w:marTop w:val="0"/>
      <w:marBottom w:val="0"/>
      <w:divBdr>
        <w:top w:val="none" w:sz="0" w:space="0" w:color="auto"/>
        <w:left w:val="none" w:sz="0" w:space="0" w:color="auto"/>
        <w:bottom w:val="none" w:sz="0" w:space="0" w:color="auto"/>
        <w:right w:val="none" w:sz="0" w:space="0" w:color="auto"/>
      </w:divBdr>
    </w:div>
    <w:div w:id="1911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Jill.albertina@vantageacademies.co.uk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BB0161C3B2CA4FAB0A851D3D75C3D9" ma:contentTypeVersion="18" ma:contentTypeDescription="Create a new document." ma:contentTypeScope="" ma:versionID="6e462953b271fa274f5e8bbd8b1dd5ca">
  <xsd:schema xmlns:xsd="http://www.w3.org/2001/XMLSchema" xmlns:xs="http://www.w3.org/2001/XMLSchema" xmlns:p="http://schemas.microsoft.com/office/2006/metadata/properties" xmlns:ns2="1edca7dd-4e55-4514-b9d5-d1bf3cde027d" xmlns:ns3="559998e2-600c-4ae6-8ffb-841d3d9234dd" targetNamespace="http://schemas.microsoft.com/office/2006/metadata/properties" ma:root="true" ma:fieldsID="819d4c530d807862fe26ffbf609c7da4" ns2:_="" ns3:_="">
    <xsd:import namespace="1edca7dd-4e55-4514-b9d5-d1bf3cde027d"/>
    <xsd:import namespace="559998e2-600c-4ae6-8ffb-841d3d9234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ca7dd-4e55-4514-b9d5-d1bf3cde0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ce23d1-2ca3-44d2-9fe9-638ae0c0f3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9998e2-600c-4ae6-8ffb-841d3d9234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2ceaba-5093-4019-b45e-4f88ecc617e8}" ma:internalName="TaxCatchAll" ma:showField="CatchAllData" ma:web="559998e2-600c-4ae6-8ffb-841d3d923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9998e2-600c-4ae6-8ffb-841d3d9234dd" xsi:nil="true"/>
    <lcf76f155ced4ddcb4097134ff3c332f xmlns="1edca7dd-4e55-4514-b9d5-d1bf3cde027d">
      <Terms xmlns="http://schemas.microsoft.com/office/infopath/2007/PartnerControls"/>
    </lcf76f155ced4ddcb4097134ff3c332f>
    <SharedWithUsers xmlns="559998e2-600c-4ae6-8ffb-841d3d9234d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F3E2B2-195D-4123-9981-1912FEE32C13}"/>
</file>

<file path=customXml/itemProps3.xml><?xml version="1.0" encoding="utf-8"?>
<ds:datastoreItem xmlns:ds="http://schemas.openxmlformats.org/officeDocument/2006/customXml" ds:itemID="{187E57EA-D529-46BE-B7E4-889E313428AD}">
  <ds:schemaRefs>
    <ds:schemaRef ds:uri="http://schemas.microsoft.com/office/2006/metadata/properties"/>
    <ds:schemaRef ds:uri="http://schemas.microsoft.com/office/infopath/2007/PartnerControls"/>
    <ds:schemaRef ds:uri="559998e2-600c-4ae6-8ffb-841d3d9234dd"/>
    <ds:schemaRef ds:uri="1edca7dd-4e55-4514-b9d5-d1bf3cde027d"/>
  </ds:schemaRefs>
</ds:datastoreItem>
</file>

<file path=customXml/itemProps4.xml><?xml version="1.0" encoding="utf-8"?>
<ds:datastoreItem xmlns:ds="http://schemas.openxmlformats.org/officeDocument/2006/customXml" ds:itemID="{23A9012A-062E-8145-AD35-93D0AF94B2EA}">
  <ds:schemaRefs>
    <ds:schemaRef ds:uri="http://schemas.openxmlformats.org/officeDocument/2006/bibliography"/>
  </ds:schemaRefs>
</ds:datastoreItem>
</file>

<file path=customXml/itemProps5.xml><?xml version="1.0" encoding="utf-8"?>
<ds:datastoreItem xmlns:ds="http://schemas.openxmlformats.org/officeDocument/2006/customXml" ds:itemID="{884031A6-5F79-49C4-BB21-A7C848084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CEO REPORT to trustees</vt:lpstr>
    </vt:vector>
  </TitlesOfParts>
  <Company>Jill Albertina</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REPORT to trustees</dc:title>
  <dc:subject/>
  <dc:creator>Microsoft Office User</dc:creator>
  <cp:keywords/>
  <dc:description/>
  <cp:lastModifiedBy>Lesley Tait</cp:lastModifiedBy>
  <cp:revision>68</cp:revision>
  <dcterms:created xsi:type="dcterms:W3CDTF">2025-05-02T08:21:00Z</dcterms:created>
  <dcterms:modified xsi:type="dcterms:W3CDTF">2026-05-07T07:25:00Z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