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pPr>
      <w:r>
        <w:rPr>
          <w:noProof/>
          <w:lang w:eastAsia="en-GB"/>
        </w:rPr>
        <w:drawing>
          <wp:inline distT="0" distB="0" distL="0" distR="0">
            <wp:extent cx="1978631" cy="1390918"/>
            <wp:effectExtent l="0" t="0" r="317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1988721" cy="1398011"/>
                    </a:xfrm>
                    <a:prstGeom prst="rect">
                      <a:avLst/>
                    </a:prstGeom>
                    <a:noFill/>
                    <a:ln w="9525">
                      <a:noFill/>
                      <a:miter lim="800000"/>
                      <a:headEnd/>
                      <a:tailEnd/>
                    </a:ln>
                  </pic:spPr>
                </pic:pic>
              </a:graphicData>
            </a:graphic>
          </wp:inline>
        </w:drawing>
      </w:r>
    </w:p>
    <w:p>
      <w:pPr>
        <w:rPr>
          <w:rFonts w:asciiTheme="minorHAnsi" w:hAnsiTheme="minorHAnsi" w:cs="Calibri"/>
          <w:color w:val="000000"/>
          <w:lang w:eastAsia="en-GB"/>
        </w:rPr>
      </w:pPr>
    </w:p>
    <w:p>
      <w:pPr>
        <w:pStyle w:val="NormalWeb"/>
        <w:spacing w:before="0" w:beforeAutospacing="0" w:after="0" w:afterAutospacing="0"/>
        <w:jc w:val="center"/>
        <w:rPr>
          <w:rFonts w:ascii="Tahoma" w:hAnsi="Tahoma" w:cs="Tahoma"/>
          <w:sz w:val="28"/>
          <w:szCs w:val="28"/>
        </w:rPr>
      </w:pPr>
      <w:bookmarkStart w:id="0" w:name="_GoBack"/>
      <w:r>
        <w:rPr>
          <w:rFonts w:ascii="Tahoma" w:hAnsi="Tahoma" w:cs="Tahoma"/>
          <w:b/>
          <w:bCs/>
          <w:color w:val="000000"/>
          <w:sz w:val="28"/>
          <w:szCs w:val="28"/>
        </w:rPr>
        <w:t>Job Description </w:t>
      </w:r>
    </w:p>
    <w:p>
      <w:pPr>
        <w:pStyle w:val="NormalWeb"/>
        <w:spacing w:before="272" w:beforeAutospacing="0" w:after="0" w:afterAutospacing="0"/>
        <w:jc w:val="center"/>
        <w:rPr>
          <w:rFonts w:ascii="Tahoma" w:hAnsi="Tahoma" w:cs="Tahoma"/>
          <w:sz w:val="28"/>
          <w:szCs w:val="28"/>
        </w:rPr>
      </w:pPr>
      <w:r>
        <w:rPr>
          <w:rFonts w:ascii="Tahoma" w:hAnsi="Tahoma" w:cs="Tahoma"/>
          <w:b/>
          <w:bCs/>
          <w:color w:val="000000"/>
          <w:sz w:val="28"/>
          <w:szCs w:val="28"/>
        </w:rPr>
        <w:t>Admin Officer – General </w:t>
      </w:r>
    </w:p>
    <w:bookmarkEnd w:id="0"/>
    <w:p>
      <w:pPr>
        <w:pStyle w:val="NormalWeb"/>
        <w:spacing w:before="272" w:beforeAutospacing="0" w:after="0" w:afterAutospacing="0"/>
        <w:jc w:val="center"/>
        <w:rPr>
          <w:rFonts w:ascii="Tahoma" w:hAnsi="Tahoma" w:cs="Tahoma"/>
          <w:sz w:val="28"/>
          <w:szCs w:val="28"/>
        </w:rPr>
      </w:pPr>
      <w:r>
        <w:rPr>
          <w:rFonts w:ascii="Tahoma" w:hAnsi="Tahoma" w:cs="Tahoma"/>
          <w:b/>
          <w:bCs/>
          <w:color w:val="000000"/>
          <w:sz w:val="28"/>
          <w:szCs w:val="28"/>
        </w:rPr>
        <w:t>Grade 3 </w:t>
      </w:r>
    </w:p>
    <w:p>
      <w:pPr>
        <w:pStyle w:val="NormalWeb"/>
        <w:spacing w:before="272" w:beforeAutospacing="0" w:after="0" w:afterAutospacing="0"/>
        <w:ind w:left="1" w:right="-2" w:hanging="4"/>
        <w:jc w:val="both"/>
        <w:rPr>
          <w:rFonts w:ascii="Tahoma" w:hAnsi="Tahoma" w:cs="Tahoma"/>
        </w:rPr>
      </w:pPr>
      <w:r>
        <w:rPr>
          <w:rFonts w:ascii="Tahoma" w:hAnsi="Tahoma" w:cs="Tahoma"/>
          <w:color w:val="000000"/>
        </w:rPr>
        <w:t>The post holder will report to the school business manager. Apart from other colleagues in the</w:t>
      </w:r>
      <w:proofErr w:type="gramStart"/>
      <w:r>
        <w:rPr>
          <w:rFonts w:ascii="Tahoma" w:hAnsi="Tahoma" w:cs="Tahoma"/>
          <w:color w:val="000000"/>
        </w:rPr>
        <w:t>  school</w:t>
      </w:r>
      <w:proofErr w:type="gramEnd"/>
      <w:r>
        <w:rPr>
          <w:rFonts w:ascii="Tahoma" w:hAnsi="Tahoma" w:cs="Tahoma"/>
          <w:color w:val="000000"/>
        </w:rPr>
        <w:t>, the main contacts of the job are the head teacher, teaching and other  support staff, pupils and parents. </w:t>
      </w:r>
    </w:p>
    <w:p>
      <w:pPr>
        <w:pStyle w:val="NormalWeb"/>
        <w:spacing w:before="282" w:beforeAutospacing="0" w:after="0" w:afterAutospacing="0"/>
        <w:ind w:left="14"/>
        <w:rPr>
          <w:rFonts w:ascii="Tahoma" w:hAnsi="Tahoma" w:cs="Tahoma"/>
        </w:rPr>
      </w:pPr>
      <w:r>
        <w:rPr>
          <w:rFonts w:ascii="Tahoma" w:hAnsi="Tahoma" w:cs="Tahoma"/>
          <w:b/>
          <w:bCs/>
          <w:color w:val="000000"/>
        </w:rPr>
        <w:t>Main Purpose of the Job </w:t>
      </w:r>
    </w:p>
    <w:p>
      <w:pPr>
        <w:pStyle w:val="NormalWeb"/>
        <w:spacing w:before="272" w:beforeAutospacing="0" w:after="0" w:afterAutospacing="0"/>
        <w:ind w:left="1" w:right="-1"/>
        <w:rPr>
          <w:rFonts w:ascii="Tahoma" w:hAnsi="Tahoma" w:cs="Tahoma"/>
        </w:rPr>
      </w:pPr>
      <w:r>
        <w:rPr>
          <w:rFonts w:ascii="Tahoma" w:hAnsi="Tahoma" w:cs="Tahoma"/>
          <w:color w:val="000000"/>
        </w:rPr>
        <w:t xml:space="preserve">To provide a comprehensive administrative and financial support to the school To work collaboratively with all staff and parents in order to support pupil </w:t>
      </w:r>
      <w:proofErr w:type="spellStart"/>
      <w:r>
        <w:rPr>
          <w:rFonts w:ascii="Tahoma" w:hAnsi="Tahoma" w:cs="Tahoma"/>
          <w:color w:val="000000"/>
        </w:rPr>
        <w:t>well being</w:t>
      </w:r>
      <w:proofErr w:type="spellEnd"/>
      <w:proofErr w:type="gramStart"/>
      <w:r>
        <w:rPr>
          <w:rFonts w:ascii="Tahoma" w:hAnsi="Tahoma" w:cs="Tahoma"/>
          <w:color w:val="000000"/>
        </w:rPr>
        <w:t>  and</w:t>
      </w:r>
      <w:proofErr w:type="gramEnd"/>
      <w:r>
        <w:rPr>
          <w:rFonts w:ascii="Tahoma" w:hAnsi="Tahoma" w:cs="Tahoma"/>
          <w:color w:val="000000"/>
        </w:rPr>
        <w:t xml:space="preserve"> to promote the five outcomes of Every Child Matters </w:t>
      </w:r>
    </w:p>
    <w:p>
      <w:pPr>
        <w:pStyle w:val="NormalWeb"/>
        <w:spacing w:before="282" w:beforeAutospacing="0" w:after="0" w:afterAutospacing="0"/>
        <w:ind w:left="14"/>
        <w:rPr>
          <w:rFonts w:ascii="Tahoma" w:hAnsi="Tahoma" w:cs="Tahoma"/>
        </w:rPr>
      </w:pPr>
      <w:r>
        <w:rPr>
          <w:rFonts w:ascii="Tahoma" w:hAnsi="Tahoma" w:cs="Tahoma"/>
          <w:b/>
          <w:bCs/>
          <w:color w:val="000000"/>
        </w:rPr>
        <w:t>Main Duties and Responsibilities </w:t>
      </w:r>
    </w:p>
    <w:p>
      <w:pPr>
        <w:pStyle w:val="NormalWeb"/>
        <w:spacing w:before="272" w:beforeAutospacing="0" w:after="0" w:afterAutospacing="0"/>
        <w:ind w:left="22" w:right="-4" w:hanging="525"/>
        <w:rPr>
          <w:rFonts w:ascii="Tahoma" w:hAnsi="Tahoma" w:cs="Tahoma"/>
        </w:rPr>
      </w:pPr>
      <w:r>
        <w:rPr>
          <w:rFonts w:ascii="Tahoma" w:hAnsi="Tahoma" w:cs="Tahoma"/>
          <w:color w:val="000000"/>
        </w:rPr>
        <w:t>1. To receive visitors to the school and to communicate with courtesy and clarity to  all staff, pupils, parents, carers, visitors, outside agencies and the wider  community, including answering general telephone and face to face enquiries. </w:t>
      </w:r>
    </w:p>
    <w:p>
      <w:pPr>
        <w:pStyle w:val="NormalWeb"/>
        <w:spacing w:before="282" w:beforeAutospacing="0" w:after="0" w:afterAutospacing="0"/>
        <w:ind w:left="4" w:right="-2" w:hanging="548"/>
        <w:rPr>
          <w:rFonts w:ascii="Tahoma" w:hAnsi="Tahoma" w:cs="Tahoma"/>
        </w:rPr>
      </w:pPr>
      <w:r>
        <w:rPr>
          <w:rFonts w:ascii="Tahoma" w:hAnsi="Tahoma" w:cs="Tahoma"/>
          <w:color w:val="000000"/>
        </w:rPr>
        <w:t>2. To assist with pupil first aid and welfare duties, including looking after sick</w:t>
      </w:r>
      <w:r>
        <w:rPr>
          <w:rFonts w:ascii="Tahoma" w:hAnsi="Tahoma" w:cs="Tahoma"/>
          <w:color w:val="000000"/>
        </w:rPr>
        <w:t> pupils</w:t>
      </w:r>
      <w:r>
        <w:rPr>
          <w:rFonts w:ascii="Tahoma" w:hAnsi="Tahoma" w:cs="Tahoma"/>
          <w:color w:val="000000"/>
        </w:rPr>
        <w:t xml:space="preserve"> and </w:t>
      </w:r>
      <w:r>
        <w:rPr>
          <w:rFonts w:ascii="Tahoma" w:hAnsi="Tahoma" w:cs="Tahoma"/>
          <w:color w:val="000000"/>
        </w:rPr>
        <w:t>liaising</w:t>
      </w:r>
      <w:r>
        <w:rPr>
          <w:rFonts w:ascii="Tahoma" w:hAnsi="Tahoma" w:cs="Tahoma"/>
          <w:color w:val="000000"/>
        </w:rPr>
        <w:t xml:space="preserve"> with parents </w:t>
      </w:r>
      <w:proofErr w:type="spellStart"/>
      <w:r>
        <w:rPr>
          <w:rFonts w:ascii="Tahoma" w:hAnsi="Tahoma" w:cs="Tahoma"/>
          <w:color w:val="000000"/>
        </w:rPr>
        <w:t>etc</w:t>
      </w:r>
      <w:proofErr w:type="spellEnd"/>
      <w:r>
        <w:rPr>
          <w:rFonts w:ascii="Tahoma" w:hAnsi="Tahoma" w:cs="Tahoma"/>
          <w:color w:val="000000"/>
        </w:rPr>
        <w:t> </w:t>
      </w:r>
    </w:p>
    <w:p>
      <w:pPr>
        <w:pStyle w:val="NormalWeb"/>
        <w:spacing w:before="281" w:beforeAutospacing="0" w:after="0" w:afterAutospacing="0"/>
        <w:ind w:left="6" w:right="251" w:hanging="536"/>
        <w:rPr>
          <w:rFonts w:ascii="Tahoma" w:hAnsi="Tahoma" w:cs="Tahoma"/>
        </w:rPr>
      </w:pPr>
      <w:r>
        <w:rPr>
          <w:rFonts w:ascii="Tahoma" w:hAnsi="Tahoma" w:cs="Tahoma"/>
          <w:color w:val="000000"/>
        </w:rPr>
        <w:t>3. To undertake routine clerical and administrative support duties on behalf of</w:t>
      </w:r>
      <w:r>
        <w:rPr>
          <w:rFonts w:ascii="Tahoma" w:hAnsi="Tahoma" w:cs="Tahoma"/>
          <w:color w:val="000000"/>
        </w:rPr>
        <w:t> individual</w:t>
      </w:r>
      <w:r>
        <w:rPr>
          <w:rFonts w:ascii="Tahoma" w:hAnsi="Tahoma" w:cs="Tahoma"/>
          <w:color w:val="000000"/>
        </w:rPr>
        <w:t xml:space="preserve"> members of staff, Sections / Departments or Faculties, in relation to</w:t>
      </w:r>
      <w:r>
        <w:rPr>
          <w:rFonts w:ascii="Tahoma" w:hAnsi="Tahoma" w:cs="Tahoma"/>
          <w:color w:val="000000"/>
        </w:rPr>
        <w:t> the</w:t>
      </w:r>
      <w:r>
        <w:rPr>
          <w:rFonts w:ascii="Tahoma" w:hAnsi="Tahoma" w:cs="Tahoma"/>
          <w:color w:val="000000"/>
        </w:rPr>
        <w:t xml:space="preserve"> organisation of school activities.  </w:t>
      </w:r>
    </w:p>
    <w:p>
      <w:pPr>
        <w:pStyle w:val="NormalWeb"/>
        <w:spacing w:before="282" w:beforeAutospacing="0" w:after="0" w:afterAutospacing="0"/>
        <w:ind w:left="4" w:right="-3" w:hanging="543"/>
        <w:rPr>
          <w:rFonts w:ascii="Tahoma" w:hAnsi="Tahoma" w:cs="Tahoma"/>
        </w:rPr>
      </w:pPr>
      <w:r>
        <w:rPr>
          <w:rFonts w:ascii="Tahoma" w:hAnsi="Tahoma" w:cs="Tahoma"/>
          <w:color w:val="000000"/>
        </w:rPr>
        <w:t>4. To provide general clerical and administrative support, for example,</w:t>
      </w:r>
      <w:r>
        <w:rPr>
          <w:rFonts w:ascii="Tahoma" w:hAnsi="Tahoma" w:cs="Tahoma"/>
          <w:color w:val="000000"/>
        </w:rPr>
        <w:t> photocopying</w:t>
      </w:r>
      <w:r>
        <w:rPr>
          <w:rFonts w:ascii="Tahoma" w:hAnsi="Tahoma" w:cs="Tahoma"/>
          <w:color w:val="000000"/>
        </w:rPr>
        <w:t>, filing, faxing, completing standard forms and returns to the LA</w:t>
      </w:r>
      <w:r>
        <w:rPr>
          <w:rFonts w:ascii="Tahoma" w:hAnsi="Tahoma" w:cs="Tahoma"/>
          <w:color w:val="000000"/>
        </w:rPr>
        <w:t> and</w:t>
      </w:r>
      <w:r>
        <w:rPr>
          <w:rFonts w:ascii="Tahoma" w:hAnsi="Tahoma" w:cs="Tahoma"/>
          <w:color w:val="000000"/>
        </w:rPr>
        <w:t xml:space="preserve"> outside agencies and responding to routine correspondence </w:t>
      </w:r>
    </w:p>
    <w:p>
      <w:pPr>
        <w:pStyle w:val="NormalWeb"/>
        <w:spacing w:before="282" w:beforeAutospacing="0" w:after="0" w:afterAutospacing="0"/>
        <w:ind w:left="5" w:right="-3" w:hanging="541"/>
        <w:rPr>
          <w:rFonts w:ascii="Tahoma" w:hAnsi="Tahoma" w:cs="Tahoma"/>
        </w:rPr>
      </w:pPr>
      <w:r>
        <w:rPr>
          <w:rFonts w:ascii="Tahoma" w:hAnsi="Tahoma" w:cs="Tahoma"/>
          <w:color w:val="000000"/>
        </w:rPr>
        <w:t>5. To maintain and update all administrative and information systems and  processes as required, including retrieving and collating information to ensure  deliver of a high level administrative service.  </w:t>
      </w:r>
    </w:p>
    <w:p>
      <w:pPr>
        <w:pStyle w:val="NormalWeb"/>
        <w:spacing w:before="282" w:beforeAutospacing="0" w:after="0" w:afterAutospacing="0"/>
        <w:ind w:left="7" w:right="-4" w:hanging="535"/>
        <w:rPr>
          <w:rFonts w:ascii="Tahoma" w:hAnsi="Tahoma" w:cs="Tahoma"/>
        </w:rPr>
      </w:pPr>
      <w:r>
        <w:rPr>
          <w:rFonts w:ascii="Tahoma" w:hAnsi="Tahoma" w:cs="Tahoma"/>
          <w:color w:val="000000"/>
        </w:rPr>
        <w:t xml:space="preserve">6. To produce lists, information and data as required, for example, </w:t>
      </w:r>
      <w:r>
        <w:rPr>
          <w:rFonts w:ascii="Tahoma" w:hAnsi="Tahoma" w:cs="Tahoma"/>
          <w:color w:val="000000"/>
        </w:rPr>
        <w:t>pupil’s</w:t>
      </w:r>
      <w:r>
        <w:rPr>
          <w:rFonts w:ascii="Tahoma" w:hAnsi="Tahoma" w:cs="Tahoma"/>
          <w:color w:val="000000"/>
        </w:rPr>
        <w:t xml:space="preserve"> data and</w:t>
      </w:r>
      <w:r>
        <w:rPr>
          <w:rFonts w:ascii="Tahoma" w:hAnsi="Tahoma" w:cs="Tahoma"/>
          <w:color w:val="000000"/>
        </w:rPr>
        <w:t> to</w:t>
      </w:r>
      <w:r>
        <w:rPr>
          <w:rFonts w:ascii="Tahoma" w:hAnsi="Tahoma" w:cs="Tahoma"/>
          <w:color w:val="000000"/>
        </w:rPr>
        <w:t xml:space="preserve"> maintain and collate pupil reports.  </w:t>
      </w:r>
    </w:p>
    <w:p>
      <w:pPr>
        <w:pStyle w:val="NormalWeb"/>
        <w:spacing w:before="282" w:beforeAutospacing="0" w:after="0" w:afterAutospacing="0"/>
        <w:ind w:left="6" w:right="-3" w:hanging="535"/>
        <w:rPr>
          <w:rFonts w:ascii="Tahoma" w:hAnsi="Tahoma" w:cs="Tahoma"/>
        </w:rPr>
      </w:pPr>
      <w:r>
        <w:rPr>
          <w:rFonts w:ascii="Tahoma" w:hAnsi="Tahoma" w:cs="Tahoma"/>
          <w:color w:val="000000"/>
        </w:rPr>
        <w:t>7. To assist with school administrative duties relating to examination invigilation</w:t>
      </w:r>
      <w:r>
        <w:rPr>
          <w:rFonts w:ascii="Tahoma" w:hAnsi="Tahoma" w:cs="Tahoma"/>
          <w:color w:val="000000"/>
        </w:rPr>
        <w:t> where</w:t>
      </w:r>
      <w:r>
        <w:rPr>
          <w:rFonts w:ascii="Tahoma" w:hAnsi="Tahoma" w:cs="Tahoma"/>
          <w:color w:val="000000"/>
        </w:rPr>
        <w:t xml:space="preserve"> appropriate. </w:t>
      </w:r>
    </w:p>
    <w:p>
      <w:pPr>
        <w:pStyle w:val="NormalWeb"/>
        <w:spacing w:before="282" w:beforeAutospacing="0" w:after="0" w:afterAutospacing="0" w:line="480" w:lineRule="auto"/>
        <w:ind w:left="7" w:right="142" w:hanging="1"/>
        <w:rPr>
          <w:rFonts w:ascii="Tahoma" w:hAnsi="Tahoma" w:cs="Tahoma"/>
          <w:color w:val="000000"/>
        </w:rPr>
      </w:pPr>
      <w:r>
        <w:rPr>
          <w:rFonts w:ascii="Tahoma" w:hAnsi="Tahoma" w:cs="Tahoma"/>
          <w:color w:val="000000"/>
        </w:rPr>
        <w:lastRenderedPageBreak/>
        <w:t>8. Arrange meetings and events and take notes at meetings to a high standard. </w:t>
      </w:r>
    </w:p>
    <w:p>
      <w:pPr>
        <w:pStyle w:val="NormalWeb"/>
        <w:spacing w:before="282" w:beforeAutospacing="0" w:after="0" w:afterAutospacing="0" w:line="480" w:lineRule="auto"/>
        <w:ind w:left="7" w:right="142" w:hanging="1"/>
        <w:rPr>
          <w:rFonts w:ascii="Tahoma" w:hAnsi="Tahoma" w:cs="Tahoma"/>
        </w:rPr>
      </w:pPr>
      <w:r>
        <w:rPr>
          <w:rFonts w:ascii="Tahoma" w:hAnsi="Tahoma" w:cs="Tahoma"/>
          <w:color w:val="000000"/>
        </w:rPr>
        <w:t xml:space="preserve"> 9. To collect and distribute incoming mail, despatch outgoing mail as appropriate.  </w:t>
      </w:r>
    </w:p>
    <w:p>
      <w:pPr>
        <w:pStyle w:val="NormalWeb"/>
        <w:spacing w:before="52" w:beforeAutospacing="0" w:after="0" w:afterAutospacing="0"/>
        <w:ind w:left="22" w:right="-2" w:hanging="530"/>
        <w:rPr>
          <w:rFonts w:ascii="Tahoma" w:hAnsi="Tahoma" w:cs="Tahoma"/>
          <w:color w:val="000000"/>
        </w:rPr>
      </w:pPr>
      <w:r>
        <w:rPr>
          <w:rFonts w:ascii="Tahoma" w:hAnsi="Tahoma" w:cs="Tahoma"/>
          <w:color w:val="000000"/>
        </w:rPr>
        <w:t>10. To undertake routine administration of school lettings and other uses of school</w:t>
      </w:r>
      <w:proofErr w:type="gramStart"/>
      <w:r>
        <w:rPr>
          <w:rFonts w:ascii="Tahoma" w:hAnsi="Tahoma" w:cs="Tahoma"/>
          <w:color w:val="000000"/>
        </w:rPr>
        <w:t>  premises</w:t>
      </w:r>
      <w:proofErr w:type="gramEnd"/>
      <w:r>
        <w:rPr>
          <w:rFonts w:ascii="Tahoma" w:hAnsi="Tahoma" w:cs="Tahoma"/>
          <w:color w:val="000000"/>
        </w:rPr>
        <w:t>. </w:t>
      </w:r>
    </w:p>
    <w:p>
      <w:pPr>
        <w:pStyle w:val="NormalWeb"/>
        <w:spacing w:before="52" w:beforeAutospacing="0" w:after="0" w:afterAutospacing="0"/>
        <w:ind w:left="22" w:right="-2" w:hanging="530"/>
        <w:rPr>
          <w:rFonts w:ascii="Tahoma" w:hAnsi="Tahoma" w:cs="Tahoma"/>
        </w:rPr>
      </w:pPr>
    </w:p>
    <w:p>
      <w:pPr>
        <w:pStyle w:val="NormalWeb"/>
        <w:spacing w:before="0" w:beforeAutospacing="0" w:after="0" w:afterAutospacing="0" w:line="480" w:lineRule="auto"/>
        <w:ind w:left="22" w:right="35"/>
        <w:rPr>
          <w:rFonts w:ascii="Tahoma" w:hAnsi="Tahoma" w:cs="Tahoma"/>
        </w:rPr>
      </w:pPr>
      <w:r>
        <w:rPr>
          <w:rFonts w:ascii="Tahoma" w:hAnsi="Tahoma" w:cs="Tahoma"/>
          <w:color w:val="000000"/>
        </w:rPr>
        <w:t>11. To maintain display boards and to ensure these are refreshed regularly.  12. To administer school registration procedures in line with statutory requirements.  </w:t>
      </w:r>
    </w:p>
    <w:p>
      <w:pPr>
        <w:pStyle w:val="NormalWeb"/>
        <w:spacing w:before="53" w:beforeAutospacing="0" w:after="0" w:afterAutospacing="0"/>
        <w:ind w:left="22" w:right="-3" w:hanging="525"/>
        <w:rPr>
          <w:rFonts w:ascii="Tahoma" w:hAnsi="Tahoma" w:cs="Tahoma"/>
        </w:rPr>
      </w:pPr>
      <w:r>
        <w:rPr>
          <w:rFonts w:ascii="Tahoma" w:hAnsi="Tahoma" w:cs="Tahoma"/>
          <w:color w:val="000000"/>
        </w:rPr>
        <w:t>13. To operate relevant equipment and ICT packages (for example word, excel,</w:t>
      </w:r>
      <w:proofErr w:type="gramStart"/>
      <w:r>
        <w:rPr>
          <w:rFonts w:ascii="Tahoma" w:hAnsi="Tahoma" w:cs="Tahoma"/>
          <w:color w:val="000000"/>
        </w:rPr>
        <w:t>  databases</w:t>
      </w:r>
      <w:proofErr w:type="gramEnd"/>
      <w:r>
        <w:rPr>
          <w:rFonts w:ascii="Tahoma" w:hAnsi="Tahoma" w:cs="Tahoma"/>
          <w:color w:val="000000"/>
        </w:rPr>
        <w:t>, email, internet).  </w:t>
      </w:r>
    </w:p>
    <w:p>
      <w:pPr>
        <w:pStyle w:val="NormalWeb"/>
        <w:spacing w:before="282" w:beforeAutospacing="0" w:after="0" w:afterAutospacing="0"/>
        <w:ind w:left="22" w:right="-6" w:hanging="525"/>
        <w:rPr>
          <w:rFonts w:ascii="Tahoma" w:hAnsi="Tahoma" w:cs="Tahoma"/>
        </w:rPr>
      </w:pPr>
      <w:r>
        <w:rPr>
          <w:rFonts w:ascii="Tahoma" w:hAnsi="Tahoma" w:cs="Tahoma"/>
          <w:color w:val="000000"/>
        </w:rPr>
        <w:t>14. To maintain records of stationery supplies and stock, cataloguing and</w:t>
      </w:r>
      <w:proofErr w:type="gramStart"/>
      <w:r>
        <w:rPr>
          <w:rFonts w:ascii="Tahoma" w:hAnsi="Tahoma" w:cs="Tahoma"/>
          <w:color w:val="000000"/>
        </w:rPr>
        <w:t>  distributing</w:t>
      </w:r>
      <w:proofErr w:type="gramEnd"/>
      <w:r>
        <w:rPr>
          <w:rFonts w:ascii="Tahoma" w:hAnsi="Tahoma" w:cs="Tahoma"/>
          <w:color w:val="000000"/>
        </w:rPr>
        <w:t xml:space="preserve"> and order stock and equipment as required.  </w:t>
      </w:r>
    </w:p>
    <w:p>
      <w:pPr>
        <w:pStyle w:val="NormalWeb"/>
        <w:spacing w:before="282" w:beforeAutospacing="0" w:after="0" w:afterAutospacing="0" w:line="480" w:lineRule="auto"/>
        <w:ind w:left="22" w:right="1395"/>
        <w:rPr>
          <w:rFonts w:ascii="Tahoma" w:hAnsi="Tahoma" w:cs="Tahoma"/>
        </w:rPr>
      </w:pPr>
      <w:r>
        <w:rPr>
          <w:rFonts w:ascii="Tahoma" w:hAnsi="Tahoma" w:cs="Tahoma"/>
          <w:color w:val="000000"/>
        </w:rPr>
        <w:t>15. To operate uniform, snack and other ‘shops’ within the school.  16. To provide general advice and guidance to staff, pupils and others.  </w:t>
      </w:r>
    </w:p>
    <w:p>
      <w:pPr>
        <w:pStyle w:val="NormalWeb"/>
        <w:spacing w:before="52" w:beforeAutospacing="0" w:after="0" w:afterAutospacing="0"/>
        <w:ind w:left="22" w:right="-6" w:hanging="525"/>
        <w:rPr>
          <w:rFonts w:ascii="Tahoma" w:hAnsi="Tahoma" w:cs="Tahoma"/>
        </w:rPr>
      </w:pPr>
      <w:r>
        <w:rPr>
          <w:rFonts w:ascii="Tahoma" w:hAnsi="Tahoma" w:cs="Tahoma"/>
          <w:color w:val="000000"/>
        </w:rPr>
        <w:t>17. Use initiative in time management to organise own workload in order to meet</w:t>
      </w:r>
      <w:proofErr w:type="gramStart"/>
      <w:r>
        <w:rPr>
          <w:rFonts w:ascii="Tahoma" w:hAnsi="Tahoma" w:cs="Tahoma"/>
          <w:color w:val="000000"/>
        </w:rPr>
        <w:t>  deadlines</w:t>
      </w:r>
      <w:proofErr w:type="gramEnd"/>
      <w:r>
        <w:rPr>
          <w:rFonts w:ascii="Tahoma" w:hAnsi="Tahoma" w:cs="Tahoma"/>
          <w:color w:val="000000"/>
        </w:rPr>
        <w:t>.  </w:t>
      </w:r>
    </w:p>
    <w:p>
      <w:pPr>
        <w:pStyle w:val="NormalWeb"/>
        <w:spacing w:before="282" w:beforeAutospacing="0" w:after="0" w:afterAutospacing="0"/>
        <w:ind w:left="22"/>
        <w:rPr>
          <w:rFonts w:ascii="Tahoma" w:hAnsi="Tahoma" w:cs="Tahoma"/>
        </w:rPr>
      </w:pPr>
      <w:r>
        <w:rPr>
          <w:rFonts w:ascii="Tahoma" w:hAnsi="Tahoma" w:cs="Tahoma"/>
          <w:color w:val="000000"/>
        </w:rPr>
        <w:t>18. To provide cover for other administrative colleagues when required.  </w:t>
      </w:r>
    </w:p>
    <w:p>
      <w:pPr>
        <w:pStyle w:val="NormalWeb"/>
        <w:spacing w:before="272" w:beforeAutospacing="0" w:after="0" w:afterAutospacing="0"/>
        <w:ind w:left="22" w:right="-2"/>
        <w:rPr>
          <w:rFonts w:ascii="Tahoma" w:hAnsi="Tahoma" w:cs="Tahoma"/>
        </w:rPr>
      </w:pPr>
      <w:r>
        <w:rPr>
          <w:rFonts w:ascii="Tahoma" w:hAnsi="Tahoma" w:cs="Tahoma"/>
          <w:color w:val="000000"/>
        </w:rPr>
        <w:t>19. To be aware of and comply with policies and procedures relating to child  protection, health and safety, security, confidentiality and data protection, reporting all concerns to an appropriate person as soon as they arise.  </w:t>
      </w:r>
    </w:p>
    <w:p>
      <w:pPr>
        <w:pStyle w:val="NormalWeb"/>
        <w:spacing w:before="282" w:beforeAutospacing="0" w:after="0" w:afterAutospacing="0" w:line="480" w:lineRule="auto"/>
        <w:ind w:left="4" w:right="75"/>
        <w:rPr>
          <w:rFonts w:ascii="Tahoma" w:hAnsi="Tahoma" w:cs="Tahoma"/>
        </w:rPr>
      </w:pPr>
      <w:r>
        <w:rPr>
          <w:rFonts w:ascii="Tahoma" w:hAnsi="Tahoma" w:cs="Tahoma"/>
          <w:color w:val="000000"/>
        </w:rPr>
        <w:t>20. To be aware of and support difference and to ensure equal opportunities for all.  21. To contribute to the overall ethos, work and aims of the school 22. To attend and participate in relevant meetings as required.  </w:t>
      </w:r>
    </w:p>
    <w:p>
      <w:pPr>
        <w:pStyle w:val="NormalWeb"/>
        <w:spacing w:before="52" w:beforeAutospacing="0" w:after="0" w:afterAutospacing="0"/>
        <w:ind w:left="4" w:right="-2"/>
        <w:rPr>
          <w:rFonts w:ascii="Tahoma" w:hAnsi="Tahoma" w:cs="Tahoma"/>
        </w:rPr>
      </w:pPr>
      <w:r>
        <w:rPr>
          <w:rFonts w:ascii="Tahoma" w:hAnsi="Tahoma" w:cs="Tahoma"/>
          <w:color w:val="000000"/>
        </w:rPr>
        <w:t>23. Help to identify own personal development needs and to participate in training</w:t>
      </w:r>
      <w:proofErr w:type="gramStart"/>
      <w:r>
        <w:rPr>
          <w:rFonts w:ascii="Tahoma" w:hAnsi="Tahoma" w:cs="Tahoma"/>
          <w:color w:val="000000"/>
        </w:rPr>
        <w:t>  and</w:t>
      </w:r>
      <w:proofErr w:type="gramEnd"/>
      <w:r>
        <w:rPr>
          <w:rFonts w:ascii="Tahoma" w:hAnsi="Tahoma" w:cs="Tahoma"/>
          <w:color w:val="000000"/>
        </w:rPr>
        <w:t xml:space="preserve"> other learning activities and performance development as required.  </w:t>
      </w:r>
    </w:p>
    <w:p>
      <w:pPr>
        <w:pStyle w:val="NormalWeb"/>
        <w:spacing w:before="282" w:beforeAutospacing="0" w:after="0" w:afterAutospacing="0"/>
        <w:ind w:left="4" w:right="-6" w:hanging="538"/>
        <w:rPr>
          <w:rFonts w:ascii="Tahoma" w:hAnsi="Tahoma" w:cs="Tahoma"/>
        </w:rPr>
      </w:pPr>
      <w:r>
        <w:rPr>
          <w:rFonts w:ascii="Tahoma" w:hAnsi="Tahoma" w:cs="Tahoma"/>
          <w:color w:val="000000"/>
        </w:rPr>
        <w:t xml:space="preserve">24. </w:t>
      </w:r>
      <w:r>
        <w:rPr>
          <w:rFonts w:ascii="Tahoma" w:hAnsi="Tahoma" w:cs="Tahoma"/>
          <w:color w:val="000000"/>
          <w:shd w:val="clear" w:color="auto" w:fill="FFFFFF"/>
        </w:rPr>
        <w:t xml:space="preserve">To converse at ease and provide advice in accurate spoken English is </w:t>
      </w:r>
      <w:proofErr w:type="gramStart"/>
      <w:r>
        <w:rPr>
          <w:rFonts w:ascii="Tahoma" w:hAnsi="Tahoma" w:cs="Tahoma"/>
          <w:color w:val="000000"/>
          <w:shd w:val="clear" w:color="auto" w:fill="FFFFFF"/>
        </w:rPr>
        <w:t xml:space="preserve">essential </w:t>
      </w:r>
      <w:r>
        <w:rPr>
          <w:rFonts w:ascii="Tahoma" w:hAnsi="Tahoma" w:cs="Tahoma"/>
          <w:color w:val="000000"/>
        </w:rPr>
        <w:t> </w:t>
      </w:r>
      <w:r>
        <w:rPr>
          <w:rFonts w:ascii="Tahoma" w:hAnsi="Tahoma" w:cs="Tahoma"/>
          <w:color w:val="000000"/>
          <w:shd w:val="clear" w:color="auto" w:fill="FFFFFF"/>
        </w:rPr>
        <w:t>for</w:t>
      </w:r>
      <w:proofErr w:type="gramEnd"/>
      <w:r>
        <w:rPr>
          <w:rFonts w:ascii="Tahoma" w:hAnsi="Tahoma" w:cs="Tahoma"/>
          <w:color w:val="000000"/>
          <w:shd w:val="clear" w:color="auto" w:fill="FFFFFF"/>
        </w:rPr>
        <w:t xml:space="preserve"> the post.</w:t>
      </w:r>
      <w:r>
        <w:rPr>
          <w:rFonts w:ascii="Tahoma" w:hAnsi="Tahoma" w:cs="Tahoma"/>
          <w:color w:val="000000"/>
        </w:rPr>
        <w:t> </w:t>
      </w:r>
    </w:p>
    <w:p>
      <w:pPr>
        <w:pStyle w:val="NormalWeb"/>
        <w:spacing w:before="282" w:beforeAutospacing="0" w:after="0" w:afterAutospacing="0"/>
        <w:ind w:right="-2"/>
        <w:jc w:val="both"/>
        <w:rPr>
          <w:rFonts w:ascii="Tahoma" w:hAnsi="Tahoma" w:cs="Tahoma"/>
          <w:b/>
          <w:bCs/>
          <w:color w:val="000000"/>
        </w:rPr>
      </w:pPr>
    </w:p>
    <w:p>
      <w:pPr>
        <w:pStyle w:val="NormalWeb"/>
        <w:spacing w:before="282" w:beforeAutospacing="0" w:after="0" w:afterAutospacing="0"/>
        <w:ind w:right="-2" w:firstLine="1"/>
        <w:jc w:val="both"/>
        <w:rPr>
          <w:rFonts w:ascii="Tahoma" w:hAnsi="Tahoma" w:cs="Tahoma"/>
        </w:rPr>
      </w:pPr>
      <w:r>
        <w:rPr>
          <w:rFonts w:ascii="Tahoma" w:hAnsi="Tahoma" w:cs="Tahoma"/>
          <w:b/>
          <w:bCs/>
          <w:color w:val="000000"/>
        </w:rPr>
        <w:t xml:space="preserve">Where the </w:t>
      </w:r>
      <w:proofErr w:type="spellStart"/>
      <w:r>
        <w:rPr>
          <w:rFonts w:ascii="Tahoma" w:hAnsi="Tahoma" w:cs="Tahoma"/>
          <w:b/>
          <w:bCs/>
          <w:color w:val="000000"/>
        </w:rPr>
        <w:t>postholder</w:t>
      </w:r>
      <w:proofErr w:type="spellEnd"/>
      <w:r>
        <w:rPr>
          <w:rFonts w:ascii="Tahoma" w:hAnsi="Tahoma" w:cs="Tahoma"/>
          <w:b/>
          <w:bCs/>
          <w:color w:val="000000"/>
        </w:rPr>
        <w:t xml:space="preserve"> is disabled, every effort will be made to supply all</w:t>
      </w:r>
      <w:proofErr w:type="gramStart"/>
      <w:r>
        <w:rPr>
          <w:rFonts w:ascii="Tahoma" w:hAnsi="Tahoma" w:cs="Tahoma"/>
          <w:b/>
          <w:bCs/>
          <w:color w:val="000000"/>
        </w:rPr>
        <w:t>  necessary</w:t>
      </w:r>
      <w:proofErr w:type="gramEnd"/>
      <w:r>
        <w:rPr>
          <w:rFonts w:ascii="Tahoma" w:hAnsi="Tahoma" w:cs="Tahoma"/>
          <w:b/>
          <w:bCs/>
          <w:color w:val="000000"/>
        </w:rPr>
        <w:t xml:space="preserve"> aids, adaptations or equipment to allow them to carry out all the  duties of the job. If, however, a certain task proves unachievable, job redesign</w:t>
      </w:r>
      <w:proofErr w:type="gramStart"/>
      <w:r>
        <w:rPr>
          <w:rFonts w:ascii="Tahoma" w:hAnsi="Tahoma" w:cs="Tahoma"/>
          <w:b/>
          <w:bCs/>
          <w:color w:val="000000"/>
        </w:rPr>
        <w:t>  will</w:t>
      </w:r>
      <w:proofErr w:type="gramEnd"/>
      <w:r>
        <w:rPr>
          <w:rFonts w:ascii="Tahoma" w:hAnsi="Tahoma" w:cs="Tahoma"/>
          <w:b/>
          <w:bCs/>
          <w:color w:val="000000"/>
        </w:rPr>
        <w:t xml:space="preserve"> be fully considered. </w:t>
      </w:r>
    </w:p>
    <w:p>
      <w:pPr>
        <w:rPr>
          <w:rFonts w:cs="Tahoma"/>
          <w:color w:val="000000"/>
          <w:lang w:eastAsia="en-GB"/>
        </w:rPr>
      </w:pPr>
    </w:p>
    <w:p>
      <w:pPr>
        <w:rPr>
          <w:rFonts w:cs="Tahoma"/>
        </w:rPr>
      </w:pPr>
    </w:p>
    <w:sectPr>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849AB-6B19-4AFB-8749-F1A44B4F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single"/>
    </w:rPr>
  </w:style>
  <w:style w:type="table" w:styleId="TableGrid">
    <w:name w:val="Table Grid"/>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219">
      <w:bodyDiv w:val="1"/>
      <w:marLeft w:val="0"/>
      <w:marRight w:val="0"/>
      <w:marTop w:val="0"/>
      <w:marBottom w:val="0"/>
      <w:divBdr>
        <w:top w:val="none" w:sz="0" w:space="0" w:color="auto"/>
        <w:left w:val="none" w:sz="0" w:space="0" w:color="auto"/>
        <w:bottom w:val="none" w:sz="0" w:space="0" w:color="auto"/>
        <w:right w:val="none" w:sz="0" w:space="0" w:color="auto"/>
      </w:divBdr>
    </w:div>
    <w:div w:id="153106296">
      <w:bodyDiv w:val="1"/>
      <w:marLeft w:val="0"/>
      <w:marRight w:val="0"/>
      <w:marTop w:val="0"/>
      <w:marBottom w:val="0"/>
      <w:divBdr>
        <w:top w:val="none" w:sz="0" w:space="0" w:color="auto"/>
        <w:left w:val="none" w:sz="0" w:space="0" w:color="auto"/>
        <w:bottom w:val="none" w:sz="0" w:space="0" w:color="auto"/>
        <w:right w:val="none" w:sz="0" w:space="0" w:color="auto"/>
      </w:divBdr>
    </w:div>
    <w:div w:id="332953668">
      <w:bodyDiv w:val="1"/>
      <w:marLeft w:val="0"/>
      <w:marRight w:val="0"/>
      <w:marTop w:val="0"/>
      <w:marBottom w:val="0"/>
      <w:divBdr>
        <w:top w:val="none" w:sz="0" w:space="0" w:color="auto"/>
        <w:left w:val="none" w:sz="0" w:space="0" w:color="auto"/>
        <w:bottom w:val="none" w:sz="0" w:space="0" w:color="auto"/>
        <w:right w:val="none" w:sz="0" w:space="0" w:color="auto"/>
      </w:divBdr>
    </w:div>
    <w:div w:id="391006905">
      <w:bodyDiv w:val="1"/>
      <w:marLeft w:val="0"/>
      <w:marRight w:val="0"/>
      <w:marTop w:val="0"/>
      <w:marBottom w:val="0"/>
      <w:divBdr>
        <w:top w:val="none" w:sz="0" w:space="0" w:color="auto"/>
        <w:left w:val="none" w:sz="0" w:space="0" w:color="auto"/>
        <w:bottom w:val="none" w:sz="0" w:space="0" w:color="auto"/>
        <w:right w:val="none" w:sz="0" w:space="0" w:color="auto"/>
      </w:divBdr>
    </w:div>
    <w:div w:id="992876569">
      <w:bodyDiv w:val="1"/>
      <w:marLeft w:val="0"/>
      <w:marRight w:val="0"/>
      <w:marTop w:val="0"/>
      <w:marBottom w:val="0"/>
      <w:divBdr>
        <w:top w:val="none" w:sz="0" w:space="0" w:color="auto"/>
        <w:left w:val="none" w:sz="0" w:space="0" w:color="auto"/>
        <w:bottom w:val="none" w:sz="0" w:space="0" w:color="auto"/>
        <w:right w:val="none" w:sz="0" w:space="0" w:color="auto"/>
      </w:divBdr>
    </w:div>
    <w:div w:id="994650689">
      <w:bodyDiv w:val="1"/>
      <w:marLeft w:val="0"/>
      <w:marRight w:val="0"/>
      <w:marTop w:val="0"/>
      <w:marBottom w:val="0"/>
      <w:divBdr>
        <w:top w:val="none" w:sz="0" w:space="0" w:color="auto"/>
        <w:left w:val="none" w:sz="0" w:space="0" w:color="auto"/>
        <w:bottom w:val="none" w:sz="0" w:space="0" w:color="auto"/>
        <w:right w:val="none" w:sz="0" w:space="0" w:color="auto"/>
      </w:divBdr>
    </w:div>
    <w:div w:id="1089079127">
      <w:bodyDiv w:val="1"/>
      <w:marLeft w:val="0"/>
      <w:marRight w:val="0"/>
      <w:marTop w:val="0"/>
      <w:marBottom w:val="0"/>
      <w:divBdr>
        <w:top w:val="none" w:sz="0" w:space="0" w:color="auto"/>
        <w:left w:val="none" w:sz="0" w:space="0" w:color="auto"/>
        <w:bottom w:val="none" w:sz="0" w:space="0" w:color="auto"/>
        <w:right w:val="none" w:sz="0" w:space="0" w:color="auto"/>
      </w:divBdr>
    </w:div>
    <w:div w:id="1180045713">
      <w:bodyDiv w:val="1"/>
      <w:marLeft w:val="0"/>
      <w:marRight w:val="0"/>
      <w:marTop w:val="0"/>
      <w:marBottom w:val="0"/>
      <w:divBdr>
        <w:top w:val="none" w:sz="0" w:space="0" w:color="auto"/>
        <w:left w:val="none" w:sz="0" w:space="0" w:color="auto"/>
        <w:bottom w:val="none" w:sz="0" w:space="0" w:color="auto"/>
        <w:right w:val="none" w:sz="0" w:space="0" w:color="auto"/>
      </w:divBdr>
      <w:divsChild>
        <w:div w:id="728500777">
          <w:marLeft w:val="0"/>
          <w:marRight w:val="0"/>
          <w:marTop w:val="0"/>
          <w:marBottom w:val="0"/>
          <w:divBdr>
            <w:top w:val="none" w:sz="0" w:space="0" w:color="auto"/>
            <w:left w:val="none" w:sz="0" w:space="0" w:color="auto"/>
            <w:bottom w:val="none" w:sz="0" w:space="0" w:color="auto"/>
            <w:right w:val="none" w:sz="0" w:space="0" w:color="auto"/>
          </w:divBdr>
        </w:div>
        <w:div w:id="1619068820">
          <w:marLeft w:val="0"/>
          <w:marRight w:val="0"/>
          <w:marTop w:val="0"/>
          <w:marBottom w:val="0"/>
          <w:divBdr>
            <w:top w:val="none" w:sz="0" w:space="0" w:color="auto"/>
            <w:left w:val="none" w:sz="0" w:space="0" w:color="auto"/>
            <w:bottom w:val="none" w:sz="0" w:space="0" w:color="auto"/>
            <w:right w:val="none" w:sz="0" w:space="0" w:color="auto"/>
          </w:divBdr>
        </w:div>
        <w:div w:id="1004474905">
          <w:marLeft w:val="0"/>
          <w:marRight w:val="0"/>
          <w:marTop w:val="0"/>
          <w:marBottom w:val="0"/>
          <w:divBdr>
            <w:top w:val="none" w:sz="0" w:space="0" w:color="auto"/>
            <w:left w:val="none" w:sz="0" w:space="0" w:color="auto"/>
            <w:bottom w:val="none" w:sz="0" w:space="0" w:color="auto"/>
            <w:right w:val="none" w:sz="0" w:space="0" w:color="auto"/>
          </w:divBdr>
        </w:div>
        <w:div w:id="1540162971">
          <w:marLeft w:val="0"/>
          <w:marRight w:val="0"/>
          <w:marTop w:val="0"/>
          <w:marBottom w:val="0"/>
          <w:divBdr>
            <w:top w:val="none" w:sz="0" w:space="0" w:color="auto"/>
            <w:left w:val="none" w:sz="0" w:space="0" w:color="auto"/>
            <w:bottom w:val="none" w:sz="0" w:space="0" w:color="auto"/>
            <w:right w:val="none" w:sz="0" w:space="0" w:color="auto"/>
          </w:divBdr>
        </w:div>
        <w:div w:id="294483980">
          <w:marLeft w:val="0"/>
          <w:marRight w:val="0"/>
          <w:marTop w:val="0"/>
          <w:marBottom w:val="0"/>
          <w:divBdr>
            <w:top w:val="none" w:sz="0" w:space="0" w:color="auto"/>
            <w:left w:val="none" w:sz="0" w:space="0" w:color="auto"/>
            <w:bottom w:val="none" w:sz="0" w:space="0" w:color="auto"/>
            <w:right w:val="none" w:sz="0" w:space="0" w:color="auto"/>
          </w:divBdr>
        </w:div>
        <w:div w:id="2105495226">
          <w:marLeft w:val="0"/>
          <w:marRight w:val="0"/>
          <w:marTop w:val="0"/>
          <w:marBottom w:val="0"/>
          <w:divBdr>
            <w:top w:val="none" w:sz="0" w:space="0" w:color="auto"/>
            <w:left w:val="none" w:sz="0" w:space="0" w:color="auto"/>
            <w:bottom w:val="none" w:sz="0" w:space="0" w:color="auto"/>
            <w:right w:val="none" w:sz="0" w:space="0" w:color="auto"/>
          </w:divBdr>
        </w:div>
      </w:divsChild>
    </w:div>
    <w:div w:id="1250433602">
      <w:bodyDiv w:val="1"/>
      <w:marLeft w:val="0"/>
      <w:marRight w:val="0"/>
      <w:marTop w:val="0"/>
      <w:marBottom w:val="0"/>
      <w:divBdr>
        <w:top w:val="none" w:sz="0" w:space="0" w:color="auto"/>
        <w:left w:val="none" w:sz="0" w:space="0" w:color="auto"/>
        <w:bottom w:val="none" w:sz="0" w:space="0" w:color="auto"/>
        <w:right w:val="none" w:sz="0" w:space="0" w:color="auto"/>
      </w:divBdr>
    </w:div>
    <w:div w:id="1276408253">
      <w:bodyDiv w:val="1"/>
      <w:marLeft w:val="0"/>
      <w:marRight w:val="0"/>
      <w:marTop w:val="0"/>
      <w:marBottom w:val="0"/>
      <w:divBdr>
        <w:top w:val="none" w:sz="0" w:space="0" w:color="auto"/>
        <w:left w:val="none" w:sz="0" w:space="0" w:color="auto"/>
        <w:bottom w:val="none" w:sz="0" w:space="0" w:color="auto"/>
        <w:right w:val="none" w:sz="0" w:space="0" w:color="auto"/>
      </w:divBdr>
    </w:div>
    <w:div w:id="1303199111">
      <w:bodyDiv w:val="1"/>
      <w:marLeft w:val="0"/>
      <w:marRight w:val="0"/>
      <w:marTop w:val="0"/>
      <w:marBottom w:val="0"/>
      <w:divBdr>
        <w:top w:val="none" w:sz="0" w:space="0" w:color="auto"/>
        <w:left w:val="none" w:sz="0" w:space="0" w:color="auto"/>
        <w:bottom w:val="none" w:sz="0" w:space="0" w:color="auto"/>
        <w:right w:val="none" w:sz="0" w:space="0" w:color="auto"/>
      </w:divBdr>
    </w:div>
    <w:div w:id="183869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EA50-74DB-426D-842A-BE149670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Clare Lyons</cp:lastModifiedBy>
  <cp:revision>2</cp:revision>
  <cp:lastPrinted>2021-09-08T12:34:00Z</cp:lastPrinted>
  <dcterms:created xsi:type="dcterms:W3CDTF">2025-06-25T14:02:00Z</dcterms:created>
  <dcterms:modified xsi:type="dcterms:W3CDTF">2025-06-25T14:02:00Z</dcterms:modified>
</cp:coreProperties>
</file>