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E93F1" w14:textId="77777777" w:rsidR="00143B96" w:rsidRPr="001E13E2" w:rsidRDefault="00143B96" w:rsidP="00143B96">
      <w:pPr>
        <w:jc w:val="center"/>
        <w:rPr>
          <w:rFonts w:ascii="Arial" w:hAnsi="Arial" w:cs="Arial"/>
          <w:b/>
        </w:rPr>
      </w:pPr>
      <w:smartTag w:uri="urn:schemas-microsoft-com:office:smarttags" w:element="place">
        <w:smartTag w:uri="urn:schemas-microsoft-com:office:smarttags" w:element="City">
          <w:r w:rsidRPr="001E13E2">
            <w:rPr>
              <w:rFonts w:ascii="Arial" w:hAnsi="Arial" w:cs="Arial"/>
              <w:b/>
            </w:rPr>
            <w:t>Manchester</w:t>
          </w:r>
        </w:smartTag>
      </w:smartTag>
      <w:r w:rsidRPr="001E13E2">
        <w:rPr>
          <w:rFonts w:ascii="Arial" w:hAnsi="Arial" w:cs="Arial"/>
          <w:b/>
        </w:rPr>
        <w:t xml:space="preserve"> City Council</w:t>
      </w:r>
    </w:p>
    <w:p w14:paraId="609E86D9" w14:textId="77777777" w:rsidR="00143B96" w:rsidRPr="001E13E2" w:rsidRDefault="00143B96" w:rsidP="00143B96">
      <w:pPr>
        <w:jc w:val="center"/>
        <w:rPr>
          <w:rFonts w:ascii="Arial" w:hAnsi="Arial" w:cs="Arial"/>
          <w:b/>
        </w:rPr>
      </w:pPr>
      <w:r w:rsidRPr="001E13E2">
        <w:rPr>
          <w:rFonts w:ascii="Arial" w:hAnsi="Arial" w:cs="Arial"/>
          <w:b/>
        </w:rPr>
        <w:t>Role Profile</w:t>
      </w:r>
    </w:p>
    <w:p w14:paraId="3CA82E2A" w14:textId="77777777" w:rsidR="00143B96" w:rsidRPr="001E13E2" w:rsidRDefault="00143B96" w:rsidP="00143B96">
      <w:pPr>
        <w:jc w:val="center"/>
        <w:rPr>
          <w:rFonts w:ascii="Arial" w:hAnsi="Arial" w:cs="Arial"/>
          <w:b/>
        </w:rPr>
      </w:pPr>
    </w:p>
    <w:p w14:paraId="1AFFDA5A" w14:textId="6449C132" w:rsidR="00143B96" w:rsidRPr="001E13E2" w:rsidRDefault="00C048D7" w:rsidP="00143B96">
      <w:pPr>
        <w:jc w:val="center"/>
        <w:rPr>
          <w:rFonts w:ascii="Arial" w:hAnsi="Arial" w:cs="Arial"/>
          <w:b/>
        </w:rPr>
      </w:pPr>
      <w:r>
        <w:rPr>
          <w:rFonts w:ascii="Arial" w:hAnsi="Arial" w:cs="Arial"/>
          <w:b/>
        </w:rPr>
        <w:t>Market Cleaner (Arndale)</w:t>
      </w:r>
      <w:r w:rsidR="00143B96" w:rsidRPr="001E13E2">
        <w:rPr>
          <w:rFonts w:ascii="Arial" w:hAnsi="Arial" w:cs="Arial"/>
          <w:b/>
        </w:rPr>
        <w:t xml:space="preserve">, Grade </w:t>
      </w:r>
      <w:r w:rsidR="00143B96">
        <w:rPr>
          <w:rFonts w:ascii="Arial" w:hAnsi="Arial" w:cs="Arial"/>
          <w:b/>
        </w:rPr>
        <w:t>2</w:t>
      </w:r>
    </w:p>
    <w:p w14:paraId="6468610C" w14:textId="401EBC4E" w:rsidR="00143B96" w:rsidRPr="001E13E2" w:rsidRDefault="00C048D7" w:rsidP="00143B96">
      <w:pPr>
        <w:jc w:val="center"/>
        <w:rPr>
          <w:rFonts w:ascii="Arial" w:hAnsi="Arial" w:cs="Arial"/>
          <w:b/>
        </w:rPr>
      </w:pPr>
      <w:r>
        <w:rPr>
          <w:rFonts w:ascii="Arial" w:hAnsi="Arial" w:cs="Arial"/>
          <w:b/>
        </w:rPr>
        <w:t>Manchester Markets</w:t>
      </w:r>
      <w:r w:rsidR="00143B96">
        <w:rPr>
          <w:rFonts w:ascii="Arial" w:hAnsi="Arial" w:cs="Arial"/>
          <w:b/>
        </w:rPr>
        <w:t xml:space="preserve"> Service</w:t>
      </w:r>
      <w:r w:rsidR="00143B96" w:rsidRPr="001E13E2">
        <w:rPr>
          <w:rFonts w:ascii="Arial" w:hAnsi="Arial" w:cs="Arial"/>
          <w:b/>
        </w:rPr>
        <w:t xml:space="preserve">, </w:t>
      </w:r>
      <w:r>
        <w:rPr>
          <w:rFonts w:ascii="Arial" w:hAnsi="Arial" w:cs="Arial"/>
          <w:b/>
        </w:rPr>
        <w:t>Neighbourhoods</w:t>
      </w:r>
      <w:r w:rsidR="00143B96">
        <w:rPr>
          <w:rFonts w:ascii="Arial" w:hAnsi="Arial" w:cs="Arial"/>
          <w:b/>
        </w:rPr>
        <w:t xml:space="preserve"> </w:t>
      </w:r>
      <w:r w:rsidR="00143B96" w:rsidRPr="001E13E2">
        <w:rPr>
          <w:rFonts w:ascii="Arial" w:hAnsi="Arial" w:cs="Arial"/>
          <w:b/>
        </w:rPr>
        <w:t>Directorate</w:t>
      </w:r>
    </w:p>
    <w:p w14:paraId="135FE599" w14:textId="6C16FCA6" w:rsidR="00143B96" w:rsidRDefault="00143B96" w:rsidP="00143B96">
      <w:pPr>
        <w:jc w:val="center"/>
        <w:rPr>
          <w:rFonts w:ascii="Arial" w:hAnsi="Arial" w:cs="Arial"/>
          <w:b/>
        </w:rPr>
      </w:pPr>
      <w:r w:rsidRPr="001E13E2">
        <w:rPr>
          <w:rFonts w:ascii="Arial" w:hAnsi="Arial" w:cs="Arial"/>
          <w:b/>
        </w:rPr>
        <w:t xml:space="preserve">Reports to: </w:t>
      </w:r>
      <w:r w:rsidR="00C048D7">
        <w:rPr>
          <w:rFonts w:ascii="Arial" w:hAnsi="Arial" w:cs="Arial"/>
          <w:b/>
        </w:rPr>
        <w:t>Assistant Market Manager</w:t>
      </w:r>
    </w:p>
    <w:p w14:paraId="60F7E90F" w14:textId="77777777" w:rsidR="00143B96" w:rsidRDefault="00143B96" w:rsidP="00143B96">
      <w:pPr>
        <w:jc w:val="center"/>
        <w:rPr>
          <w:rFonts w:ascii="Arial" w:hAnsi="Arial" w:cs="Arial"/>
        </w:rPr>
      </w:pPr>
      <w:r>
        <w:rPr>
          <w:rFonts w:ascii="Arial" w:hAnsi="Arial" w:cs="Arial"/>
          <w:b/>
        </w:rPr>
        <w:t>Job Family: Facilities</w:t>
      </w:r>
    </w:p>
    <w:p w14:paraId="21B4D36C" w14:textId="77777777" w:rsidR="00654243" w:rsidRPr="00BE5C33" w:rsidRDefault="00654243" w:rsidP="004E6775">
      <w:pPr>
        <w:rPr>
          <w:rFonts w:ascii="Arial" w:hAnsi="Arial" w:cs="Arial"/>
        </w:rPr>
      </w:pPr>
    </w:p>
    <w:p w14:paraId="311F8A16" w14:textId="77777777" w:rsidR="004E6775" w:rsidRPr="00BE5C33" w:rsidRDefault="00EF2C1A" w:rsidP="00952914">
      <w:pPr>
        <w:rPr>
          <w:rFonts w:ascii="Arial" w:hAnsi="Arial" w:cs="Arial"/>
          <w:b/>
          <w:bCs/>
        </w:rPr>
      </w:pPr>
      <w:r w:rsidRPr="00BE5C33">
        <w:rPr>
          <w:rFonts w:ascii="Arial" w:hAnsi="Arial" w:cs="Arial"/>
          <w:b/>
          <w:bCs/>
        </w:rPr>
        <w:t>Key Role Descriptors</w:t>
      </w:r>
    </w:p>
    <w:p w14:paraId="22013C25" w14:textId="77777777" w:rsidR="00952914" w:rsidRPr="00BE5C33" w:rsidRDefault="00952914" w:rsidP="00952914">
      <w:pPr>
        <w:rPr>
          <w:rFonts w:ascii="Arial" w:hAnsi="Arial" w:cs="Arial"/>
        </w:rPr>
      </w:pPr>
    </w:p>
    <w:p w14:paraId="246D1C3A" w14:textId="77777777" w:rsidR="00E1345A" w:rsidRDefault="00E1345A" w:rsidP="00E1345A">
      <w:pPr>
        <w:jc w:val="both"/>
        <w:rPr>
          <w:rFonts w:ascii="Arial" w:hAnsi="Arial" w:cs="Arial"/>
        </w:rPr>
      </w:pPr>
      <w:r w:rsidRPr="00BE5C33">
        <w:rPr>
          <w:rFonts w:ascii="Arial" w:hAnsi="Arial" w:cs="Arial"/>
        </w:rPr>
        <w:t xml:space="preserve">The role holder will contribute to the goals of the team through the provision </w:t>
      </w:r>
      <w:r w:rsidR="002E750D">
        <w:rPr>
          <w:rFonts w:ascii="Arial" w:hAnsi="Arial" w:cs="Arial"/>
        </w:rPr>
        <w:t>of high quality and responsive facilities m</w:t>
      </w:r>
      <w:r w:rsidRPr="00BE5C33">
        <w:rPr>
          <w:rFonts w:ascii="Arial" w:hAnsi="Arial" w:cs="Arial"/>
        </w:rPr>
        <w:t>anagement service.</w:t>
      </w:r>
    </w:p>
    <w:p w14:paraId="08E0AD2C" w14:textId="77777777" w:rsidR="00A8246C" w:rsidRDefault="00A8246C" w:rsidP="00E1345A">
      <w:pPr>
        <w:jc w:val="both"/>
        <w:rPr>
          <w:rFonts w:ascii="Arial" w:hAnsi="Arial" w:cs="Arial"/>
        </w:rPr>
      </w:pPr>
    </w:p>
    <w:p w14:paraId="2E602B21" w14:textId="77777777" w:rsidR="002A5666" w:rsidRDefault="00A8246C" w:rsidP="00E1345A">
      <w:pPr>
        <w:jc w:val="both"/>
        <w:rPr>
          <w:rFonts w:ascii="Arial" w:hAnsi="Arial" w:cs="Arial"/>
        </w:rPr>
      </w:pPr>
      <w:r>
        <w:rPr>
          <w:rFonts w:ascii="Arial" w:hAnsi="Arial" w:cs="Arial"/>
        </w:rPr>
        <w:t xml:space="preserve">The role holder will </w:t>
      </w:r>
      <w:r w:rsidR="002A5666">
        <w:rPr>
          <w:rFonts w:ascii="Arial" w:hAnsi="Arial" w:cs="Arial"/>
        </w:rPr>
        <w:t>undertake a variety of tasks working independently where required to ensure the environment is clean, safe and secure</w:t>
      </w:r>
      <w:r w:rsidR="008121C6">
        <w:rPr>
          <w:rFonts w:ascii="Arial" w:hAnsi="Arial" w:cs="Arial"/>
        </w:rPr>
        <w:t xml:space="preserve"> for all employees and customers</w:t>
      </w:r>
      <w:r w:rsidR="002A5666">
        <w:rPr>
          <w:rFonts w:ascii="Arial" w:hAnsi="Arial" w:cs="Arial"/>
        </w:rPr>
        <w:t>.</w:t>
      </w:r>
    </w:p>
    <w:p w14:paraId="3A636908" w14:textId="77777777" w:rsidR="007A56AC" w:rsidRPr="00BE5C33" w:rsidRDefault="007A56AC" w:rsidP="00952914">
      <w:pPr>
        <w:pStyle w:val="BodyTextIndent2"/>
        <w:spacing w:after="0" w:line="240" w:lineRule="auto"/>
        <w:ind w:left="0"/>
        <w:jc w:val="both"/>
        <w:rPr>
          <w:rFonts w:ascii="Arial" w:hAnsi="Arial" w:cs="Arial"/>
        </w:rPr>
      </w:pPr>
    </w:p>
    <w:p w14:paraId="12C11BCB" w14:textId="77777777" w:rsidR="00EF2C1A" w:rsidRPr="00BE5C33" w:rsidRDefault="00EF2C1A" w:rsidP="00EF2C1A">
      <w:pPr>
        <w:rPr>
          <w:rFonts w:ascii="Arial" w:hAnsi="Arial" w:cs="Arial"/>
          <w:b/>
          <w:bCs/>
        </w:rPr>
      </w:pPr>
      <w:r w:rsidRPr="00BE5C33">
        <w:rPr>
          <w:rFonts w:ascii="Arial" w:hAnsi="Arial" w:cs="Arial"/>
          <w:b/>
          <w:bCs/>
        </w:rPr>
        <w:t>Key Accountabilities</w:t>
      </w:r>
    </w:p>
    <w:p w14:paraId="155403F4" w14:textId="77777777" w:rsidR="00BE5C33" w:rsidRPr="00BE5C33" w:rsidRDefault="00BE5C33" w:rsidP="00EF2C1A">
      <w:pPr>
        <w:rPr>
          <w:rFonts w:ascii="Arial" w:hAnsi="Arial" w:cs="Arial"/>
          <w:b/>
          <w:bCs/>
        </w:rPr>
      </w:pPr>
    </w:p>
    <w:p w14:paraId="53286CE0" w14:textId="77777777" w:rsidR="00A5275B" w:rsidRDefault="00442C06" w:rsidP="00A41179">
      <w:pPr>
        <w:pStyle w:val="BodyText"/>
        <w:spacing w:after="0"/>
        <w:jc w:val="both"/>
        <w:rPr>
          <w:rFonts w:ascii="Arial" w:hAnsi="Arial" w:cs="Arial"/>
        </w:rPr>
      </w:pPr>
      <w:r>
        <w:rPr>
          <w:rFonts w:ascii="Arial" w:hAnsi="Arial" w:cs="Arial"/>
        </w:rPr>
        <w:t>Use initiative to ensure the environment is maintained to a high standard, planning and organising own workload to ensure issues are dealt with promptly within agreed timeframes.</w:t>
      </w:r>
    </w:p>
    <w:p w14:paraId="50E5A0EB" w14:textId="77777777" w:rsidR="00442C06" w:rsidRDefault="00A5275B" w:rsidP="00A41179">
      <w:pPr>
        <w:pStyle w:val="BodyText"/>
        <w:spacing w:after="0"/>
        <w:jc w:val="both"/>
        <w:rPr>
          <w:rFonts w:ascii="Arial" w:hAnsi="Arial" w:cs="Arial"/>
        </w:rPr>
      </w:pPr>
      <w:r>
        <w:rPr>
          <w:rFonts w:ascii="Arial" w:hAnsi="Arial" w:cs="Arial"/>
        </w:rPr>
        <w:t xml:space="preserve"> </w:t>
      </w:r>
    </w:p>
    <w:p w14:paraId="145B4585" w14:textId="77777777" w:rsidR="00381CF9" w:rsidRDefault="00381CF9" w:rsidP="00A41179">
      <w:pPr>
        <w:pStyle w:val="BodyText"/>
        <w:spacing w:after="0"/>
        <w:jc w:val="both"/>
        <w:rPr>
          <w:rFonts w:ascii="Arial" w:hAnsi="Arial" w:cs="Arial"/>
        </w:rPr>
      </w:pPr>
      <w:r>
        <w:rPr>
          <w:rFonts w:ascii="Arial" w:hAnsi="Arial" w:cs="Arial"/>
        </w:rPr>
        <w:t>Contribute to effective</w:t>
      </w:r>
      <w:r w:rsidRPr="00BE5C33">
        <w:rPr>
          <w:rFonts w:ascii="Arial" w:hAnsi="Arial" w:cs="Arial"/>
        </w:rPr>
        <w:t xml:space="preserve"> security to ensure a sa</w:t>
      </w:r>
      <w:r w:rsidR="00AA5B68">
        <w:rPr>
          <w:rFonts w:ascii="Arial" w:hAnsi="Arial" w:cs="Arial"/>
        </w:rPr>
        <w:t>fe environment within all</w:t>
      </w:r>
      <w:r w:rsidRPr="00BE5C33">
        <w:rPr>
          <w:rFonts w:ascii="Arial" w:hAnsi="Arial" w:cs="Arial"/>
        </w:rPr>
        <w:t xml:space="preserve"> buildings and other resources through the operation of security systems, lock</w:t>
      </w:r>
      <w:r w:rsidR="00AA5B68">
        <w:rPr>
          <w:rFonts w:ascii="Arial" w:hAnsi="Arial" w:cs="Arial"/>
        </w:rPr>
        <w:t>ing premises,</w:t>
      </w:r>
      <w:r w:rsidRPr="00BE5C33">
        <w:rPr>
          <w:rFonts w:ascii="Arial" w:hAnsi="Arial" w:cs="Arial"/>
        </w:rPr>
        <w:t xml:space="preserve"> setting security alarms and safe keeping of keys.</w:t>
      </w:r>
    </w:p>
    <w:p w14:paraId="0C86B33F" w14:textId="77777777" w:rsidR="00381CF9" w:rsidRDefault="00381CF9" w:rsidP="00A41179">
      <w:pPr>
        <w:pStyle w:val="BodyText"/>
        <w:spacing w:after="0"/>
        <w:jc w:val="both"/>
        <w:rPr>
          <w:rFonts w:ascii="Arial" w:hAnsi="Arial" w:cs="Arial"/>
        </w:rPr>
      </w:pPr>
    </w:p>
    <w:p w14:paraId="269726A5" w14:textId="77777777" w:rsidR="00A41179" w:rsidRDefault="00A41179" w:rsidP="00A41179">
      <w:pPr>
        <w:pStyle w:val="BodyText"/>
        <w:spacing w:after="0"/>
        <w:jc w:val="both"/>
        <w:rPr>
          <w:rFonts w:ascii="Arial" w:hAnsi="Arial" w:cs="Arial"/>
        </w:rPr>
      </w:pPr>
      <w:r w:rsidRPr="00A41179">
        <w:rPr>
          <w:rFonts w:ascii="Arial" w:hAnsi="Arial" w:cs="Arial"/>
        </w:rPr>
        <w:t>Effectively maintain the internal and external appearance and cleanliness of buildings and the immediate</w:t>
      </w:r>
      <w:r w:rsidR="0011078D">
        <w:rPr>
          <w:rFonts w:ascii="Arial" w:hAnsi="Arial" w:cs="Arial"/>
        </w:rPr>
        <w:t xml:space="preserve"> surrounding areas,</w:t>
      </w:r>
      <w:r>
        <w:rPr>
          <w:rFonts w:ascii="Arial" w:hAnsi="Arial" w:cs="Arial"/>
        </w:rPr>
        <w:t xml:space="preserve"> reporting identified issues</w:t>
      </w:r>
      <w:r w:rsidR="0011078D">
        <w:rPr>
          <w:rFonts w:ascii="Arial" w:hAnsi="Arial" w:cs="Arial"/>
        </w:rPr>
        <w:t xml:space="preserve"> in a timely manner</w:t>
      </w:r>
      <w:r w:rsidRPr="00A41179">
        <w:rPr>
          <w:rFonts w:ascii="Arial" w:hAnsi="Arial" w:cs="Arial"/>
        </w:rPr>
        <w:t>.</w:t>
      </w:r>
    </w:p>
    <w:p w14:paraId="0FB2489C" w14:textId="77777777" w:rsidR="00442C06" w:rsidRDefault="00442C06" w:rsidP="00A41179">
      <w:pPr>
        <w:pStyle w:val="BodyText"/>
        <w:spacing w:after="0"/>
        <w:jc w:val="both"/>
        <w:rPr>
          <w:rFonts w:ascii="Arial" w:hAnsi="Arial" w:cs="Arial"/>
        </w:rPr>
      </w:pPr>
    </w:p>
    <w:p w14:paraId="459832C8" w14:textId="77777777" w:rsidR="00442C06" w:rsidRPr="00A41179" w:rsidRDefault="0011078D" w:rsidP="00A41179">
      <w:pPr>
        <w:pStyle w:val="BodyText"/>
        <w:spacing w:after="0"/>
        <w:jc w:val="both"/>
        <w:rPr>
          <w:rFonts w:ascii="Arial" w:hAnsi="Arial" w:cs="Arial"/>
        </w:rPr>
      </w:pPr>
      <w:r>
        <w:rPr>
          <w:rFonts w:ascii="Arial" w:hAnsi="Arial" w:cs="Arial"/>
        </w:rPr>
        <w:t xml:space="preserve">Personal responsibility to </w:t>
      </w:r>
      <w:r w:rsidR="00442C06">
        <w:rPr>
          <w:rFonts w:ascii="Arial" w:hAnsi="Arial" w:cs="Arial"/>
        </w:rPr>
        <w:t>ensur</w:t>
      </w:r>
      <w:r>
        <w:rPr>
          <w:rFonts w:ascii="Arial" w:hAnsi="Arial" w:cs="Arial"/>
        </w:rPr>
        <w:t>e</w:t>
      </w:r>
      <w:r w:rsidR="00442C06" w:rsidRPr="00BE5C33">
        <w:rPr>
          <w:rFonts w:ascii="Arial" w:hAnsi="Arial" w:cs="Arial"/>
        </w:rPr>
        <w:t xml:space="preserve"> safe working environments and practices</w:t>
      </w:r>
      <w:r>
        <w:rPr>
          <w:rFonts w:ascii="Arial" w:hAnsi="Arial" w:cs="Arial"/>
        </w:rPr>
        <w:t xml:space="preserve">, </w:t>
      </w:r>
      <w:r w:rsidR="00442C06">
        <w:rPr>
          <w:rFonts w:ascii="Arial" w:hAnsi="Arial" w:cs="Arial"/>
        </w:rPr>
        <w:t>adhering to all health and safety regulations.</w:t>
      </w:r>
    </w:p>
    <w:p w14:paraId="7AE0FFA4" w14:textId="77777777" w:rsidR="00A41179" w:rsidRDefault="00A41179" w:rsidP="00BE5C33">
      <w:pPr>
        <w:rPr>
          <w:rFonts w:ascii="Arial" w:hAnsi="Arial" w:cs="Arial"/>
        </w:rPr>
      </w:pPr>
    </w:p>
    <w:p w14:paraId="24BC2061" w14:textId="77777777" w:rsidR="00BE5C33" w:rsidRPr="00BE5C33" w:rsidRDefault="00BE5C33" w:rsidP="00BE5C33">
      <w:pPr>
        <w:rPr>
          <w:rFonts w:ascii="Arial" w:hAnsi="Arial" w:cs="Arial"/>
        </w:rPr>
      </w:pPr>
      <w:r w:rsidRPr="00BE5C33">
        <w:rPr>
          <w:rFonts w:ascii="Arial" w:hAnsi="Arial" w:cs="Arial"/>
        </w:rPr>
        <w:t>Following service procedures and guidelines, make an assessment of the customer’s needs and seek to resolve customer enquiries at the first point of contact where appropriate.</w:t>
      </w:r>
    </w:p>
    <w:p w14:paraId="6032EEFF" w14:textId="77777777" w:rsidR="00710CA2" w:rsidRDefault="00710CA2" w:rsidP="003C3415">
      <w:pPr>
        <w:pStyle w:val="BodyText"/>
        <w:spacing w:after="0"/>
        <w:jc w:val="both"/>
        <w:rPr>
          <w:rFonts w:ascii="Arial" w:hAnsi="Arial" w:cs="Arial"/>
        </w:rPr>
      </w:pPr>
    </w:p>
    <w:p w14:paraId="1D078A99" w14:textId="77777777" w:rsidR="00952914" w:rsidRPr="00BE5C33" w:rsidRDefault="00952914" w:rsidP="00E1345A">
      <w:pPr>
        <w:jc w:val="both"/>
        <w:rPr>
          <w:rFonts w:ascii="Arial" w:hAnsi="Arial" w:cs="Arial"/>
          <w:color w:val="000000"/>
          <w:lang w:eastAsia="en-GB"/>
        </w:rPr>
      </w:pPr>
      <w:r w:rsidRPr="00BE5C33">
        <w:rPr>
          <w:rFonts w:ascii="Arial" w:hAnsi="Arial" w:cs="Arial"/>
          <w:color w:val="000000"/>
          <w:lang w:eastAsia="en-GB"/>
        </w:rPr>
        <w:t>Personal commitment to continuous self development and service improvement.</w:t>
      </w:r>
    </w:p>
    <w:p w14:paraId="455CE0E1" w14:textId="77777777" w:rsidR="00952914" w:rsidRPr="00BE5C33" w:rsidRDefault="00952914" w:rsidP="00E1345A">
      <w:pPr>
        <w:pStyle w:val="NormalWeb"/>
        <w:spacing w:before="0" w:beforeAutospacing="0" w:after="0" w:afterAutospacing="0"/>
        <w:jc w:val="both"/>
        <w:rPr>
          <w:rFonts w:ascii="Arial" w:hAnsi="Arial" w:cs="Arial"/>
        </w:rPr>
      </w:pPr>
    </w:p>
    <w:p w14:paraId="172BF4A7" w14:textId="77777777" w:rsidR="00952914" w:rsidRPr="00BE5C33" w:rsidRDefault="00952914" w:rsidP="00E1345A">
      <w:pPr>
        <w:pStyle w:val="NormalWeb"/>
        <w:spacing w:before="0" w:beforeAutospacing="0" w:after="0" w:afterAutospacing="0"/>
        <w:jc w:val="both"/>
        <w:rPr>
          <w:rFonts w:ascii="Arial" w:hAnsi="Arial" w:cs="Arial"/>
        </w:rPr>
      </w:pPr>
      <w:r w:rsidRPr="00BE5C33">
        <w:rPr>
          <w:rFonts w:ascii="Arial" w:hAnsi="Arial" w:cs="Arial"/>
        </w:rPr>
        <w:t>Through personal example, open commitment and clear action, ensure diversity is positively valued, resulting in equal access and treatment in employment, service delivery and communications.</w:t>
      </w:r>
    </w:p>
    <w:p w14:paraId="0C556723" w14:textId="77777777" w:rsidR="00952914" w:rsidRPr="00BE5C33" w:rsidRDefault="00952914" w:rsidP="00E1345A">
      <w:pPr>
        <w:pStyle w:val="NormalWeb"/>
        <w:spacing w:before="0" w:beforeAutospacing="0" w:after="0" w:afterAutospacing="0"/>
        <w:jc w:val="both"/>
        <w:rPr>
          <w:rFonts w:ascii="Arial" w:hAnsi="Arial" w:cs="Arial"/>
          <w:color w:val="000000"/>
        </w:rPr>
      </w:pPr>
    </w:p>
    <w:p w14:paraId="43627398" w14:textId="77777777" w:rsidR="00EF2C1A" w:rsidRPr="00A41179" w:rsidRDefault="00EF2C1A" w:rsidP="00E1345A">
      <w:pPr>
        <w:pStyle w:val="NormalWeb"/>
        <w:spacing w:before="0" w:beforeAutospacing="0" w:after="0" w:afterAutospacing="0"/>
        <w:jc w:val="both"/>
        <w:rPr>
          <w:rFonts w:ascii="Arial" w:hAnsi="Arial" w:cs="Arial"/>
          <w:b/>
          <w:color w:val="000000"/>
        </w:rPr>
      </w:pPr>
      <w:r w:rsidRPr="00A41179">
        <w:rPr>
          <w:rFonts w:ascii="Arial" w:hAnsi="Arial" w:cs="Arial"/>
          <w:b/>
          <w:color w:val="000000"/>
        </w:rPr>
        <w:t>Where the role</w:t>
      </w:r>
      <w:r w:rsidR="007A56AC" w:rsidRPr="00A41179">
        <w:rPr>
          <w:rFonts w:ascii="Arial" w:hAnsi="Arial" w:cs="Arial"/>
          <w:b/>
          <w:color w:val="000000"/>
        </w:rPr>
        <w:t xml:space="preserve"> </w:t>
      </w:r>
      <w:r w:rsidRPr="00A41179">
        <w:rPr>
          <w:rFonts w:ascii="Arial" w:hAnsi="Arial" w:cs="Arial"/>
          <w:b/>
          <w:color w:val="000000"/>
        </w:rPr>
        <w:t>holder is disabled, every effort will be made to supply all necessary aids, adaptations or equipment to allow them to carry out all the duties of the job. If, however, a certain task proves to be unachievable, job redesign will be given full consideration.</w:t>
      </w:r>
    </w:p>
    <w:p w14:paraId="32F96BCE" w14:textId="77777777" w:rsidR="00143B96" w:rsidRDefault="00EF2C1A" w:rsidP="00143B96">
      <w:pPr>
        <w:rPr>
          <w:rFonts w:ascii="Arial" w:hAnsi="Arial" w:cs="Arial"/>
          <w:b/>
          <w:lang w:eastAsia="en-GB"/>
        </w:rPr>
      </w:pPr>
      <w:r w:rsidRPr="00BE5C33">
        <w:rPr>
          <w:lang w:eastAsia="en-GB"/>
        </w:rPr>
        <w:br w:type="page"/>
      </w:r>
      <w:r w:rsidR="00143B96" w:rsidRPr="00B20693">
        <w:rPr>
          <w:rFonts w:ascii="Arial" w:hAnsi="Arial" w:cs="Arial"/>
          <w:b/>
          <w:lang w:eastAsia="en-GB"/>
        </w:rPr>
        <w:lastRenderedPageBreak/>
        <w:t>Role Portfolio:</w:t>
      </w:r>
    </w:p>
    <w:p w14:paraId="25A992A8" w14:textId="77777777" w:rsidR="00C0531B" w:rsidRDefault="00C0531B" w:rsidP="00143B96">
      <w:pPr>
        <w:rPr>
          <w:rFonts w:ascii="Arial" w:hAnsi="Arial" w:cs="Arial"/>
          <w:b/>
          <w:lang w:eastAsia="en-GB"/>
        </w:rPr>
      </w:pPr>
    </w:p>
    <w:p w14:paraId="3782F535" w14:textId="77777777" w:rsidR="00C048D7" w:rsidRPr="00A94211" w:rsidRDefault="00C048D7" w:rsidP="00C048D7">
      <w:pPr>
        <w:rPr>
          <w:rFonts w:ascii="Arial" w:hAnsi="Arial" w:cs="Arial"/>
          <w:lang w:eastAsia="en-GB"/>
        </w:rPr>
      </w:pPr>
      <w:r w:rsidRPr="00A94211">
        <w:rPr>
          <w:rFonts w:ascii="Arial" w:hAnsi="Arial" w:cs="Arial"/>
          <w:lang w:eastAsia="en-GB"/>
        </w:rPr>
        <w:t>Manchester Markets aspire to provide markets that are successful and cater for the needs of the businesses we support and the members of the public who visit them. We aim to provide markets fit for 21</w:t>
      </w:r>
      <w:r w:rsidRPr="00A94211">
        <w:rPr>
          <w:rFonts w:ascii="Arial" w:hAnsi="Arial" w:cs="Arial"/>
          <w:vertAlign w:val="superscript"/>
          <w:lang w:eastAsia="en-GB"/>
        </w:rPr>
        <w:t>st</w:t>
      </w:r>
      <w:r w:rsidRPr="00A94211">
        <w:rPr>
          <w:rFonts w:ascii="Arial" w:hAnsi="Arial" w:cs="Arial"/>
          <w:lang w:eastAsia="en-GB"/>
        </w:rPr>
        <w:t xml:space="preserve"> Century retailing buy utilising modern facilities and techniques to build on our top quality brand. </w:t>
      </w:r>
    </w:p>
    <w:p w14:paraId="3605CECB" w14:textId="77777777" w:rsidR="00C048D7" w:rsidRPr="00A94211" w:rsidRDefault="00C048D7" w:rsidP="00C048D7">
      <w:pPr>
        <w:rPr>
          <w:rFonts w:ascii="Arial" w:hAnsi="Arial" w:cs="Arial"/>
          <w:b/>
          <w:lang w:eastAsia="en-GB"/>
        </w:rPr>
      </w:pPr>
    </w:p>
    <w:p w14:paraId="17DB01BD" w14:textId="77777777" w:rsidR="00C048D7" w:rsidRPr="00A94211" w:rsidRDefault="00C048D7" w:rsidP="00C048D7">
      <w:pPr>
        <w:rPr>
          <w:rFonts w:ascii="Arial" w:hAnsi="Arial" w:cs="Arial"/>
          <w:b/>
          <w:lang w:eastAsia="en-GB"/>
        </w:rPr>
      </w:pPr>
      <w:r w:rsidRPr="00A94211">
        <w:rPr>
          <w:rFonts w:ascii="Arial" w:hAnsi="Arial" w:cs="Arial"/>
          <w:b/>
          <w:lang w:eastAsia="en-GB"/>
        </w:rPr>
        <w:t>The overall priorities of the service are to:</w:t>
      </w:r>
    </w:p>
    <w:p w14:paraId="47DE67C8" w14:textId="77777777" w:rsidR="00C048D7" w:rsidRPr="00A94211" w:rsidRDefault="00C048D7" w:rsidP="00C048D7">
      <w:pPr>
        <w:rPr>
          <w:rFonts w:ascii="Arial" w:hAnsi="Arial" w:cs="Arial"/>
          <w:b/>
          <w:lang w:eastAsia="en-GB"/>
        </w:rPr>
      </w:pPr>
    </w:p>
    <w:p w14:paraId="3A403F5F" w14:textId="77777777" w:rsidR="00C048D7" w:rsidRPr="00A94211" w:rsidRDefault="00C048D7" w:rsidP="00C048D7">
      <w:pPr>
        <w:numPr>
          <w:ilvl w:val="0"/>
          <w:numId w:val="27"/>
        </w:numPr>
        <w:rPr>
          <w:rFonts w:ascii="Arial" w:hAnsi="Arial" w:cs="Arial"/>
          <w:lang w:eastAsia="en-GB"/>
        </w:rPr>
      </w:pPr>
      <w:r w:rsidRPr="00A94211">
        <w:rPr>
          <w:rFonts w:ascii="Arial" w:hAnsi="Arial" w:cs="Arial"/>
          <w:lang w:eastAsia="en-GB"/>
        </w:rPr>
        <w:t>Support Manchester’s vision to be a world class City by providing modern market facilities for the benefit of market traders, visitors and residents.</w:t>
      </w:r>
    </w:p>
    <w:p w14:paraId="4DCBDF93" w14:textId="77777777" w:rsidR="00C048D7" w:rsidRPr="00A94211" w:rsidRDefault="00C048D7" w:rsidP="00C048D7">
      <w:pPr>
        <w:numPr>
          <w:ilvl w:val="0"/>
          <w:numId w:val="27"/>
        </w:numPr>
        <w:rPr>
          <w:rFonts w:ascii="Arial" w:hAnsi="Arial" w:cs="Arial"/>
          <w:lang w:eastAsia="en-GB"/>
        </w:rPr>
      </w:pPr>
      <w:r w:rsidRPr="00A94211">
        <w:rPr>
          <w:rFonts w:ascii="Arial" w:hAnsi="Arial" w:cs="Arial"/>
          <w:lang w:eastAsia="en-GB"/>
        </w:rPr>
        <w:t>Working with partners and communities to deliver quality services for all stakeholders, whilst generating income for the City of Manchester.</w:t>
      </w:r>
    </w:p>
    <w:p w14:paraId="214CEFDC" w14:textId="77777777" w:rsidR="00C048D7" w:rsidRPr="00A94211" w:rsidRDefault="00C048D7" w:rsidP="00C048D7">
      <w:pPr>
        <w:numPr>
          <w:ilvl w:val="0"/>
          <w:numId w:val="27"/>
        </w:numPr>
        <w:rPr>
          <w:rFonts w:ascii="Arial" w:hAnsi="Arial" w:cs="Arial"/>
          <w:lang w:eastAsia="en-GB"/>
        </w:rPr>
      </w:pPr>
      <w:r w:rsidRPr="00A94211">
        <w:rPr>
          <w:rFonts w:ascii="Arial" w:hAnsi="Arial" w:cs="Arial"/>
          <w:lang w:eastAsia="en-GB"/>
        </w:rPr>
        <w:t>Develop a well-trained, flexible, empowered and motivated workforce, strong partnerships and good leadership will be at the heart of our service.</w:t>
      </w:r>
    </w:p>
    <w:p w14:paraId="1F9A7C27" w14:textId="77777777" w:rsidR="00C048D7" w:rsidRPr="00A94211" w:rsidRDefault="00C048D7" w:rsidP="00C048D7">
      <w:pPr>
        <w:numPr>
          <w:ilvl w:val="0"/>
          <w:numId w:val="27"/>
        </w:numPr>
        <w:rPr>
          <w:rFonts w:ascii="Arial" w:hAnsi="Arial" w:cs="Arial"/>
          <w:lang w:eastAsia="en-GB"/>
        </w:rPr>
      </w:pPr>
      <w:r w:rsidRPr="00A94211">
        <w:rPr>
          <w:rFonts w:ascii="Arial" w:hAnsi="Arial" w:cs="Arial"/>
          <w:lang w:eastAsia="en-GB"/>
        </w:rPr>
        <w:t xml:space="preserve">Promoting economic growth and reducing worklessness by mentoring and supporting new business start-ups. </w:t>
      </w:r>
    </w:p>
    <w:p w14:paraId="0499A49C" w14:textId="77777777" w:rsidR="00C048D7" w:rsidRDefault="00C048D7" w:rsidP="00C048D7">
      <w:pPr>
        <w:rPr>
          <w:rFonts w:ascii="Arial" w:hAnsi="Arial" w:cs="Arial"/>
        </w:rPr>
      </w:pPr>
    </w:p>
    <w:p w14:paraId="154CB03E" w14:textId="77777777" w:rsidR="00C048D7" w:rsidRDefault="00C048D7" w:rsidP="00C048D7">
      <w:pPr>
        <w:rPr>
          <w:rFonts w:ascii="Arial" w:hAnsi="Arial" w:cs="Arial"/>
        </w:rPr>
      </w:pPr>
      <w:r>
        <w:rPr>
          <w:rFonts w:ascii="Arial" w:hAnsi="Arial" w:cs="Arial"/>
        </w:rPr>
        <w:t xml:space="preserve">The Arndale Market is a retail market and part of the City Centre Markets team. This team encompasses special events markets including the Christmas Markets and Piccadilly Gardens weekly market. </w:t>
      </w:r>
    </w:p>
    <w:p w14:paraId="3A11FD83" w14:textId="77777777" w:rsidR="00C048D7" w:rsidRDefault="00C048D7" w:rsidP="00C048D7">
      <w:pPr>
        <w:rPr>
          <w:rFonts w:ascii="Arial" w:hAnsi="Arial" w:cs="Arial"/>
        </w:rPr>
      </w:pPr>
    </w:p>
    <w:p w14:paraId="5F374CE6" w14:textId="4E69C48C" w:rsidR="00C048D7" w:rsidRDefault="00C048D7" w:rsidP="00C048D7">
      <w:pPr>
        <w:rPr>
          <w:rFonts w:ascii="Arial" w:hAnsi="Arial" w:cs="Arial"/>
          <w:b/>
        </w:rPr>
      </w:pPr>
      <w:r w:rsidRPr="005142EB">
        <w:rPr>
          <w:rFonts w:ascii="Arial" w:hAnsi="Arial" w:cs="Arial"/>
          <w:b/>
        </w:rPr>
        <w:t>The cleaning team is responsible for</w:t>
      </w:r>
      <w:r>
        <w:rPr>
          <w:rFonts w:ascii="Arial" w:hAnsi="Arial" w:cs="Arial"/>
          <w:b/>
        </w:rPr>
        <w:t>:</w:t>
      </w:r>
    </w:p>
    <w:p w14:paraId="678E0A3D" w14:textId="77777777" w:rsidR="00C048D7" w:rsidRDefault="00C048D7" w:rsidP="00C048D7">
      <w:pPr>
        <w:rPr>
          <w:rFonts w:ascii="Arial" w:hAnsi="Arial" w:cs="Arial"/>
        </w:rPr>
      </w:pPr>
    </w:p>
    <w:p w14:paraId="4F2BBB92" w14:textId="77777777" w:rsidR="00C048D7" w:rsidRPr="00267DBF" w:rsidRDefault="00C048D7" w:rsidP="00C048D7">
      <w:pPr>
        <w:pStyle w:val="ListParagraph"/>
        <w:numPr>
          <w:ilvl w:val="0"/>
          <w:numId w:val="29"/>
        </w:numPr>
        <w:rPr>
          <w:rFonts w:ascii="Arial" w:hAnsi="Arial" w:cs="Arial"/>
        </w:rPr>
      </w:pPr>
      <w:r w:rsidRPr="00267DBF">
        <w:rPr>
          <w:rFonts w:ascii="Arial" w:hAnsi="Arial" w:cs="Arial"/>
          <w:lang w:eastAsia="en-GB"/>
        </w:rPr>
        <w:t xml:space="preserve">Maintaining the appearance and cleanliness of the environment, market premises, storage units and surrounding areas to the required high standards. </w:t>
      </w:r>
      <w:r w:rsidRPr="00267DBF">
        <w:rPr>
          <w:rFonts w:ascii="Arial" w:hAnsi="Arial" w:cs="Arial"/>
        </w:rPr>
        <w:t>Ensure that all rubbish is disposed of in an efficient manner, using the markets compactor and recycling facilities. Regularly clean and maintain the public toilets to ensure that the facilities are maintained to agreed standards.</w:t>
      </w:r>
    </w:p>
    <w:p w14:paraId="5BC7C214" w14:textId="77777777" w:rsidR="00C048D7" w:rsidRPr="005142EB" w:rsidRDefault="00C048D7" w:rsidP="00C048D7">
      <w:pPr>
        <w:pStyle w:val="ListParagraph"/>
        <w:rPr>
          <w:rFonts w:ascii="Arial" w:hAnsi="Arial" w:cs="Arial"/>
          <w:lang w:eastAsia="en-GB"/>
        </w:rPr>
      </w:pPr>
    </w:p>
    <w:p w14:paraId="196D64A4" w14:textId="77777777" w:rsidR="00C048D7" w:rsidRDefault="00C048D7" w:rsidP="00C048D7">
      <w:pPr>
        <w:pStyle w:val="ListParagraph"/>
        <w:numPr>
          <w:ilvl w:val="0"/>
          <w:numId w:val="28"/>
        </w:numPr>
        <w:rPr>
          <w:rFonts w:ascii="Arial" w:hAnsi="Arial" w:cs="Arial"/>
          <w:lang w:eastAsia="en-GB"/>
        </w:rPr>
      </w:pPr>
      <w:r>
        <w:rPr>
          <w:rFonts w:ascii="Arial" w:hAnsi="Arial" w:cs="Arial"/>
          <w:lang w:eastAsia="en-GB"/>
        </w:rPr>
        <w:t xml:space="preserve">Providing a </w:t>
      </w:r>
      <w:r w:rsidRPr="005142EB">
        <w:rPr>
          <w:rFonts w:ascii="Arial" w:hAnsi="Arial" w:cs="Arial"/>
          <w:lang w:eastAsia="en-GB"/>
        </w:rPr>
        <w:t>customer focused service, by ensuring access to all service users and deal with customer enquiries in the absen</w:t>
      </w:r>
      <w:r>
        <w:rPr>
          <w:rFonts w:ascii="Arial" w:hAnsi="Arial" w:cs="Arial"/>
          <w:lang w:eastAsia="en-GB"/>
        </w:rPr>
        <w:t>ce of market management. Providing</w:t>
      </w:r>
      <w:r w:rsidRPr="005142EB">
        <w:rPr>
          <w:rFonts w:ascii="Arial" w:hAnsi="Arial" w:cs="Arial"/>
          <w:lang w:eastAsia="en-GB"/>
        </w:rPr>
        <w:t xml:space="preserve"> a public information service including marketing of the market and council-wide services. </w:t>
      </w:r>
    </w:p>
    <w:p w14:paraId="14BAA639" w14:textId="77777777" w:rsidR="00C048D7" w:rsidRPr="00267DBF" w:rsidRDefault="00C048D7" w:rsidP="00C048D7">
      <w:pPr>
        <w:pStyle w:val="ListParagraph"/>
        <w:rPr>
          <w:rFonts w:ascii="Arial" w:hAnsi="Arial" w:cs="Arial"/>
          <w:lang w:eastAsia="en-GB"/>
        </w:rPr>
      </w:pPr>
    </w:p>
    <w:p w14:paraId="5787867D" w14:textId="77777777" w:rsidR="00C048D7" w:rsidRPr="00267DBF" w:rsidRDefault="00C048D7" w:rsidP="00C048D7">
      <w:pPr>
        <w:pStyle w:val="ListParagraph"/>
        <w:numPr>
          <w:ilvl w:val="0"/>
          <w:numId w:val="28"/>
        </w:numPr>
        <w:rPr>
          <w:rFonts w:ascii="Arial" w:hAnsi="Arial" w:cs="Arial"/>
          <w:lang w:eastAsia="en-GB"/>
        </w:rPr>
      </w:pPr>
      <w:r>
        <w:rPr>
          <w:rFonts w:ascii="Arial" w:hAnsi="Arial" w:cs="Arial"/>
        </w:rPr>
        <w:t>Undertaking</w:t>
      </w:r>
      <w:r w:rsidRPr="00267DBF">
        <w:rPr>
          <w:rFonts w:ascii="Arial" w:hAnsi="Arial" w:cs="Arial"/>
        </w:rPr>
        <w:t xml:space="preserve"> duties connected with the cleanliness of the environment and market premises, using approved equipment to maintain the internal and external appearance of all front and back of house facilities, reporting identified issues in a timely manner.</w:t>
      </w:r>
    </w:p>
    <w:p w14:paraId="6C4F819E" w14:textId="77777777" w:rsidR="00C048D7" w:rsidRDefault="00C048D7" w:rsidP="00143B96">
      <w:pPr>
        <w:rPr>
          <w:rFonts w:ascii="Arial" w:hAnsi="Arial" w:cs="Arial"/>
          <w:b/>
          <w:lang w:eastAsia="en-GB"/>
        </w:rPr>
      </w:pPr>
    </w:p>
    <w:p w14:paraId="756C022E" w14:textId="77777777" w:rsidR="00085B23" w:rsidRDefault="00085B23" w:rsidP="00085B23">
      <w:pPr>
        <w:rPr>
          <w:rFonts w:ascii="Arial" w:hAnsi="Arial" w:cs="Arial"/>
          <w:b/>
          <w:lang w:eastAsia="en-GB"/>
        </w:rPr>
      </w:pPr>
    </w:p>
    <w:p w14:paraId="4B9CA608" w14:textId="77777777" w:rsidR="00143B96" w:rsidRDefault="00143B96" w:rsidP="00143B96">
      <w:pPr>
        <w:rPr>
          <w:rFonts w:ascii="Arial" w:hAnsi="Arial" w:cs="Arial"/>
          <w:b/>
          <w:lang w:eastAsia="en-GB"/>
        </w:rPr>
      </w:pPr>
    </w:p>
    <w:p w14:paraId="539A5C8B" w14:textId="77777777" w:rsidR="0015737C" w:rsidRPr="004E6775" w:rsidRDefault="00143B96" w:rsidP="0015737C">
      <w:pPr>
        <w:rPr>
          <w:rFonts w:ascii="Arial" w:hAnsi="Arial" w:cs="Arial"/>
          <w:b/>
          <w:u w:val="single"/>
        </w:rPr>
      </w:pPr>
      <w:r>
        <w:rPr>
          <w:rFonts w:ascii="Arial" w:hAnsi="Arial" w:cs="Arial"/>
          <w:b/>
          <w:lang w:eastAsia="en-GB"/>
        </w:rPr>
        <w:br w:type="page"/>
      </w:r>
      <w:r w:rsidR="0015737C" w:rsidRPr="001E13E2">
        <w:rPr>
          <w:rFonts w:ascii="Arial" w:hAnsi="Arial" w:cs="Arial"/>
          <w:b/>
          <w:u w:val="single"/>
        </w:rPr>
        <w:lastRenderedPageBreak/>
        <w:t xml:space="preserve">Key </w:t>
      </w:r>
      <w:r w:rsidR="0015737C">
        <w:rPr>
          <w:rFonts w:ascii="Arial" w:hAnsi="Arial" w:cs="Arial"/>
          <w:b/>
          <w:u w:val="single"/>
        </w:rPr>
        <w:t>Behaviours, Skills</w:t>
      </w:r>
      <w:r w:rsidR="0015737C" w:rsidRPr="001E13E2">
        <w:rPr>
          <w:rFonts w:ascii="Arial" w:hAnsi="Arial" w:cs="Arial"/>
          <w:b/>
          <w:u w:val="single"/>
        </w:rPr>
        <w:t xml:space="preserve"> and Technical Requirements</w:t>
      </w:r>
    </w:p>
    <w:p w14:paraId="63DD1FF4" w14:textId="77777777" w:rsidR="0015737C" w:rsidRPr="004E6775" w:rsidRDefault="0015737C" w:rsidP="0015737C">
      <w:pPr>
        <w:rPr>
          <w:rFonts w:ascii="Arial" w:hAnsi="Arial" w:cs="Arial"/>
        </w:rPr>
      </w:pPr>
    </w:p>
    <w:p w14:paraId="351FBD37" w14:textId="77777777" w:rsidR="0015737C" w:rsidRPr="001E13E2" w:rsidRDefault="0015737C" w:rsidP="0015737C">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14:paraId="1DAABE33" w14:textId="77777777" w:rsidR="0015737C" w:rsidRPr="00650D3E" w:rsidRDefault="0015737C" w:rsidP="0015737C">
      <w:pPr>
        <w:numPr>
          <w:ilvl w:val="0"/>
          <w:numId w:val="3"/>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We are proud and passionate about Manchester</w:t>
      </w:r>
    </w:p>
    <w:p w14:paraId="3A4F6E7D" w14:textId="77777777" w:rsidR="0015737C" w:rsidRDefault="0015737C" w:rsidP="0015737C">
      <w:pPr>
        <w:widowControl w:val="0"/>
        <w:numPr>
          <w:ilvl w:val="0"/>
          <w:numId w:val="3"/>
        </w:numPr>
        <w:contextualSpacing/>
      </w:pPr>
      <w:r>
        <w:rPr>
          <w:rFonts w:ascii="Arial" w:eastAsia="Arial" w:hAnsi="Arial" w:cs="Arial"/>
        </w:rPr>
        <w:t xml:space="preserve">We take time to listen and understand </w:t>
      </w:r>
    </w:p>
    <w:p w14:paraId="144E8196" w14:textId="77777777" w:rsidR="0015737C" w:rsidRDefault="0015737C" w:rsidP="0015737C">
      <w:pPr>
        <w:widowControl w:val="0"/>
        <w:numPr>
          <w:ilvl w:val="0"/>
          <w:numId w:val="3"/>
        </w:numPr>
        <w:contextualSpacing/>
      </w:pPr>
      <w:r>
        <w:rPr>
          <w:rFonts w:ascii="Arial" w:eastAsia="Arial" w:hAnsi="Arial" w:cs="Arial"/>
        </w:rPr>
        <w:t xml:space="preserve">We ‘own it’ and we’re not afraid to try new things  </w:t>
      </w:r>
    </w:p>
    <w:p w14:paraId="22CE189B" w14:textId="77777777" w:rsidR="0015737C" w:rsidRDefault="0015737C" w:rsidP="49A4BF0A">
      <w:pPr>
        <w:widowControl w:val="0"/>
        <w:numPr>
          <w:ilvl w:val="0"/>
          <w:numId w:val="3"/>
        </w:numPr>
        <w:contextualSpacing/>
      </w:pPr>
      <w:r w:rsidRPr="49A4BF0A">
        <w:rPr>
          <w:rFonts w:ascii="Arial" w:eastAsia="Arial" w:hAnsi="Arial" w:cs="Arial"/>
        </w:rPr>
        <w:t>We work together and trust each other</w:t>
      </w:r>
    </w:p>
    <w:p w14:paraId="587B480C" w14:textId="2B86DB67" w:rsidR="5F1096A7" w:rsidRDefault="5F1096A7" w:rsidP="49A4BF0A">
      <w:pPr>
        <w:widowControl w:val="0"/>
        <w:numPr>
          <w:ilvl w:val="0"/>
          <w:numId w:val="3"/>
        </w:numPr>
        <w:contextualSpacing/>
        <w:rPr>
          <w:rFonts w:ascii="Arial" w:eastAsia="Arial" w:hAnsi="Arial" w:cs="Arial"/>
        </w:rPr>
      </w:pPr>
      <w:r w:rsidRPr="49A4BF0A">
        <w:rPr>
          <w:rFonts w:ascii="Arial" w:eastAsia="Arial" w:hAnsi="Arial" w:cs="Arial"/>
          <w:color w:val="000000" w:themeColor="text1"/>
        </w:rPr>
        <w:t>We show that we value our differences and treat people fairly</w:t>
      </w:r>
    </w:p>
    <w:p w14:paraId="5792C63A" w14:textId="77777777" w:rsidR="00143B96" w:rsidRPr="001E13E2" w:rsidRDefault="0015737C" w:rsidP="0015737C">
      <w:pPr>
        <w:rPr>
          <w:rFonts w:ascii="Arial" w:hAnsi="Arial" w:cs="Arial"/>
        </w:rPr>
      </w:pPr>
      <w:r w:rsidRPr="001E13E2">
        <w:rPr>
          <w:rFonts w:ascii="Arial" w:hAnsi="Arial" w:cs="Arial"/>
        </w:rPr>
        <w:t xml:space="preserve"> </w:t>
      </w:r>
    </w:p>
    <w:p w14:paraId="34CB89B2" w14:textId="77777777" w:rsidR="00143B96" w:rsidRPr="001E13E2" w:rsidRDefault="00143B96" w:rsidP="00143B96">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w:t>
      </w:r>
      <w:r w:rsidR="0015737C">
        <w:rPr>
          <w:rFonts w:ascii="Arial" w:hAnsi="Arial" w:cs="Arial"/>
          <w:b/>
        </w:rPr>
        <w:t>eneral</w:t>
      </w:r>
      <w:r w:rsidRPr="001E13E2">
        <w:rPr>
          <w:rFonts w:ascii="Arial" w:hAnsi="Arial" w:cs="Arial"/>
          <w:b/>
        </w:rPr>
        <w:t xml:space="preserve"> Skills</w:t>
      </w:r>
    </w:p>
    <w:p w14:paraId="7F6E3758" w14:textId="77777777" w:rsidR="00143B96" w:rsidRDefault="00143B96" w:rsidP="00143B96">
      <w:pPr>
        <w:rPr>
          <w:rFonts w:ascii="Arial" w:hAnsi="Arial" w:cs="Arial"/>
        </w:rPr>
      </w:pPr>
    </w:p>
    <w:p w14:paraId="701268D5" w14:textId="2BB7DECE" w:rsidR="00C048D7" w:rsidRPr="00C048D7" w:rsidRDefault="00C048D7" w:rsidP="00C048D7">
      <w:pPr>
        <w:numPr>
          <w:ilvl w:val="0"/>
          <w:numId w:val="25"/>
        </w:numPr>
        <w:overflowPunct w:val="0"/>
        <w:autoSpaceDE w:val="0"/>
        <w:autoSpaceDN w:val="0"/>
        <w:adjustRightInd w:val="0"/>
        <w:textAlignment w:val="baseline"/>
        <w:rPr>
          <w:rFonts w:ascii="Arial" w:hAnsi="Arial" w:cs="Arial"/>
        </w:rPr>
      </w:pPr>
      <w:r w:rsidRPr="00C048D7">
        <w:rPr>
          <w:rFonts w:ascii="Arial" w:hAnsi="Arial" w:cs="Arial"/>
          <w:b/>
          <w:bCs/>
        </w:rPr>
        <w:t>Communication Skills:</w:t>
      </w:r>
      <w:r>
        <w:rPr>
          <w:rFonts w:ascii="Arial" w:hAnsi="Arial" w:cs="Arial"/>
        </w:rPr>
        <w:t xml:space="preserve"> Demonstrates an understanding of the view of others and communicates in a realistic and practical manner using appropriate language and medium, listens attentively to view and issues of others. </w:t>
      </w:r>
    </w:p>
    <w:p w14:paraId="2BF48D1F" w14:textId="40754379" w:rsidR="00C9639C" w:rsidRPr="00C9639C" w:rsidRDefault="00C048D7" w:rsidP="00C9639C">
      <w:pPr>
        <w:numPr>
          <w:ilvl w:val="0"/>
          <w:numId w:val="25"/>
        </w:numPr>
        <w:overflowPunct w:val="0"/>
        <w:autoSpaceDE w:val="0"/>
        <w:autoSpaceDN w:val="0"/>
        <w:adjustRightInd w:val="0"/>
        <w:textAlignment w:val="baseline"/>
        <w:rPr>
          <w:rFonts w:ascii="Arial" w:hAnsi="Arial" w:cs="Arial"/>
        </w:rPr>
      </w:pPr>
      <w:r w:rsidRPr="00C9639C">
        <w:rPr>
          <w:rFonts w:ascii="Arial" w:hAnsi="Arial" w:cs="Arial"/>
          <w:b/>
          <w:bCs/>
        </w:rPr>
        <w:t>Problem Solving &amp; Decision Making:</w:t>
      </w:r>
      <w:r w:rsidR="00C9639C">
        <w:rPr>
          <w:rFonts w:ascii="Arial" w:hAnsi="Arial" w:cs="Arial"/>
        </w:rPr>
        <w:t xml:space="preserve"> Ability to interpret basic rules and guidelines in order to resolve queries.</w:t>
      </w:r>
      <w:r>
        <w:rPr>
          <w:rFonts w:ascii="Arial" w:hAnsi="Arial" w:cs="Arial"/>
        </w:rPr>
        <w:t xml:space="preserve"> </w:t>
      </w:r>
    </w:p>
    <w:p w14:paraId="4E771672" w14:textId="1B3CD1D0" w:rsidR="0015737C" w:rsidRPr="00C9639C" w:rsidRDefault="00C048D7" w:rsidP="00C9639C">
      <w:pPr>
        <w:numPr>
          <w:ilvl w:val="0"/>
          <w:numId w:val="25"/>
        </w:numPr>
        <w:overflowPunct w:val="0"/>
        <w:autoSpaceDE w:val="0"/>
        <w:autoSpaceDN w:val="0"/>
        <w:adjustRightInd w:val="0"/>
        <w:textAlignment w:val="baseline"/>
        <w:rPr>
          <w:rFonts w:ascii="Arial" w:hAnsi="Arial" w:cs="Arial"/>
        </w:rPr>
      </w:pPr>
      <w:r w:rsidRPr="00C9639C">
        <w:rPr>
          <w:rFonts w:ascii="Arial" w:hAnsi="Arial" w:cs="Arial"/>
          <w:b/>
          <w:bCs/>
        </w:rPr>
        <w:t>Planning &amp; Organising:</w:t>
      </w:r>
      <w:r w:rsidR="00C9639C">
        <w:rPr>
          <w:rFonts w:ascii="Arial" w:hAnsi="Arial" w:cs="Arial"/>
        </w:rPr>
        <w:t xml:space="preserve"> Provides work on time and to required standard and is capable of prioritising own workload in order to meet deadlines. </w:t>
      </w:r>
    </w:p>
    <w:p w14:paraId="20E7DE08" w14:textId="24607DFF" w:rsidR="00C9639C" w:rsidRPr="00C9639C" w:rsidRDefault="00C048D7" w:rsidP="00C9639C">
      <w:pPr>
        <w:numPr>
          <w:ilvl w:val="0"/>
          <w:numId w:val="25"/>
        </w:numPr>
        <w:overflowPunct w:val="0"/>
        <w:autoSpaceDE w:val="0"/>
        <w:autoSpaceDN w:val="0"/>
        <w:adjustRightInd w:val="0"/>
        <w:textAlignment w:val="baseline"/>
        <w:rPr>
          <w:rFonts w:ascii="Arial" w:hAnsi="Arial" w:cs="Arial"/>
        </w:rPr>
      </w:pPr>
      <w:r w:rsidRPr="00C9639C">
        <w:rPr>
          <w:rFonts w:ascii="Arial" w:hAnsi="Arial" w:cs="Arial"/>
          <w:b/>
          <w:bCs/>
        </w:rPr>
        <w:t>Creative Skills:</w:t>
      </w:r>
      <w:r w:rsidR="00C9639C">
        <w:rPr>
          <w:rFonts w:ascii="Arial" w:hAnsi="Arial" w:cs="Arial"/>
        </w:rPr>
        <w:t xml:space="preserve"> Ability to find solutions to situations that are presented of a routine nature.</w:t>
      </w:r>
    </w:p>
    <w:p w14:paraId="72C925A9" w14:textId="77777777" w:rsidR="00143B96" w:rsidRPr="001E13E2" w:rsidRDefault="00143B96" w:rsidP="00143B96">
      <w:pPr>
        <w:ind w:left="360"/>
        <w:rPr>
          <w:rFonts w:ascii="Arial" w:hAnsi="Arial" w:cs="Arial"/>
        </w:rPr>
      </w:pPr>
    </w:p>
    <w:p w14:paraId="29B6BC95" w14:textId="77777777" w:rsidR="00143B96" w:rsidRPr="001E13E2" w:rsidRDefault="00EB4E8E" w:rsidP="00143B96">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Technical R</w:t>
      </w:r>
      <w:r w:rsidR="00143B96" w:rsidRPr="001E13E2">
        <w:rPr>
          <w:rFonts w:ascii="Arial" w:hAnsi="Arial" w:cs="Arial"/>
          <w:b/>
        </w:rPr>
        <w:t xml:space="preserve">equirements (Role Specific) </w:t>
      </w:r>
    </w:p>
    <w:p w14:paraId="626D6117" w14:textId="77777777" w:rsidR="00143B96" w:rsidRDefault="00143B96" w:rsidP="00143B96">
      <w:pPr>
        <w:rPr>
          <w:rFonts w:ascii="Arial" w:hAnsi="Arial" w:cs="Arial"/>
          <w:b/>
        </w:rPr>
      </w:pPr>
    </w:p>
    <w:p w14:paraId="59702695" w14:textId="77777777" w:rsidR="00C9639C" w:rsidRDefault="00C9639C" w:rsidP="00C9639C">
      <w:pPr>
        <w:numPr>
          <w:ilvl w:val="0"/>
          <w:numId w:val="31"/>
        </w:numPr>
        <w:rPr>
          <w:rFonts w:ascii="Arial" w:hAnsi="Arial" w:cs="Arial"/>
          <w:b/>
        </w:rPr>
      </w:pPr>
      <w:r>
        <w:rPr>
          <w:rFonts w:ascii="Arial" w:hAnsi="Arial" w:cs="Arial"/>
        </w:rPr>
        <w:t>To work 5 out of 7 days which will include evenings and weekends in connection with the 7 day operational nature of the Service.</w:t>
      </w:r>
    </w:p>
    <w:p w14:paraId="19329BB4" w14:textId="77777777" w:rsidR="00E3743D" w:rsidRPr="00C9639C" w:rsidRDefault="00E3743D" w:rsidP="00C9639C">
      <w:pPr>
        <w:ind w:left="720"/>
        <w:rPr>
          <w:rFonts w:ascii="Arial" w:hAnsi="Arial" w:cs="Arial"/>
          <w:b/>
        </w:rPr>
      </w:pPr>
    </w:p>
    <w:p w14:paraId="458C14E4" w14:textId="77777777" w:rsidR="00952914" w:rsidRPr="00BE5C33" w:rsidRDefault="00952914" w:rsidP="00583DAE"/>
    <w:sectPr w:rsidR="00952914" w:rsidRPr="00BE5C33" w:rsidSect="00143B96">
      <w:headerReference w:type="default" r:id="rId10"/>
      <w:footerReference w:type="default" r:id="rId11"/>
      <w:pgSz w:w="11906" w:h="16838"/>
      <w:pgMar w:top="1400" w:right="1400" w:bottom="1400" w:left="14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A7448" w14:textId="77777777" w:rsidR="008D7D6C" w:rsidRDefault="008D7D6C">
      <w:r>
        <w:separator/>
      </w:r>
    </w:p>
  </w:endnote>
  <w:endnote w:type="continuationSeparator" w:id="0">
    <w:p w14:paraId="2C98F4EF" w14:textId="77777777" w:rsidR="008D7D6C" w:rsidRDefault="008D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1049" w14:textId="77777777" w:rsidR="00653A59" w:rsidRPr="00DC3921" w:rsidRDefault="00653A59"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A5A21" w14:textId="77777777" w:rsidR="008D7D6C" w:rsidRDefault="008D7D6C">
      <w:r>
        <w:separator/>
      </w:r>
    </w:p>
  </w:footnote>
  <w:footnote w:type="continuationSeparator" w:id="0">
    <w:p w14:paraId="5C393AA9" w14:textId="77777777" w:rsidR="008D7D6C" w:rsidRDefault="008D7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E6DD" w14:textId="45962EB0" w:rsidR="00653A59" w:rsidRPr="001853D7" w:rsidRDefault="007C617C" w:rsidP="00DC3921">
    <w:pPr>
      <w:pStyle w:val="Header"/>
      <w:jc w:val="right"/>
      <w:rPr>
        <w:rFonts w:cs="Arial-BoldMT"/>
        <w:b/>
        <w:bCs/>
        <w:sz w:val="16"/>
        <w:szCs w:val="16"/>
      </w:rPr>
    </w:pPr>
    <w:r>
      <w:rPr>
        <w:rFonts w:cs="Arial-BoldMT"/>
        <w:b/>
        <w:bCs/>
        <w:noProof/>
        <w:sz w:val="16"/>
        <w:szCs w:val="16"/>
      </w:rPr>
      <w:drawing>
        <wp:inline distT="0" distB="0" distL="0" distR="0" wp14:anchorId="1832CDCE" wp14:editId="4914FF62">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p>
  <w:p w14:paraId="25EF72F2" w14:textId="77777777" w:rsidR="00653A59" w:rsidRPr="00C92E0E" w:rsidRDefault="00653A59" w:rsidP="00143B96">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D61A3"/>
    <w:multiLevelType w:val="hybridMultilevel"/>
    <w:tmpl w:val="E772A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4179D7"/>
    <w:multiLevelType w:val="hybridMultilevel"/>
    <w:tmpl w:val="21645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27238B"/>
    <w:multiLevelType w:val="hybridMultilevel"/>
    <w:tmpl w:val="62ACDBD2"/>
    <w:lvl w:ilvl="0" w:tplc="54500CEA">
      <w:start w:val="1"/>
      <w:numFmt w:val="bullet"/>
      <w:lvlText w:val=""/>
      <w:lvlJc w:val="left"/>
      <w:pPr>
        <w:tabs>
          <w:tab w:val="num" w:pos="725"/>
        </w:tabs>
        <w:ind w:left="725" w:hanging="365"/>
      </w:pPr>
      <w:rPr>
        <w:rFonts w:ascii="Symbol" w:hAnsi="Symbol" w:hint="default"/>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8"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BFF62A1"/>
    <w:multiLevelType w:val="hybridMultilevel"/>
    <w:tmpl w:val="CAD0022C"/>
    <w:lvl w:ilvl="0" w:tplc="492458A6">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4D6C27"/>
    <w:multiLevelType w:val="hybridMultilevel"/>
    <w:tmpl w:val="B6F67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9F0984"/>
    <w:multiLevelType w:val="hybridMultilevel"/>
    <w:tmpl w:val="73AA9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7F0358"/>
    <w:multiLevelType w:val="hybridMultilevel"/>
    <w:tmpl w:val="8C7AA144"/>
    <w:lvl w:ilvl="0" w:tplc="492458A6">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B2CCE"/>
    <w:multiLevelType w:val="hybridMultilevel"/>
    <w:tmpl w:val="34D0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BE335A"/>
    <w:multiLevelType w:val="hybridMultilevel"/>
    <w:tmpl w:val="803AA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A378B"/>
    <w:multiLevelType w:val="hybridMultilevel"/>
    <w:tmpl w:val="08B2F8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271A21"/>
    <w:multiLevelType w:val="hybridMultilevel"/>
    <w:tmpl w:val="17CAF290"/>
    <w:lvl w:ilvl="0" w:tplc="492458A6">
      <w:start w:val="1"/>
      <w:numFmt w:val="bullet"/>
      <w:lvlText w:val=""/>
      <w:lvlJc w:val="left"/>
      <w:pPr>
        <w:tabs>
          <w:tab w:val="num" w:pos="568"/>
        </w:tabs>
        <w:ind w:left="568" w:hanging="284"/>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2F66C4"/>
    <w:multiLevelType w:val="hybridMultilevel"/>
    <w:tmpl w:val="75D04BCE"/>
    <w:lvl w:ilvl="0" w:tplc="91420838">
      <w:start w:val="1"/>
      <w:numFmt w:val="bullet"/>
      <w:lvlText w:val=""/>
      <w:lvlJc w:val="left"/>
      <w:pPr>
        <w:tabs>
          <w:tab w:val="num" w:pos="720"/>
        </w:tabs>
        <w:ind w:left="720" w:hanging="360"/>
      </w:pPr>
      <w:rPr>
        <w:rFonts w:ascii="Symbol" w:hAnsi="Symbol" w:hint="default"/>
        <w:color w:val="auto"/>
      </w:rPr>
    </w:lvl>
    <w:lvl w:ilvl="1" w:tplc="54500CEA">
      <w:start w:val="1"/>
      <w:numFmt w:val="bullet"/>
      <w:lvlText w:val=""/>
      <w:lvlJc w:val="left"/>
      <w:pPr>
        <w:tabs>
          <w:tab w:val="num" w:pos="725"/>
        </w:tabs>
        <w:ind w:left="725" w:hanging="365"/>
      </w:pPr>
      <w:rPr>
        <w:rFonts w:ascii="Symbol" w:hAnsi="Symbol" w:hint="default"/>
        <w:color w:val="auto"/>
      </w:rPr>
    </w:lvl>
    <w:lvl w:ilvl="2" w:tplc="DD1E4298">
      <w:start w:val="1"/>
      <w:numFmt w:val="bullet"/>
      <w:lvlText w:val=""/>
      <w:lvlJc w:val="left"/>
      <w:pPr>
        <w:tabs>
          <w:tab w:val="num" w:pos="723"/>
        </w:tabs>
        <w:ind w:left="723" w:hanging="363"/>
      </w:pPr>
      <w:rPr>
        <w:rFonts w:ascii="Symbol" w:hAnsi="Symbol"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0056A3"/>
    <w:multiLevelType w:val="hybridMultilevel"/>
    <w:tmpl w:val="ACB89562"/>
    <w:lvl w:ilvl="0" w:tplc="492458A6">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582EB9"/>
    <w:multiLevelType w:val="hybridMultilevel"/>
    <w:tmpl w:val="6EC872D6"/>
    <w:lvl w:ilvl="0" w:tplc="492458A6">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0503AD"/>
    <w:multiLevelType w:val="hybridMultilevel"/>
    <w:tmpl w:val="68028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030CEA"/>
    <w:multiLevelType w:val="hybridMultilevel"/>
    <w:tmpl w:val="4596E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512E47"/>
    <w:multiLevelType w:val="hybridMultilevel"/>
    <w:tmpl w:val="09FC44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EE1B6D"/>
    <w:multiLevelType w:val="hybridMultilevel"/>
    <w:tmpl w:val="A918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2214814">
    <w:abstractNumId w:val="2"/>
  </w:num>
  <w:num w:numId="2" w16cid:durableId="1246456670">
    <w:abstractNumId w:val="20"/>
  </w:num>
  <w:num w:numId="3" w16cid:durableId="1629511068">
    <w:abstractNumId w:val="15"/>
  </w:num>
  <w:num w:numId="4" w16cid:durableId="635843763">
    <w:abstractNumId w:val="13"/>
  </w:num>
  <w:num w:numId="5" w16cid:durableId="1904028303">
    <w:abstractNumId w:val="29"/>
  </w:num>
  <w:num w:numId="6" w16cid:durableId="1956014514">
    <w:abstractNumId w:val="27"/>
  </w:num>
  <w:num w:numId="7" w16cid:durableId="1233352020">
    <w:abstractNumId w:val="11"/>
  </w:num>
  <w:num w:numId="8" w16cid:durableId="1315992955">
    <w:abstractNumId w:val="6"/>
  </w:num>
  <w:num w:numId="9" w16cid:durableId="1762602865">
    <w:abstractNumId w:val="0"/>
  </w:num>
  <w:num w:numId="10" w16cid:durableId="2039236855">
    <w:abstractNumId w:val="8"/>
  </w:num>
  <w:num w:numId="11" w16cid:durableId="1322470591">
    <w:abstractNumId w:val="4"/>
  </w:num>
  <w:num w:numId="12" w16cid:durableId="221868770">
    <w:abstractNumId w:val="26"/>
  </w:num>
  <w:num w:numId="13" w16cid:durableId="747462315">
    <w:abstractNumId w:val="18"/>
  </w:num>
  <w:num w:numId="14" w16cid:durableId="306787957">
    <w:abstractNumId w:val="21"/>
  </w:num>
  <w:num w:numId="15" w16cid:durableId="1286816502">
    <w:abstractNumId w:val="3"/>
  </w:num>
  <w:num w:numId="16" w16cid:durableId="1891846360">
    <w:abstractNumId w:val="7"/>
  </w:num>
  <w:num w:numId="17" w16cid:durableId="1491141589">
    <w:abstractNumId w:val="23"/>
  </w:num>
  <w:num w:numId="18" w16cid:durableId="468014504">
    <w:abstractNumId w:val="9"/>
  </w:num>
  <w:num w:numId="19" w16cid:durableId="1742674231">
    <w:abstractNumId w:val="22"/>
  </w:num>
  <w:num w:numId="20" w16cid:durableId="1255287131">
    <w:abstractNumId w:val="14"/>
  </w:num>
  <w:num w:numId="21" w16cid:durableId="1829855940">
    <w:abstractNumId w:val="1"/>
  </w:num>
  <w:num w:numId="22" w16cid:durableId="759718532">
    <w:abstractNumId w:val="24"/>
  </w:num>
  <w:num w:numId="23" w16cid:durableId="396393792">
    <w:abstractNumId w:val="17"/>
  </w:num>
  <w:num w:numId="24" w16cid:durableId="85274039">
    <w:abstractNumId w:val="30"/>
  </w:num>
  <w:num w:numId="25" w16cid:durableId="1620836812">
    <w:abstractNumId w:val="19"/>
  </w:num>
  <w:num w:numId="26" w16cid:durableId="811025282">
    <w:abstractNumId w:val="10"/>
  </w:num>
  <w:num w:numId="27" w16cid:durableId="418021320">
    <w:abstractNumId w:val="12"/>
  </w:num>
  <w:num w:numId="28" w16cid:durableId="495456401">
    <w:abstractNumId w:val="25"/>
  </w:num>
  <w:num w:numId="29" w16cid:durableId="195198096">
    <w:abstractNumId w:val="5"/>
  </w:num>
  <w:num w:numId="30" w16cid:durableId="1327052643">
    <w:abstractNumId w:val="28"/>
  </w:num>
  <w:num w:numId="31" w16cid:durableId="17560532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02E14"/>
    <w:rsid w:val="00013158"/>
    <w:rsid w:val="000164EF"/>
    <w:rsid w:val="00050B25"/>
    <w:rsid w:val="00054A41"/>
    <w:rsid w:val="0007678D"/>
    <w:rsid w:val="00085B23"/>
    <w:rsid w:val="00087C25"/>
    <w:rsid w:val="000E360F"/>
    <w:rsid w:val="000F13E4"/>
    <w:rsid w:val="001101C9"/>
    <w:rsid w:val="0011078D"/>
    <w:rsid w:val="00113F41"/>
    <w:rsid w:val="00114DB8"/>
    <w:rsid w:val="00142A46"/>
    <w:rsid w:val="00143B96"/>
    <w:rsid w:val="0015737C"/>
    <w:rsid w:val="00166DF9"/>
    <w:rsid w:val="00172348"/>
    <w:rsid w:val="001962E4"/>
    <w:rsid w:val="001A30ED"/>
    <w:rsid w:val="001C7577"/>
    <w:rsid w:val="001D0551"/>
    <w:rsid w:val="001F299C"/>
    <w:rsid w:val="002056C8"/>
    <w:rsid w:val="002150F7"/>
    <w:rsid w:val="002637DD"/>
    <w:rsid w:val="002A5666"/>
    <w:rsid w:val="002E750D"/>
    <w:rsid w:val="00310B0B"/>
    <w:rsid w:val="0033190B"/>
    <w:rsid w:val="0033296C"/>
    <w:rsid w:val="003533F9"/>
    <w:rsid w:val="003536D4"/>
    <w:rsid w:val="00360743"/>
    <w:rsid w:val="00362066"/>
    <w:rsid w:val="00371E4B"/>
    <w:rsid w:val="003771AE"/>
    <w:rsid w:val="00381CF9"/>
    <w:rsid w:val="00397CEC"/>
    <w:rsid w:val="003C3415"/>
    <w:rsid w:val="003E1A2B"/>
    <w:rsid w:val="003E3B52"/>
    <w:rsid w:val="00413C6E"/>
    <w:rsid w:val="0041425F"/>
    <w:rsid w:val="00416109"/>
    <w:rsid w:val="00442C06"/>
    <w:rsid w:val="00443A14"/>
    <w:rsid w:val="0045649A"/>
    <w:rsid w:val="00490067"/>
    <w:rsid w:val="004E6775"/>
    <w:rsid w:val="00504967"/>
    <w:rsid w:val="00511812"/>
    <w:rsid w:val="00520A5E"/>
    <w:rsid w:val="00526BDF"/>
    <w:rsid w:val="005353A2"/>
    <w:rsid w:val="005454E5"/>
    <w:rsid w:val="00583DAE"/>
    <w:rsid w:val="00592C1B"/>
    <w:rsid w:val="005A54C1"/>
    <w:rsid w:val="005A7F66"/>
    <w:rsid w:val="005D4A4D"/>
    <w:rsid w:val="00602895"/>
    <w:rsid w:val="0060553B"/>
    <w:rsid w:val="00653A59"/>
    <w:rsid w:val="00654243"/>
    <w:rsid w:val="0066797A"/>
    <w:rsid w:val="006B71F0"/>
    <w:rsid w:val="006C1534"/>
    <w:rsid w:val="006D3FF3"/>
    <w:rsid w:val="006E2AEE"/>
    <w:rsid w:val="006F3EA3"/>
    <w:rsid w:val="00710CA2"/>
    <w:rsid w:val="00717522"/>
    <w:rsid w:val="007239EC"/>
    <w:rsid w:val="00742204"/>
    <w:rsid w:val="00777CE0"/>
    <w:rsid w:val="00790986"/>
    <w:rsid w:val="007A56AC"/>
    <w:rsid w:val="007A6F44"/>
    <w:rsid w:val="007A7089"/>
    <w:rsid w:val="007C617C"/>
    <w:rsid w:val="007D0DAF"/>
    <w:rsid w:val="007F303F"/>
    <w:rsid w:val="00804A43"/>
    <w:rsid w:val="008121C6"/>
    <w:rsid w:val="008429B8"/>
    <w:rsid w:val="008817D4"/>
    <w:rsid w:val="00887ACA"/>
    <w:rsid w:val="008A4087"/>
    <w:rsid w:val="008D31B7"/>
    <w:rsid w:val="008D687A"/>
    <w:rsid w:val="008D7D6C"/>
    <w:rsid w:val="008E655E"/>
    <w:rsid w:val="00921B67"/>
    <w:rsid w:val="00941847"/>
    <w:rsid w:val="00952463"/>
    <w:rsid w:val="00952914"/>
    <w:rsid w:val="00972DDC"/>
    <w:rsid w:val="00980BFA"/>
    <w:rsid w:val="00985D77"/>
    <w:rsid w:val="00986673"/>
    <w:rsid w:val="009920E6"/>
    <w:rsid w:val="009D5BB2"/>
    <w:rsid w:val="00A120F1"/>
    <w:rsid w:val="00A2420E"/>
    <w:rsid w:val="00A41179"/>
    <w:rsid w:val="00A5275B"/>
    <w:rsid w:val="00A8246C"/>
    <w:rsid w:val="00AA5B68"/>
    <w:rsid w:val="00AC214B"/>
    <w:rsid w:val="00AF2A60"/>
    <w:rsid w:val="00AF5301"/>
    <w:rsid w:val="00AF7233"/>
    <w:rsid w:val="00B06BDD"/>
    <w:rsid w:val="00B4094A"/>
    <w:rsid w:val="00B52500"/>
    <w:rsid w:val="00B66BBA"/>
    <w:rsid w:val="00B80AF5"/>
    <w:rsid w:val="00BA540B"/>
    <w:rsid w:val="00BB17C7"/>
    <w:rsid w:val="00BB73CB"/>
    <w:rsid w:val="00BE1EAB"/>
    <w:rsid w:val="00BE5C33"/>
    <w:rsid w:val="00BF2DBD"/>
    <w:rsid w:val="00BF51DB"/>
    <w:rsid w:val="00C048D7"/>
    <w:rsid w:val="00C0531B"/>
    <w:rsid w:val="00C05381"/>
    <w:rsid w:val="00C332FF"/>
    <w:rsid w:val="00C342D0"/>
    <w:rsid w:val="00C36247"/>
    <w:rsid w:val="00C43BDF"/>
    <w:rsid w:val="00C5181D"/>
    <w:rsid w:val="00C52C9A"/>
    <w:rsid w:val="00C76666"/>
    <w:rsid w:val="00C92E0E"/>
    <w:rsid w:val="00C9639C"/>
    <w:rsid w:val="00CA27B5"/>
    <w:rsid w:val="00CA5C45"/>
    <w:rsid w:val="00D04407"/>
    <w:rsid w:val="00D11018"/>
    <w:rsid w:val="00D34A22"/>
    <w:rsid w:val="00D61119"/>
    <w:rsid w:val="00D81F04"/>
    <w:rsid w:val="00D82F82"/>
    <w:rsid w:val="00D95331"/>
    <w:rsid w:val="00DB6C09"/>
    <w:rsid w:val="00DC0151"/>
    <w:rsid w:val="00DC3921"/>
    <w:rsid w:val="00E01698"/>
    <w:rsid w:val="00E021B0"/>
    <w:rsid w:val="00E1345A"/>
    <w:rsid w:val="00E15715"/>
    <w:rsid w:val="00E32606"/>
    <w:rsid w:val="00E3743D"/>
    <w:rsid w:val="00E45F8C"/>
    <w:rsid w:val="00E55D9D"/>
    <w:rsid w:val="00E62EFA"/>
    <w:rsid w:val="00E667BB"/>
    <w:rsid w:val="00E8074E"/>
    <w:rsid w:val="00E93740"/>
    <w:rsid w:val="00E97194"/>
    <w:rsid w:val="00EB2B38"/>
    <w:rsid w:val="00EB4E8E"/>
    <w:rsid w:val="00EB67EF"/>
    <w:rsid w:val="00EC25DC"/>
    <w:rsid w:val="00EF2C1A"/>
    <w:rsid w:val="00EF490B"/>
    <w:rsid w:val="00F044A0"/>
    <w:rsid w:val="00F118EA"/>
    <w:rsid w:val="00F34D15"/>
    <w:rsid w:val="00F50E34"/>
    <w:rsid w:val="00F60DC0"/>
    <w:rsid w:val="00F72E41"/>
    <w:rsid w:val="00F9492B"/>
    <w:rsid w:val="00FC31AC"/>
    <w:rsid w:val="00FD7B23"/>
    <w:rsid w:val="49A4BF0A"/>
    <w:rsid w:val="5F109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14:docId w14:val="69B3361B"/>
  <w15:chartTrackingRefBased/>
  <w15:docId w15:val="{83523EE3-88F8-4FC1-A682-11EE3E34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1">
    <w:name w:val="heading 1"/>
    <w:basedOn w:val="Normal"/>
    <w:next w:val="Normal"/>
    <w:qFormat/>
    <w:rsid w:val="00EF2C1A"/>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paragraph" w:styleId="BodyTextIndent">
    <w:name w:val="Body Text Indent"/>
    <w:basedOn w:val="Normal"/>
    <w:rsid w:val="00EF2C1A"/>
    <w:pPr>
      <w:spacing w:line="240" w:lineRule="atLeast"/>
      <w:ind w:left="567" w:hanging="567"/>
    </w:pPr>
    <w:rPr>
      <w:rFonts w:ascii="Arial" w:hAnsi="Arial" w:cs="Arial"/>
      <w:sz w:val="22"/>
      <w:szCs w:val="20"/>
    </w:rPr>
  </w:style>
  <w:style w:type="paragraph" w:styleId="Title">
    <w:name w:val="Title"/>
    <w:basedOn w:val="Normal"/>
    <w:qFormat/>
    <w:rsid w:val="00EF2C1A"/>
    <w:pPr>
      <w:tabs>
        <w:tab w:val="left" w:pos="6643"/>
      </w:tabs>
      <w:spacing w:line="240" w:lineRule="atLeast"/>
      <w:jc w:val="center"/>
    </w:pPr>
    <w:rPr>
      <w:rFonts w:ascii="Arial" w:hAnsi="Arial" w:cs="Arial"/>
      <w:b/>
      <w:bCs/>
      <w:color w:val="000000"/>
      <w:sz w:val="28"/>
      <w:szCs w:val="28"/>
    </w:rPr>
  </w:style>
  <w:style w:type="paragraph" w:styleId="BodyText">
    <w:name w:val="Body Text"/>
    <w:basedOn w:val="Normal"/>
    <w:rsid w:val="00EF2C1A"/>
    <w:pPr>
      <w:spacing w:after="120"/>
    </w:pPr>
  </w:style>
  <w:style w:type="paragraph" w:styleId="BodyTextIndent2">
    <w:name w:val="Body Text Indent 2"/>
    <w:basedOn w:val="Normal"/>
    <w:rsid w:val="00EF2C1A"/>
    <w:pPr>
      <w:spacing w:after="120" w:line="480" w:lineRule="auto"/>
      <w:ind w:left="283"/>
    </w:pPr>
  </w:style>
  <w:style w:type="paragraph" w:styleId="BalloonText">
    <w:name w:val="Balloon Text"/>
    <w:basedOn w:val="Normal"/>
    <w:semiHidden/>
    <w:rsid w:val="00BE5C33"/>
    <w:rPr>
      <w:rFonts w:ascii="Tahoma" w:hAnsi="Tahoma" w:cs="Tahoma"/>
      <w:sz w:val="16"/>
      <w:szCs w:val="16"/>
    </w:rPr>
  </w:style>
  <w:style w:type="character" w:styleId="CommentReference">
    <w:name w:val="annotation reference"/>
    <w:semiHidden/>
    <w:rsid w:val="00BE5C33"/>
    <w:rPr>
      <w:sz w:val="16"/>
      <w:szCs w:val="16"/>
    </w:rPr>
  </w:style>
  <w:style w:type="paragraph" w:styleId="CommentText">
    <w:name w:val="annotation text"/>
    <w:basedOn w:val="Normal"/>
    <w:semiHidden/>
    <w:rsid w:val="00BE5C33"/>
    <w:rPr>
      <w:sz w:val="20"/>
      <w:szCs w:val="20"/>
    </w:rPr>
  </w:style>
  <w:style w:type="paragraph" w:styleId="CommentSubject">
    <w:name w:val="annotation subject"/>
    <w:basedOn w:val="CommentText"/>
    <w:next w:val="CommentText"/>
    <w:semiHidden/>
    <w:rsid w:val="00BE5C33"/>
    <w:rPr>
      <w:b/>
      <w:bCs/>
    </w:rPr>
  </w:style>
  <w:style w:type="paragraph" w:styleId="Revision">
    <w:name w:val="Revision"/>
    <w:hidden/>
    <w:uiPriority w:val="99"/>
    <w:semiHidden/>
    <w:rsid w:val="00C0531B"/>
    <w:rPr>
      <w:sz w:val="24"/>
      <w:szCs w:val="24"/>
      <w:lang w:eastAsia="en-US"/>
    </w:rPr>
  </w:style>
  <w:style w:type="paragraph" w:styleId="ListParagraph">
    <w:name w:val="List Paragraph"/>
    <w:basedOn w:val="Normal"/>
    <w:uiPriority w:val="34"/>
    <w:qFormat/>
    <w:rsid w:val="00C04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D5381B06F8440A83A50F7429B61D6" ma:contentTypeVersion="10" ma:contentTypeDescription="Create a new document." ma:contentTypeScope="" ma:versionID="7183cd807af16fa84023673242fe1f7b">
  <xsd:schema xmlns:xsd="http://www.w3.org/2001/XMLSchema" xmlns:xs="http://www.w3.org/2001/XMLSchema" xmlns:p="http://schemas.microsoft.com/office/2006/metadata/properties" xmlns:ns2="a6750075-6040-45b6-a9bf-09b22564b810" xmlns:ns3="51e4383d-9ab6-4a78-95d0-0e5d329a9635" targetNamespace="http://schemas.microsoft.com/office/2006/metadata/properties" ma:root="true" ma:fieldsID="a9f13266269a0d51e5bfd33910545e17" ns2:_="" ns3:_="">
    <xsd:import namespace="a6750075-6040-45b6-a9bf-09b22564b810"/>
    <xsd:import namespace="51e4383d-9ab6-4a78-95d0-0e5d329a9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Grade" minOccurs="0"/>
                <xsd:element ref="ns2:JobFamilyID" minOccurs="0"/>
                <xsd:element ref="ns2:JobFamily"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50075-6040-45b6-a9bf-09b22564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Grade" ma:index="12" nillable="true" ma:displayName="Grade" ma:format="Dropdown" ma:internalName="Grade" ma:percentage="FALSE">
      <xsd:simpleType>
        <xsd:restriction base="dms:Number"/>
      </xsd:simpleType>
    </xsd:element>
    <xsd:element name="JobFamilyID" ma:index="13" nillable="true" ma:displayName="JobFamilyID" ma:format="Dropdown" ma:internalName="JobFamilyID" ma:percentage="FALSE">
      <xsd:simpleType>
        <xsd:restriction base="dms:Number"/>
      </xsd:simpleType>
    </xsd:element>
    <xsd:element name="JobFamily" ma:index="14" nillable="true" ma:displayName="JobFamily" ma:format="Dropdown" ma:internalName="JobFamily">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4383d-9ab6-4a78-95d0-0e5d329a963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obFamilyID xmlns="a6750075-6040-45b6-a9bf-09b22564b810">50836121</JobFamilyID>
    <Grade xmlns="a6750075-6040-45b6-a9bf-09b22564b810">2</Grade>
    <JobFamily xmlns="a6750075-6040-45b6-a9bf-09b22564b810">Facilities</JobFamily>
  </documentManagement>
</p:properties>
</file>

<file path=customXml/itemProps1.xml><?xml version="1.0" encoding="utf-8"?>
<ds:datastoreItem xmlns:ds="http://schemas.openxmlformats.org/officeDocument/2006/customXml" ds:itemID="{442A0652-D69B-4FF7-A170-A7391AD03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50075-6040-45b6-a9bf-09b22564b810"/>
    <ds:schemaRef ds:uri="51e4383d-9ab6-4a78-95d0-0e5d329a9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B9B73-EB15-4D13-9CAD-1E379BAFDCE5}">
  <ds:schemaRefs>
    <ds:schemaRef ds:uri="http://schemas.microsoft.com/sharepoint/v3/contenttype/forms"/>
  </ds:schemaRefs>
</ds:datastoreItem>
</file>

<file path=customXml/itemProps3.xml><?xml version="1.0" encoding="utf-8"?>
<ds:datastoreItem xmlns:ds="http://schemas.openxmlformats.org/officeDocument/2006/customXml" ds:itemID="{2658D7CE-2BD6-4C4B-85C4-494B42D0683F}">
  <ds:schemaRefs>
    <ds:schemaRef ds:uri="http://schemas.microsoft.com/office/2006/metadata/properties"/>
    <ds:schemaRef ds:uri="http://schemas.microsoft.com/office/infopath/2007/PartnerControls"/>
    <ds:schemaRef ds:uri="a6750075-6040-45b6-a9bf-09b22564b81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What are role profiles</vt:lpstr>
    </vt:vector>
  </TitlesOfParts>
  <Company>Manchester City Council</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role profiles</dc:title>
  <dc:subject/>
  <dc:creator>doranmat</dc:creator>
  <cp:keywords/>
  <dc:description/>
  <cp:lastModifiedBy>Christine Steenveld</cp:lastModifiedBy>
  <cp:revision>2</cp:revision>
  <cp:lastPrinted>2012-11-15T08:32:00Z</cp:lastPrinted>
  <dcterms:created xsi:type="dcterms:W3CDTF">2024-01-17T09:27:00Z</dcterms:created>
  <dcterms:modified xsi:type="dcterms:W3CDTF">2024-01-17T09:27:00Z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0x010100F5AD5381B06F8440A83A50F7429B61D6</vt:lpwstr>
  </property>
</Properties>
</file>