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ADA85" w14:textId="77777777" w:rsidR="00452150" w:rsidRPr="00452150" w:rsidRDefault="00452150" w:rsidP="00BF3318">
      <w:pPr>
        <w:spacing w:after="360" w:line="240" w:lineRule="auto"/>
        <w:jc w:val="center"/>
        <w:outlineLvl w:val="0"/>
        <w:rPr>
          <w:rFonts w:eastAsia="Times New Roman" w:cstheme="minorHAnsi"/>
          <w:kern w:val="36"/>
          <w:sz w:val="48"/>
          <w:szCs w:val="48"/>
          <w:lang w:eastAsia="en-GB"/>
        </w:rPr>
      </w:pPr>
      <w:r w:rsidRPr="00452150">
        <w:rPr>
          <w:rFonts w:eastAsia="Times New Roman" w:cstheme="minorHAnsi"/>
          <w:kern w:val="36"/>
          <w:sz w:val="48"/>
          <w:szCs w:val="48"/>
          <w:lang w:eastAsia="en-GB"/>
        </w:rPr>
        <w:t>Cover Supervisor</w:t>
      </w:r>
    </w:p>
    <w:p w14:paraId="6FEC59E7" w14:textId="0681B01A" w:rsidR="00452150" w:rsidRDefault="00452150" w:rsidP="00446B51">
      <w:pPr>
        <w:shd w:val="clear" w:color="auto" w:fill="FFFFFF"/>
        <w:spacing w:after="150" w:line="240" w:lineRule="auto"/>
        <w:jc w:val="both"/>
        <w:rPr>
          <w:rFonts w:ascii="Calibri" w:eastAsia="Times New Roman" w:hAnsi="Calibri" w:cs="Calibri"/>
          <w:color w:val="222222"/>
          <w:sz w:val="27"/>
          <w:szCs w:val="27"/>
          <w:lang w:eastAsia="en-GB"/>
        </w:rPr>
      </w:pPr>
      <w:r>
        <w:rPr>
          <w:rFonts w:ascii="Calibri" w:eastAsia="Times New Roman" w:hAnsi="Calibri" w:cs="Calibri"/>
          <w:color w:val="222222"/>
          <w:sz w:val="27"/>
          <w:szCs w:val="27"/>
          <w:lang w:eastAsia="en-GB"/>
        </w:rPr>
        <w:t xml:space="preserve">Whalley Range High </w:t>
      </w:r>
      <w:r w:rsidR="008C49C4">
        <w:rPr>
          <w:rFonts w:ascii="Calibri" w:eastAsia="Times New Roman" w:hAnsi="Calibri" w:cs="Calibri"/>
          <w:color w:val="222222"/>
          <w:sz w:val="27"/>
          <w:szCs w:val="27"/>
          <w:lang w:eastAsia="en-GB"/>
        </w:rPr>
        <w:t xml:space="preserve">11-18 </w:t>
      </w:r>
      <w:r>
        <w:rPr>
          <w:rFonts w:ascii="Calibri" w:eastAsia="Times New Roman" w:hAnsi="Calibri" w:cs="Calibri"/>
          <w:color w:val="222222"/>
          <w:sz w:val="27"/>
          <w:szCs w:val="27"/>
          <w:lang w:eastAsia="en-GB"/>
        </w:rPr>
        <w:t xml:space="preserve">School </w:t>
      </w:r>
      <w:r w:rsidRPr="00452150">
        <w:rPr>
          <w:rFonts w:ascii="Calibri" w:eastAsia="Times New Roman" w:hAnsi="Calibri" w:cs="Calibri"/>
          <w:color w:val="222222"/>
          <w:sz w:val="27"/>
          <w:szCs w:val="27"/>
          <w:lang w:eastAsia="en-GB"/>
        </w:rPr>
        <w:t xml:space="preserve">is currently looking to appoint an outstanding individual to join their team of specialists as a </w:t>
      </w:r>
      <w:r w:rsidR="008C49C4">
        <w:rPr>
          <w:rFonts w:ascii="Calibri" w:eastAsia="Times New Roman" w:hAnsi="Calibri" w:cs="Calibri"/>
          <w:color w:val="222222"/>
          <w:sz w:val="27"/>
          <w:szCs w:val="27"/>
          <w:lang w:eastAsia="en-GB"/>
        </w:rPr>
        <w:t>full-time</w:t>
      </w:r>
      <w:r w:rsidR="00140EF5">
        <w:rPr>
          <w:rFonts w:ascii="Calibri" w:eastAsia="Times New Roman" w:hAnsi="Calibri" w:cs="Calibri"/>
          <w:color w:val="222222"/>
          <w:sz w:val="27"/>
          <w:szCs w:val="27"/>
          <w:lang w:eastAsia="en-GB"/>
        </w:rPr>
        <w:t>, term time only</w:t>
      </w:r>
      <w:r w:rsidRPr="00452150">
        <w:rPr>
          <w:rFonts w:ascii="Calibri" w:eastAsia="Times New Roman" w:hAnsi="Calibri" w:cs="Calibri"/>
          <w:color w:val="222222"/>
          <w:sz w:val="27"/>
          <w:szCs w:val="27"/>
          <w:lang w:eastAsia="en-GB"/>
        </w:rPr>
        <w:t xml:space="preserve"> cover supervisor, working </w:t>
      </w:r>
      <w:r w:rsidR="00446B51">
        <w:rPr>
          <w:rFonts w:ascii="Calibri" w:eastAsia="Times New Roman" w:hAnsi="Calibri" w:cs="Calibri"/>
          <w:color w:val="222222"/>
          <w:sz w:val="27"/>
          <w:szCs w:val="27"/>
          <w:lang w:eastAsia="en-GB"/>
        </w:rPr>
        <w:t>between 8.</w:t>
      </w:r>
      <w:r w:rsidR="00ED2CC8">
        <w:rPr>
          <w:rFonts w:ascii="Calibri" w:eastAsia="Times New Roman" w:hAnsi="Calibri" w:cs="Calibri"/>
          <w:color w:val="222222"/>
          <w:sz w:val="27"/>
          <w:szCs w:val="27"/>
          <w:lang w:eastAsia="en-GB"/>
        </w:rPr>
        <w:t>15</w:t>
      </w:r>
      <w:r w:rsidR="00446B51">
        <w:rPr>
          <w:rFonts w:ascii="Calibri" w:eastAsia="Times New Roman" w:hAnsi="Calibri" w:cs="Calibri"/>
          <w:color w:val="222222"/>
          <w:sz w:val="27"/>
          <w:szCs w:val="27"/>
          <w:lang w:eastAsia="en-GB"/>
        </w:rPr>
        <w:t>am and 3.45pm.</w:t>
      </w:r>
    </w:p>
    <w:p w14:paraId="2EEA51FF" w14:textId="77777777" w:rsidR="00446B51" w:rsidRDefault="00446B51" w:rsidP="00452150">
      <w:pPr>
        <w:shd w:val="clear" w:color="auto" w:fill="FFFFFF"/>
        <w:spacing w:after="150" w:line="240" w:lineRule="auto"/>
        <w:rPr>
          <w:sz w:val="27"/>
          <w:szCs w:val="27"/>
        </w:rPr>
      </w:pPr>
      <w:r w:rsidRPr="00446B51">
        <w:rPr>
          <w:b/>
          <w:bCs/>
          <w:sz w:val="27"/>
          <w:szCs w:val="27"/>
        </w:rPr>
        <w:t>PURPOSE OF ROLE</w:t>
      </w:r>
      <w:r w:rsidRPr="00446B51">
        <w:rPr>
          <w:sz w:val="27"/>
          <w:szCs w:val="27"/>
        </w:rPr>
        <w:t xml:space="preserve">: </w:t>
      </w:r>
    </w:p>
    <w:p w14:paraId="08097ED9" w14:textId="6E587502" w:rsidR="00446B51" w:rsidRDefault="00446B51" w:rsidP="00446B51">
      <w:pPr>
        <w:shd w:val="clear" w:color="auto" w:fill="FFFFFF"/>
        <w:spacing w:after="150" w:line="240" w:lineRule="auto"/>
        <w:jc w:val="both"/>
        <w:rPr>
          <w:sz w:val="27"/>
          <w:szCs w:val="27"/>
        </w:rPr>
      </w:pPr>
      <w:r w:rsidRPr="00446B51">
        <w:rPr>
          <w:sz w:val="27"/>
          <w:szCs w:val="27"/>
        </w:rPr>
        <w:t>To supervise whole classes during short-term absence of teachers. Cover supervisors will give instructions for a lesson as provided for by a teacher. The cover supervisor will ensure the good behaviour of the students and make sure the students engage in the learning activity. The post holder will be required to respond to students’ general questions and provide feedback to the teacher on broad issues such as behaviour, but will not be expected to undertake any planning, preparation or assessment of students’ progress and/or development. Cover supervisors will be subject to general supervision and will act under the professional direction of teachers.</w:t>
      </w:r>
    </w:p>
    <w:p w14:paraId="5941E1F6" w14:textId="77777777" w:rsidR="00452150" w:rsidRPr="00452150" w:rsidRDefault="00452150" w:rsidP="00452150">
      <w:pPr>
        <w:shd w:val="clear" w:color="auto" w:fill="FFFFFF"/>
        <w:spacing w:after="150" w:line="240" w:lineRule="auto"/>
        <w:rPr>
          <w:rFonts w:ascii="Calibri" w:eastAsia="Times New Roman" w:hAnsi="Calibri" w:cs="Calibri"/>
          <w:b/>
          <w:bCs/>
          <w:color w:val="222222"/>
          <w:sz w:val="27"/>
          <w:szCs w:val="27"/>
          <w:lang w:eastAsia="en-GB"/>
        </w:rPr>
      </w:pPr>
      <w:r w:rsidRPr="00452150">
        <w:rPr>
          <w:rFonts w:ascii="Calibri" w:eastAsia="Times New Roman" w:hAnsi="Calibri" w:cs="Calibri"/>
          <w:b/>
          <w:bCs/>
          <w:color w:val="222222"/>
          <w:sz w:val="27"/>
          <w:szCs w:val="27"/>
          <w:lang w:eastAsia="en-GB"/>
        </w:rPr>
        <w:t>Your opportunity</w:t>
      </w:r>
    </w:p>
    <w:p w14:paraId="4F867BB3" w14:textId="77777777" w:rsidR="00452150" w:rsidRPr="00452150" w:rsidRDefault="00452150" w:rsidP="00452150">
      <w:pPr>
        <w:shd w:val="clear" w:color="auto" w:fill="FFFFFF"/>
        <w:spacing w:after="150" w:line="240" w:lineRule="auto"/>
        <w:rPr>
          <w:rFonts w:ascii="Calibri" w:eastAsia="Times New Roman" w:hAnsi="Calibri" w:cs="Calibri"/>
          <w:color w:val="222222"/>
          <w:sz w:val="27"/>
          <w:szCs w:val="27"/>
          <w:lang w:eastAsia="en-GB"/>
        </w:rPr>
      </w:pPr>
      <w:r w:rsidRPr="00452150">
        <w:rPr>
          <w:rFonts w:ascii="Calibri" w:eastAsia="Times New Roman" w:hAnsi="Calibri" w:cs="Calibri"/>
          <w:color w:val="222222"/>
          <w:sz w:val="27"/>
          <w:szCs w:val="27"/>
          <w:lang w:eastAsia="en-GB"/>
        </w:rPr>
        <w:t>Your key duties will be:</w:t>
      </w:r>
    </w:p>
    <w:p w14:paraId="754459FD" w14:textId="6900F8D2" w:rsidR="00452150" w:rsidRPr="00452150" w:rsidRDefault="00452150" w:rsidP="00452150">
      <w:pPr>
        <w:numPr>
          <w:ilvl w:val="0"/>
          <w:numId w:val="2"/>
        </w:numPr>
        <w:shd w:val="clear" w:color="auto" w:fill="FFFFFF"/>
        <w:spacing w:before="100" w:beforeAutospacing="1" w:after="100" w:afterAutospacing="1" w:line="240" w:lineRule="auto"/>
        <w:rPr>
          <w:rFonts w:ascii="Calibri" w:eastAsia="Times New Roman" w:hAnsi="Calibri" w:cs="Calibri"/>
          <w:color w:val="222222"/>
          <w:sz w:val="27"/>
          <w:szCs w:val="27"/>
          <w:lang w:eastAsia="en-GB"/>
        </w:rPr>
      </w:pPr>
      <w:r w:rsidRPr="00452150">
        <w:rPr>
          <w:rFonts w:ascii="Calibri" w:eastAsia="Times New Roman" w:hAnsi="Calibri" w:cs="Calibri"/>
          <w:color w:val="222222"/>
          <w:sz w:val="27"/>
          <w:szCs w:val="27"/>
          <w:lang w:eastAsia="en-GB"/>
        </w:rPr>
        <w:t>To supervise lessons for absent teachers.</w:t>
      </w:r>
      <w:r w:rsidR="00446B51">
        <w:rPr>
          <w:rFonts w:ascii="Calibri" w:eastAsia="Times New Roman" w:hAnsi="Calibri" w:cs="Calibri"/>
          <w:color w:val="222222"/>
          <w:sz w:val="27"/>
          <w:szCs w:val="27"/>
          <w:lang w:eastAsia="en-GB"/>
        </w:rPr>
        <w:t xml:space="preserve"> </w:t>
      </w:r>
      <w:r w:rsidR="00446B51" w:rsidRPr="00446B51">
        <w:rPr>
          <w:sz w:val="27"/>
          <w:szCs w:val="27"/>
        </w:rPr>
        <w:t>Give clear instructions for the lesson provided by the teacher ensuring that learning outcomes are achieved.</w:t>
      </w:r>
    </w:p>
    <w:p w14:paraId="5A3D488D" w14:textId="77777777" w:rsidR="00452150" w:rsidRPr="00452150" w:rsidRDefault="00452150" w:rsidP="00452150">
      <w:pPr>
        <w:numPr>
          <w:ilvl w:val="0"/>
          <w:numId w:val="2"/>
        </w:numPr>
        <w:shd w:val="clear" w:color="auto" w:fill="FFFFFF"/>
        <w:spacing w:before="100" w:beforeAutospacing="1" w:after="100" w:afterAutospacing="1" w:line="240" w:lineRule="auto"/>
        <w:rPr>
          <w:rFonts w:ascii="Calibri" w:eastAsia="Times New Roman" w:hAnsi="Calibri" w:cs="Calibri"/>
          <w:color w:val="222222"/>
          <w:sz w:val="27"/>
          <w:szCs w:val="27"/>
          <w:lang w:eastAsia="en-GB"/>
        </w:rPr>
      </w:pPr>
      <w:r w:rsidRPr="00452150">
        <w:rPr>
          <w:rFonts w:ascii="Calibri" w:eastAsia="Times New Roman" w:hAnsi="Calibri" w:cs="Calibri"/>
          <w:color w:val="222222"/>
          <w:sz w:val="27"/>
          <w:szCs w:val="27"/>
          <w:lang w:eastAsia="en-GB"/>
        </w:rPr>
        <w:t>To allocate, explain and oversee cover work set.</w:t>
      </w:r>
    </w:p>
    <w:p w14:paraId="7C153CFC" w14:textId="080D47FB" w:rsidR="00452150" w:rsidRPr="00452150" w:rsidRDefault="00452150" w:rsidP="00452150">
      <w:pPr>
        <w:numPr>
          <w:ilvl w:val="0"/>
          <w:numId w:val="2"/>
        </w:numPr>
        <w:shd w:val="clear" w:color="auto" w:fill="FFFFFF"/>
        <w:spacing w:before="100" w:beforeAutospacing="1" w:after="100" w:afterAutospacing="1" w:line="240" w:lineRule="auto"/>
        <w:rPr>
          <w:rFonts w:ascii="Calibri" w:eastAsia="Times New Roman" w:hAnsi="Calibri" w:cs="Calibri"/>
          <w:color w:val="222222"/>
          <w:sz w:val="27"/>
          <w:szCs w:val="27"/>
          <w:lang w:eastAsia="en-GB"/>
        </w:rPr>
      </w:pPr>
      <w:r w:rsidRPr="00452150">
        <w:rPr>
          <w:rFonts w:ascii="Calibri" w:eastAsia="Times New Roman" w:hAnsi="Calibri" w:cs="Calibri"/>
          <w:color w:val="222222"/>
          <w:sz w:val="27"/>
          <w:szCs w:val="27"/>
          <w:lang w:eastAsia="en-GB"/>
        </w:rPr>
        <w:t xml:space="preserve">To report to the </w:t>
      </w:r>
      <w:r w:rsidR="00732CB6">
        <w:rPr>
          <w:rFonts w:ascii="Calibri" w:eastAsia="Times New Roman" w:hAnsi="Calibri" w:cs="Calibri"/>
          <w:color w:val="222222"/>
          <w:sz w:val="27"/>
          <w:szCs w:val="27"/>
          <w:lang w:eastAsia="en-GB"/>
        </w:rPr>
        <w:t xml:space="preserve">Timetable and </w:t>
      </w:r>
      <w:r w:rsidRPr="00452150">
        <w:rPr>
          <w:rFonts w:ascii="Calibri" w:eastAsia="Times New Roman" w:hAnsi="Calibri" w:cs="Calibri"/>
          <w:color w:val="222222"/>
          <w:sz w:val="27"/>
          <w:szCs w:val="27"/>
          <w:lang w:eastAsia="en-GB"/>
        </w:rPr>
        <w:t>Cover Manager any deficiencies with cover work set to include quality or appropriateness of cover.</w:t>
      </w:r>
    </w:p>
    <w:p w14:paraId="55D181BD" w14:textId="77777777" w:rsidR="00452150" w:rsidRPr="00452150" w:rsidRDefault="00452150" w:rsidP="00452150">
      <w:pPr>
        <w:numPr>
          <w:ilvl w:val="0"/>
          <w:numId w:val="2"/>
        </w:numPr>
        <w:shd w:val="clear" w:color="auto" w:fill="FFFFFF"/>
        <w:spacing w:before="100" w:beforeAutospacing="1" w:after="100" w:afterAutospacing="1" w:line="240" w:lineRule="auto"/>
        <w:rPr>
          <w:rFonts w:ascii="Calibri" w:eastAsia="Times New Roman" w:hAnsi="Calibri" w:cs="Calibri"/>
          <w:color w:val="222222"/>
          <w:sz w:val="27"/>
          <w:szCs w:val="27"/>
          <w:lang w:eastAsia="en-GB"/>
        </w:rPr>
      </w:pPr>
      <w:r w:rsidRPr="00452150">
        <w:rPr>
          <w:rFonts w:ascii="Calibri" w:eastAsia="Times New Roman" w:hAnsi="Calibri" w:cs="Calibri"/>
          <w:color w:val="222222"/>
          <w:sz w:val="27"/>
          <w:szCs w:val="27"/>
          <w:lang w:eastAsia="en-GB"/>
        </w:rPr>
        <w:t>To offer general assistance to students in completing cover work in class.</w:t>
      </w:r>
    </w:p>
    <w:p w14:paraId="616B029B" w14:textId="608546D7" w:rsidR="00452150" w:rsidRPr="00452150" w:rsidRDefault="00452150" w:rsidP="00452150">
      <w:pPr>
        <w:numPr>
          <w:ilvl w:val="0"/>
          <w:numId w:val="2"/>
        </w:numPr>
        <w:shd w:val="clear" w:color="auto" w:fill="FFFFFF"/>
        <w:spacing w:before="100" w:beforeAutospacing="1" w:after="100" w:afterAutospacing="1" w:line="240" w:lineRule="auto"/>
        <w:rPr>
          <w:rFonts w:ascii="Calibri" w:eastAsia="Times New Roman" w:hAnsi="Calibri" w:cs="Calibri"/>
          <w:color w:val="222222"/>
          <w:sz w:val="27"/>
          <w:szCs w:val="27"/>
          <w:lang w:eastAsia="en-GB"/>
        </w:rPr>
      </w:pPr>
      <w:r w:rsidRPr="00452150">
        <w:rPr>
          <w:rFonts w:ascii="Calibri" w:eastAsia="Times New Roman" w:hAnsi="Calibri" w:cs="Calibri"/>
          <w:color w:val="222222"/>
          <w:sz w:val="27"/>
          <w:szCs w:val="27"/>
          <w:lang w:eastAsia="en-GB"/>
        </w:rPr>
        <w:t xml:space="preserve">To follow the </w:t>
      </w:r>
      <w:r>
        <w:rPr>
          <w:rFonts w:ascii="Calibri" w:eastAsia="Times New Roman" w:hAnsi="Calibri" w:cs="Calibri"/>
          <w:color w:val="222222"/>
          <w:sz w:val="27"/>
          <w:szCs w:val="27"/>
          <w:lang w:eastAsia="en-GB"/>
        </w:rPr>
        <w:t>Whalley Range</w:t>
      </w:r>
      <w:r w:rsidR="00481EB5">
        <w:rPr>
          <w:rFonts w:ascii="Calibri" w:eastAsia="Times New Roman" w:hAnsi="Calibri" w:cs="Calibri"/>
          <w:color w:val="222222"/>
          <w:sz w:val="27"/>
          <w:szCs w:val="27"/>
          <w:lang w:eastAsia="en-GB"/>
        </w:rPr>
        <w:t>’s</w:t>
      </w:r>
      <w:r w:rsidRPr="00452150">
        <w:rPr>
          <w:rFonts w:ascii="Calibri" w:eastAsia="Times New Roman" w:hAnsi="Calibri" w:cs="Calibri"/>
          <w:color w:val="222222"/>
          <w:sz w:val="27"/>
          <w:szCs w:val="27"/>
          <w:lang w:eastAsia="en-GB"/>
        </w:rPr>
        <w:t xml:space="preserve"> in class behaviour management and referral systems.</w:t>
      </w:r>
    </w:p>
    <w:p w14:paraId="614FD111" w14:textId="2554F948" w:rsidR="00452150" w:rsidRDefault="00452150" w:rsidP="00452150">
      <w:pPr>
        <w:numPr>
          <w:ilvl w:val="0"/>
          <w:numId w:val="2"/>
        </w:numPr>
        <w:shd w:val="clear" w:color="auto" w:fill="FFFFFF"/>
        <w:spacing w:before="100" w:beforeAutospacing="1" w:after="100" w:afterAutospacing="1" w:line="240" w:lineRule="auto"/>
        <w:rPr>
          <w:rFonts w:ascii="Calibri" w:eastAsia="Times New Roman" w:hAnsi="Calibri" w:cs="Calibri"/>
          <w:color w:val="222222"/>
          <w:sz w:val="27"/>
          <w:szCs w:val="27"/>
          <w:lang w:eastAsia="en-GB"/>
        </w:rPr>
      </w:pPr>
      <w:r w:rsidRPr="00452150">
        <w:rPr>
          <w:rFonts w:ascii="Calibri" w:eastAsia="Times New Roman" w:hAnsi="Calibri" w:cs="Calibri"/>
          <w:color w:val="222222"/>
          <w:sz w:val="27"/>
          <w:szCs w:val="27"/>
          <w:lang w:eastAsia="en-GB"/>
        </w:rPr>
        <w:t>To organise the day</w:t>
      </w:r>
      <w:r w:rsidR="00481EB5">
        <w:rPr>
          <w:rFonts w:ascii="Calibri" w:eastAsia="Times New Roman" w:hAnsi="Calibri" w:cs="Calibri"/>
          <w:color w:val="222222"/>
          <w:sz w:val="27"/>
          <w:szCs w:val="27"/>
          <w:lang w:eastAsia="en-GB"/>
        </w:rPr>
        <w:t>’s</w:t>
      </w:r>
      <w:r w:rsidRPr="00452150">
        <w:rPr>
          <w:rFonts w:ascii="Calibri" w:eastAsia="Times New Roman" w:hAnsi="Calibri" w:cs="Calibri"/>
          <w:color w:val="222222"/>
          <w:sz w:val="27"/>
          <w:szCs w:val="27"/>
          <w:lang w:eastAsia="en-GB"/>
        </w:rPr>
        <w:t xml:space="preserve"> lessons efficiently in advance so that they run as smoothly as possible.</w:t>
      </w:r>
    </w:p>
    <w:p w14:paraId="7F2C8F20" w14:textId="602A1797" w:rsidR="00446B51" w:rsidRPr="00452150" w:rsidRDefault="00446B51" w:rsidP="00452150">
      <w:pPr>
        <w:numPr>
          <w:ilvl w:val="0"/>
          <w:numId w:val="2"/>
        </w:numPr>
        <w:shd w:val="clear" w:color="auto" w:fill="FFFFFF"/>
        <w:spacing w:before="100" w:beforeAutospacing="1" w:after="100" w:afterAutospacing="1" w:line="240" w:lineRule="auto"/>
        <w:rPr>
          <w:rFonts w:ascii="Calibri" w:eastAsia="Times New Roman" w:hAnsi="Calibri" w:cs="Calibri"/>
          <w:color w:val="222222"/>
          <w:sz w:val="27"/>
          <w:szCs w:val="27"/>
          <w:lang w:eastAsia="en-GB"/>
        </w:rPr>
      </w:pPr>
      <w:r>
        <w:rPr>
          <w:rFonts w:ascii="Calibri" w:eastAsia="Times New Roman" w:hAnsi="Calibri" w:cs="Calibri"/>
          <w:color w:val="222222"/>
          <w:sz w:val="27"/>
          <w:szCs w:val="27"/>
          <w:lang w:eastAsia="en-GB"/>
        </w:rPr>
        <w:t>To carry out break, lunch and end of the day duties.</w:t>
      </w:r>
    </w:p>
    <w:p w14:paraId="4E14746F" w14:textId="4977F819" w:rsidR="00452150" w:rsidRPr="00452150" w:rsidRDefault="00452150" w:rsidP="00452150">
      <w:pPr>
        <w:numPr>
          <w:ilvl w:val="0"/>
          <w:numId w:val="2"/>
        </w:numPr>
        <w:shd w:val="clear" w:color="auto" w:fill="FFFFFF"/>
        <w:spacing w:before="100" w:beforeAutospacing="1" w:after="100" w:afterAutospacing="1" w:line="240" w:lineRule="auto"/>
        <w:rPr>
          <w:rFonts w:ascii="Calibri" w:eastAsia="Times New Roman" w:hAnsi="Calibri" w:cs="Calibri"/>
          <w:color w:val="222222"/>
          <w:sz w:val="27"/>
          <w:szCs w:val="27"/>
          <w:lang w:eastAsia="en-GB"/>
        </w:rPr>
      </w:pPr>
      <w:r w:rsidRPr="00452150">
        <w:rPr>
          <w:rFonts w:ascii="Calibri" w:eastAsia="Times New Roman" w:hAnsi="Calibri" w:cs="Calibri"/>
          <w:color w:val="222222"/>
          <w:sz w:val="27"/>
          <w:szCs w:val="27"/>
          <w:lang w:eastAsia="en-GB"/>
        </w:rPr>
        <w:t xml:space="preserve">When not engaged in carrying out cover, to undertake administrative or student support duties at the direction of the line manager or </w:t>
      </w:r>
      <w:r>
        <w:rPr>
          <w:rFonts w:ascii="Calibri" w:eastAsia="Times New Roman" w:hAnsi="Calibri" w:cs="Calibri"/>
          <w:color w:val="222222"/>
          <w:sz w:val="27"/>
          <w:szCs w:val="27"/>
          <w:lang w:eastAsia="en-GB"/>
        </w:rPr>
        <w:t>Deputy Headteacher for Curriculum and Assessment</w:t>
      </w:r>
      <w:r w:rsidRPr="00452150">
        <w:rPr>
          <w:rFonts w:ascii="Calibri" w:eastAsia="Times New Roman" w:hAnsi="Calibri" w:cs="Calibri"/>
          <w:color w:val="222222"/>
          <w:sz w:val="27"/>
          <w:szCs w:val="27"/>
          <w:lang w:eastAsia="en-GB"/>
        </w:rPr>
        <w:t>.</w:t>
      </w:r>
    </w:p>
    <w:p w14:paraId="01C39873" w14:textId="67342A88" w:rsidR="00452150" w:rsidRPr="00452150" w:rsidRDefault="00452150" w:rsidP="00452150">
      <w:pPr>
        <w:numPr>
          <w:ilvl w:val="0"/>
          <w:numId w:val="2"/>
        </w:numPr>
        <w:shd w:val="clear" w:color="auto" w:fill="FFFFFF"/>
        <w:spacing w:before="100" w:beforeAutospacing="1" w:after="100" w:afterAutospacing="1" w:line="240" w:lineRule="auto"/>
        <w:rPr>
          <w:rFonts w:ascii="Calibri" w:eastAsia="Times New Roman" w:hAnsi="Calibri" w:cs="Calibri"/>
          <w:color w:val="222222"/>
          <w:sz w:val="27"/>
          <w:szCs w:val="27"/>
          <w:lang w:eastAsia="en-GB"/>
        </w:rPr>
      </w:pPr>
      <w:r>
        <w:rPr>
          <w:rFonts w:ascii="Calibri" w:eastAsia="Times New Roman" w:hAnsi="Calibri" w:cs="Calibri"/>
          <w:color w:val="222222"/>
          <w:sz w:val="27"/>
          <w:szCs w:val="27"/>
          <w:lang w:eastAsia="en-GB"/>
        </w:rPr>
        <w:t>S</w:t>
      </w:r>
      <w:r w:rsidRPr="00452150">
        <w:rPr>
          <w:rFonts w:ascii="Calibri" w:eastAsia="Times New Roman" w:hAnsi="Calibri" w:cs="Calibri"/>
          <w:color w:val="222222"/>
          <w:sz w:val="27"/>
          <w:szCs w:val="27"/>
          <w:lang w:eastAsia="en-GB"/>
        </w:rPr>
        <w:t>upervision of post-16 students in their study base</w:t>
      </w:r>
      <w:r w:rsidR="00446B51">
        <w:rPr>
          <w:rFonts w:ascii="Calibri" w:eastAsia="Times New Roman" w:hAnsi="Calibri" w:cs="Calibri"/>
          <w:color w:val="222222"/>
          <w:sz w:val="27"/>
          <w:szCs w:val="27"/>
          <w:lang w:eastAsia="en-GB"/>
        </w:rPr>
        <w:t xml:space="preserve"> when required</w:t>
      </w:r>
      <w:r w:rsidRPr="00452150">
        <w:rPr>
          <w:rFonts w:ascii="Calibri" w:eastAsia="Times New Roman" w:hAnsi="Calibri" w:cs="Calibri"/>
          <w:color w:val="222222"/>
          <w:sz w:val="27"/>
          <w:szCs w:val="27"/>
          <w:lang w:eastAsia="en-GB"/>
        </w:rPr>
        <w:t>.</w:t>
      </w:r>
    </w:p>
    <w:p w14:paraId="47BC2A40" w14:textId="60616F10" w:rsidR="00452150" w:rsidRPr="008C49C4" w:rsidRDefault="00452150" w:rsidP="00452150">
      <w:pPr>
        <w:numPr>
          <w:ilvl w:val="0"/>
          <w:numId w:val="2"/>
        </w:numPr>
        <w:shd w:val="clear" w:color="auto" w:fill="FFFFFF"/>
        <w:spacing w:before="100" w:beforeAutospacing="1" w:after="100" w:afterAutospacing="1" w:line="240" w:lineRule="auto"/>
        <w:rPr>
          <w:rFonts w:ascii="Calibri" w:eastAsia="Times New Roman" w:hAnsi="Calibri" w:cs="Calibri"/>
          <w:color w:val="222222"/>
          <w:sz w:val="27"/>
          <w:szCs w:val="27"/>
          <w:lang w:eastAsia="en-GB"/>
        </w:rPr>
      </w:pPr>
      <w:r w:rsidRPr="008C49C4">
        <w:rPr>
          <w:rFonts w:ascii="Calibri" w:eastAsia="Times New Roman" w:hAnsi="Calibri" w:cs="Calibri"/>
          <w:color w:val="222222"/>
          <w:sz w:val="27"/>
          <w:szCs w:val="27"/>
          <w:lang w:eastAsia="en-GB"/>
        </w:rPr>
        <w:t>To take registers in all lessons and promptly report any in lesson absences</w:t>
      </w:r>
      <w:r w:rsidR="00C47514" w:rsidRPr="008C49C4">
        <w:rPr>
          <w:rFonts w:ascii="Calibri" w:eastAsia="Times New Roman" w:hAnsi="Calibri" w:cs="Calibri"/>
          <w:color w:val="222222"/>
          <w:sz w:val="27"/>
          <w:szCs w:val="27"/>
          <w:lang w:eastAsia="en-GB"/>
        </w:rPr>
        <w:t xml:space="preserve"> </w:t>
      </w:r>
      <w:r w:rsidR="00E563BC" w:rsidRPr="008C49C4">
        <w:rPr>
          <w:rFonts w:ascii="Calibri" w:eastAsia="Times New Roman" w:hAnsi="Calibri" w:cs="Calibri"/>
          <w:color w:val="222222"/>
          <w:sz w:val="27"/>
          <w:szCs w:val="27"/>
          <w:lang w:eastAsia="en-GB"/>
        </w:rPr>
        <w:t>and late arrival to lessons</w:t>
      </w:r>
    </w:p>
    <w:p w14:paraId="6D4B031C" w14:textId="77777777" w:rsidR="00493787" w:rsidRDefault="00452150" w:rsidP="00913F99">
      <w:pPr>
        <w:numPr>
          <w:ilvl w:val="0"/>
          <w:numId w:val="2"/>
        </w:numPr>
        <w:shd w:val="clear" w:color="auto" w:fill="FFFFFF"/>
        <w:spacing w:before="100" w:beforeAutospacing="1" w:after="100" w:afterAutospacing="1" w:line="240" w:lineRule="auto"/>
        <w:rPr>
          <w:rFonts w:ascii="Calibri" w:eastAsia="Times New Roman" w:hAnsi="Calibri" w:cs="Calibri"/>
          <w:color w:val="222222"/>
          <w:sz w:val="27"/>
          <w:szCs w:val="27"/>
          <w:lang w:eastAsia="en-GB"/>
        </w:rPr>
      </w:pPr>
      <w:r w:rsidRPr="00493787">
        <w:rPr>
          <w:rFonts w:ascii="Calibri" w:eastAsia="Times New Roman" w:hAnsi="Calibri" w:cs="Calibri"/>
          <w:color w:val="222222"/>
          <w:sz w:val="27"/>
          <w:szCs w:val="27"/>
          <w:lang w:eastAsia="en-GB"/>
        </w:rPr>
        <w:t>To liaise directly with teachers to ensure cover lessons are delivered to a high quality.</w:t>
      </w:r>
    </w:p>
    <w:p w14:paraId="22EA27D4" w14:textId="3CE30BDD" w:rsidR="00446B51" w:rsidRPr="00493787" w:rsidRDefault="00446B51" w:rsidP="00913F99">
      <w:pPr>
        <w:numPr>
          <w:ilvl w:val="0"/>
          <w:numId w:val="2"/>
        </w:numPr>
        <w:shd w:val="clear" w:color="auto" w:fill="FFFFFF"/>
        <w:spacing w:before="100" w:beforeAutospacing="1" w:after="100" w:afterAutospacing="1" w:line="240" w:lineRule="auto"/>
        <w:rPr>
          <w:rFonts w:ascii="Calibri" w:eastAsia="Times New Roman" w:hAnsi="Calibri" w:cs="Calibri"/>
          <w:color w:val="222222"/>
          <w:sz w:val="27"/>
          <w:szCs w:val="27"/>
          <w:lang w:eastAsia="en-GB"/>
        </w:rPr>
      </w:pPr>
      <w:r w:rsidRPr="00493787">
        <w:rPr>
          <w:sz w:val="27"/>
          <w:szCs w:val="27"/>
        </w:rPr>
        <w:lastRenderedPageBreak/>
        <w:t xml:space="preserve">Be aware of and comply with policies and procedures relating to child protection, equal opportunities, health, safety, security, confidentiality and data protection, reporting any concerns to the appropriate person, to maintain a safe and secure learning environment for students. </w:t>
      </w:r>
    </w:p>
    <w:p w14:paraId="4ED077F1" w14:textId="5ABFA1D3" w:rsidR="00446B51" w:rsidRPr="00446B51" w:rsidRDefault="00446B51" w:rsidP="00452150">
      <w:pPr>
        <w:numPr>
          <w:ilvl w:val="0"/>
          <w:numId w:val="2"/>
        </w:numPr>
        <w:shd w:val="clear" w:color="auto" w:fill="FFFFFF"/>
        <w:spacing w:before="100" w:beforeAutospacing="1" w:after="100" w:afterAutospacing="1" w:line="240" w:lineRule="auto"/>
        <w:rPr>
          <w:rFonts w:ascii="Calibri" w:eastAsia="Times New Roman" w:hAnsi="Calibri" w:cs="Calibri"/>
          <w:color w:val="222222"/>
          <w:sz w:val="27"/>
          <w:szCs w:val="27"/>
          <w:lang w:eastAsia="en-GB"/>
        </w:rPr>
      </w:pPr>
      <w:r w:rsidRPr="00446B51">
        <w:rPr>
          <w:sz w:val="27"/>
          <w:szCs w:val="27"/>
        </w:rPr>
        <w:t xml:space="preserve"> Participate in training and other learning activities as required and attend relevant meetings to ensure own continuing professional development</w:t>
      </w:r>
      <w:r w:rsidR="00550982">
        <w:rPr>
          <w:sz w:val="27"/>
          <w:szCs w:val="27"/>
        </w:rPr>
        <w:t>.</w:t>
      </w:r>
    </w:p>
    <w:p w14:paraId="4AD272A8" w14:textId="3DAA7C7F" w:rsidR="00446B51" w:rsidRPr="00452150" w:rsidRDefault="00446B51" w:rsidP="00446B51">
      <w:pPr>
        <w:shd w:val="clear" w:color="auto" w:fill="FFFFFF"/>
        <w:spacing w:before="100" w:beforeAutospacing="1" w:after="100" w:afterAutospacing="1" w:line="240" w:lineRule="auto"/>
        <w:rPr>
          <w:rFonts w:ascii="Calibri" w:eastAsia="Times New Roman" w:hAnsi="Calibri" w:cs="Calibri"/>
          <w:color w:val="222222"/>
          <w:sz w:val="27"/>
          <w:szCs w:val="27"/>
          <w:lang w:eastAsia="en-GB"/>
        </w:rPr>
      </w:pPr>
      <w:r w:rsidRPr="00446B51">
        <w:rPr>
          <w:sz w:val="27"/>
          <w:szCs w:val="27"/>
        </w:rPr>
        <w:t>The duties may be varied to meet the changing demands of the school at the reasonable discretion of the Headteacher.</w:t>
      </w:r>
    </w:p>
    <w:p w14:paraId="2976C847" w14:textId="77777777" w:rsidR="00452150" w:rsidRPr="00452150" w:rsidRDefault="00452150" w:rsidP="00452150">
      <w:pPr>
        <w:shd w:val="clear" w:color="auto" w:fill="FFFFFF"/>
        <w:spacing w:after="150" w:line="240" w:lineRule="auto"/>
        <w:rPr>
          <w:rFonts w:ascii="Calibri" w:eastAsia="Times New Roman" w:hAnsi="Calibri" w:cs="Calibri"/>
          <w:b/>
          <w:bCs/>
          <w:color w:val="222222"/>
          <w:sz w:val="27"/>
          <w:szCs w:val="27"/>
          <w:lang w:eastAsia="en-GB"/>
        </w:rPr>
      </w:pPr>
      <w:r w:rsidRPr="00452150">
        <w:rPr>
          <w:rFonts w:ascii="Calibri" w:eastAsia="Times New Roman" w:hAnsi="Calibri" w:cs="Calibri"/>
          <w:b/>
          <w:bCs/>
          <w:color w:val="222222"/>
          <w:sz w:val="27"/>
          <w:szCs w:val="27"/>
          <w:lang w:eastAsia="en-GB"/>
        </w:rPr>
        <w:t>What we are looking for</w:t>
      </w:r>
    </w:p>
    <w:p w14:paraId="4CEE24F5" w14:textId="19455B81" w:rsidR="00452150" w:rsidRPr="00452150" w:rsidRDefault="00452150" w:rsidP="00452150">
      <w:pPr>
        <w:shd w:val="clear" w:color="auto" w:fill="FFFFFF"/>
        <w:spacing w:after="150" w:line="240" w:lineRule="auto"/>
        <w:rPr>
          <w:rFonts w:ascii="Calibri" w:eastAsia="Times New Roman" w:hAnsi="Calibri" w:cs="Calibri"/>
          <w:color w:val="222222"/>
          <w:sz w:val="27"/>
          <w:szCs w:val="27"/>
          <w:lang w:eastAsia="en-GB"/>
        </w:rPr>
      </w:pPr>
      <w:r w:rsidRPr="00452150">
        <w:rPr>
          <w:rFonts w:ascii="Calibri" w:eastAsia="Times New Roman" w:hAnsi="Calibri" w:cs="Calibri"/>
          <w:color w:val="222222"/>
          <w:sz w:val="27"/>
          <w:szCs w:val="27"/>
          <w:lang w:eastAsia="en-GB"/>
        </w:rPr>
        <w:t>We look for talented individuals who want to be a part of educati</w:t>
      </w:r>
      <w:r w:rsidR="003B75E2">
        <w:rPr>
          <w:rFonts w:ascii="Calibri" w:eastAsia="Times New Roman" w:hAnsi="Calibri" w:cs="Calibri"/>
          <w:color w:val="222222"/>
          <w:sz w:val="27"/>
          <w:szCs w:val="27"/>
          <w:lang w:eastAsia="en-GB"/>
        </w:rPr>
        <w:t>ng successful young women</w:t>
      </w:r>
      <w:r w:rsidRPr="00452150">
        <w:rPr>
          <w:rFonts w:ascii="Calibri" w:eastAsia="Times New Roman" w:hAnsi="Calibri" w:cs="Calibri"/>
          <w:color w:val="222222"/>
          <w:sz w:val="27"/>
          <w:szCs w:val="27"/>
          <w:lang w:eastAsia="en-GB"/>
        </w:rPr>
        <w:t xml:space="preserve"> </w:t>
      </w:r>
      <w:r>
        <w:rPr>
          <w:rFonts w:ascii="Calibri" w:eastAsia="Times New Roman" w:hAnsi="Calibri" w:cs="Calibri"/>
          <w:color w:val="222222"/>
          <w:sz w:val="27"/>
          <w:szCs w:val="27"/>
          <w:lang w:eastAsia="en-GB"/>
        </w:rPr>
        <w:t xml:space="preserve">at Whalley Range High </w:t>
      </w:r>
      <w:r w:rsidR="008C49C4">
        <w:rPr>
          <w:rFonts w:ascii="Calibri" w:eastAsia="Times New Roman" w:hAnsi="Calibri" w:cs="Calibri"/>
          <w:color w:val="222222"/>
          <w:sz w:val="27"/>
          <w:szCs w:val="27"/>
          <w:lang w:eastAsia="en-GB"/>
        </w:rPr>
        <w:t>11-18 School</w:t>
      </w:r>
      <w:r w:rsidR="008C49C4" w:rsidRPr="00452150">
        <w:rPr>
          <w:rFonts w:ascii="Calibri" w:eastAsia="Times New Roman" w:hAnsi="Calibri" w:cs="Calibri"/>
          <w:color w:val="222222"/>
          <w:sz w:val="27"/>
          <w:szCs w:val="27"/>
          <w:lang w:eastAsia="en-GB"/>
        </w:rPr>
        <w:t xml:space="preserve"> and</w:t>
      </w:r>
      <w:r w:rsidRPr="00452150">
        <w:rPr>
          <w:rFonts w:ascii="Calibri" w:eastAsia="Times New Roman" w:hAnsi="Calibri" w:cs="Calibri"/>
          <w:color w:val="222222"/>
          <w:sz w:val="27"/>
          <w:szCs w:val="27"/>
          <w:lang w:eastAsia="en-GB"/>
        </w:rPr>
        <w:t xml:space="preserve"> helping create exceptional places of learning. The successful candidate will have:</w:t>
      </w:r>
    </w:p>
    <w:p w14:paraId="670CAAAF" w14:textId="77777777" w:rsidR="00452150" w:rsidRPr="00452150" w:rsidRDefault="00452150" w:rsidP="00452150">
      <w:pPr>
        <w:numPr>
          <w:ilvl w:val="0"/>
          <w:numId w:val="3"/>
        </w:numPr>
        <w:shd w:val="clear" w:color="auto" w:fill="FFFFFF"/>
        <w:spacing w:before="100" w:beforeAutospacing="1" w:after="100" w:afterAutospacing="1" w:line="240" w:lineRule="auto"/>
        <w:rPr>
          <w:rFonts w:ascii="Calibri" w:eastAsia="Times New Roman" w:hAnsi="Calibri" w:cs="Calibri"/>
          <w:color w:val="222222"/>
          <w:sz w:val="27"/>
          <w:szCs w:val="27"/>
          <w:lang w:eastAsia="en-GB"/>
        </w:rPr>
      </w:pPr>
      <w:r w:rsidRPr="00452150">
        <w:rPr>
          <w:rFonts w:ascii="Calibri" w:eastAsia="Times New Roman" w:hAnsi="Calibri" w:cs="Calibri"/>
          <w:color w:val="222222"/>
          <w:sz w:val="27"/>
          <w:szCs w:val="27"/>
          <w:lang w:eastAsia="en-GB"/>
        </w:rPr>
        <w:t>Qualifications to A Level standard or equivalent</w:t>
      </w:r>
    </w:p>
    <w:p w14:paraId="6BFCFA0D" w14:textId="77777777" w:rsidR="00452150" w:rsidRPr="00452150" w:rsidRDefault="00452150" w:rsidP="00452150">
      <w:pPr>
        <w:numPr>
          <w:ilvl w:val="0"/>
          <w:numId w:val="3"/>
        </w:numPr>
        <w:shd w:val="clear" w:color="auto" w:fill="FFFFFF"/>
        <w:spacing w:before="100" w:beforeAutospacing="1" w:after="100" w:afterAutospacing="1" w:line="240" w:lineRule="auto"/>
        <w:rPr>
          <w:rFonts w:ascii="Calibri" w:eastAsia="Times New Roman" w:hAnsi="Calibri" w:cs="Calibri"/>
          <w:color w:val="222222"/>
          <w:sz w:val="27"/>
          <w:szCs w:val="27"/>
          <w:lang w:eastAsia="en-GB"/>
        </w:rPr>
      </w:pPr>
      <w:r w:rsidRPr="00452150">
        <w:rPr>
          <w:rFonts w:ascii="Calibri" w:eastAsia="Times New Roman" w:hAnsi="Calibri" w:cs="Calibri"/>
          <w:color w:val="222222"/>
          <w:sz w:val="27"/>
          <w:szCs w:val="27"/>
          <w:lang w:eastAsia="en-GB"/>
        </w:rPr>
        <w:t>Knowledge of strategies to recognise and reward efforts and achievements towards self-reliance that are appropriate to the age and development stage of the students</w:t>
      </w:r>
    </w:p>
    <w:p w14:paraId="6311B5F0" w14:textId="1E0D53F4" w:rsidR="00452150" w:rsidRPr="00452150" w:rsidRDefault="00452150" w:rsidP="00452150">
      <w:pPr>
        <w:numPr>
          <w:ilvl w:val="0"/>
          <w:numId w:val="3"/>
        </w:numPr>
        <w:shd w:val="clear" w:color="auto" w:fill="FFFFFF"/>
        <w:spacing w:before="100" w:beforeAutospacing="1" w:after="100" w:afterAutospacing="1" w:line="240" w:lineRule="auto"/>
        <w:rPr>
          <w:rFonts w:ascii="Calibri" w:eastAsia="Times New Roman" w:hAnsi="Calibri" w:cs="Calibri"/>
          <w:color w:val="222222"/>
          <w:sz w:val="27"/>
          <w:szCs w:val="27"/>
          <w:lang w:eastAsia="en-GB"/>
        </w:rPr>
      </w:pPr>
      <w:r w:rsidRPr="00452150">
        <w:rPr>
          <w:rFonts w:ascii="Calibri" w:eastAsia="Times New Roman" w:hAnsi="Calibri" w:cs="Calibri"/>
          <w:color w:val="222222"/>
          <w:sz w:val="27"/>
          <w:szCs w:val="27"/>
          <w:lang w:eastAsia="en-GB"/>
        </w:rPr>
        <w:t>Basic knowledge of SEN</w:t>
      </w:r>
      <w:r w:rsidR="00810A98">
        <w:rPr>
          <w:rFonts w:ascii="Calibri" w:eastAsia="Times New Roman" w:hAnsi="Calibri" w:cs="Calibri"/>
          <w:color w:val="222222"/>
          <w:sz w:val="27"/>
          <w:szCs w:val="27"/>
          <w:lang w:eastAsia="en-GB"/>
        </w:rPr>
        <w:t>D</w:t>
      </w:r>
      <w:r w:rsidRPr="00452150">
        <w:rPr>
          <w:rFonts w:ascii="Calibri" w:eastAsia="Times New Roman" w:hAnsi="Calibri" w:cs="Calibri"/>
          <w:color w:val="222222"/>
          <w:sz w:val="27"/>
          <w:szCs w:val="27"/>
          <w:lang w:eastAsia="en-GB"/>
        </w:rPr>
        <w:t xml:space="preserve"> and other learning barriers</w:t>
      </w:r>
    </w:p>
    <w:p w14:paraId="397DA3B6" w14:textId="77777777" w:rsidR="00452150" w:rsidRPr="00452150" w:rsidRDefault="00452150" w:rsidP="00452150">
      <w:pPr>
        <w:numPr>
          <w:ilvl w:val="0"/>
          <w:numId w:val="3"/>
        </w:numPr>
        <w:shd w:val="clear" w:color="auto" w:fill="FFFFFF"/>
        <w:spacing w:before="100" w:beforeAutospacing="1" w:after="100" w:afterAutospacing="1" w:line="240" w:lineRule="auto"/>
        <w:rPr>
          <w:rFonts w:ascii="Calibri" w:eastAsia="Times New Roman" w:hAnsi="Calibri" w:cs="Calibri"/>
          <w:color w:val="222222"/>
          <w:sz w:val="27"/>
          <w:szCs w:val="27"/>
          <w:lang w:eastAsia="en-GB"/>
        </w:rPr>
      </w:pPr>
      <w:r w:rsidRPr="00452150">
        <w:rPr>
          <w:rFonts w:ascii="Calibri" w:eastAsia="Times New Roman" w:hAnsi="Calibri" w:cs="Calibri"/>
          <w:color w:val="222222"/>
          <w:sz w:val="27"/>
          <w:szCs w:val="27"/>
          <w:lang w:eastAsia="en-GB"/>
        </w:rPr>
        <w:t>Strong organisation and time management skills</w:t>
      </w:r>
    </w:p>
    <w:p w14:paraId="23FE49B2" w14:textId="537F3E68" w:rsidR="00452150" w:rsidRPr="00452150" w:rsidRDefault="00452150" w:rsidP="00452150">
      <w:pPr>
        <w:numPr>
          <w:ilvl w:val="0"/>
          <w:numId w:val="3"/>
        </w:numPr>
        <w:shd w:val="clear" w:color="auto" w:fill="FFFFFF"/>
        <w:spacing w:before="100" w:beforeAutospacing="1" w:after="100" w:afterAutospacing="1" w:line="240" w:lineRule="auto"/>
        <w:rPr>
          <w:rFonts w:ascii="Calibri" w:eastAsia="Times New Roman" w:hAnsi="Calibri" w:cs="Calibri"/>
          <w:color w:val="222222"/>
          <w:sz w:val="27"/>
          <w:szCs w:val="27"/>
          <w:lang w:eastAsia="en-GB"/>
        </w:rPr>
      </w:pPr>
      <w:r w:rsidRPr="00452150">
        <w:rPr>
          <w:rFonts w:ascii="Calibri" w:eastAsia="Times New Roman" w:hAnsi="Calibri" w:cs="Calibri"/>
          <w:color w:val="222222"/>
          <w:sz w:val="27"/>
          <w:szCs w:val="27"/>
          <w:lang w:eastAsia="en-GB"/>
        </w:rPr>
        <w:t xml:space="preserve">Relevant experience in successfully supervising groups of </w:t>
      </w:r>
      <w:r w:rsidR="003B75E2">
        <w:rPr>
          <w:rFonts w:ascii="Calibri" w:eastAsia="Times New Roman" w:hAnsi="Calibri" w:cs="Calibri"/>
          <w:color w:val="222222"/>
          <w:sz w:val="27"/>
          <w:szCs w:val="27"/>
          <w:lang w:eastAsia="en-GB"/>
        </w:rPr>
        <w:t xml:space="preserve">secondary school aged </w:t>
      </w:r>
      <w:r w:rsidRPr="00452150">
        <w:rPr>
          <w:rFonts w:ascii="Calibri" w:eastAsia="Times New Roman" w:hAnsi="Calibri" w:cs="Calibri"/>
          <w:color w:val="222222"/>
          <w:sz w:val="27"/>
          <w:szCs w:val="27"/>
          <w:lang w:eastAsia="en-GB"/>
        </w:rPr>
        <w:t xml:space="preserve">children </w:t>
      </w:r>
    </w:p>
    <w:p w14:paraId="6D5DFD90" w14:textId="77777777" w:rsidR="00452150" w:rsidRPr="00452150" w:rsidRDefault="00452150" w:rsidP="00452150">
      <w:pPr>
        <w:numPr>
          <w:ilvl w:val="0"/>
          <w:numId w:val="3"/>
        </w:numPr>
        <w:shd w:val="clear" w:color="auto" w:fill="FFFFFF"/>
        <w:spacing w:before="100" w:beforeAutospacing="1" w:after="100" w:afterAutospacing="1" w:line="240" w:lineRule="auto"/>
        <w:rPr>
          <w:rFonts w:ascii="Calibri" w:eastAsia="Times New Roman" w:hAnsi="Calibri" w:cs="Calibri"/>
          <w:color w:val="222222"/>
          <w:sz w:val="27"/>
          <w:szCs w:val="27"/>
          <w:lang w:eastAsia="en-GB"/>
        </w:rPr>
      </w:pPr>
      <w:r w:rsidRPr="00452150">
        <w:rPr>
          <w:rFonts w:ascii="Calibri" w:eastAsia="Times New Roman" w:hAnsi="Calibri" w:cs="Calibri"/>
          <w:color w:val="222222"/>
          <w:sz w:val="27"/>
          <w:szCs w:val="27"/>
          <w:lang w:eastAsia="en-GB"/>
        </w:rPr>
        <w:t>Previous experience in a school or comparable large organisation </w:t>
      </w:r>
    </w:p>
    <w:p w14:paraId="49D57D97" w14:textId="0926ED80" w:rsidR="00452150" w:rsidRDefault="00452150" w:rsidP="00452150">
      <w:pPr>
        <w:numPr>
          <w:ilvl w:val="0"/>
          <w:numId w:val="3"/>
        </w:numPr>
        <w:shd w:val="clear" w:color="auto" w:fill="FFFFFF"/>
        <w:spacing w:before="100" w:beforeAutospacing="1" w:after="100" w:afterAutospacing="1" w:line="240" w:lineRule="auto"/>
        <w:rPr>
          <w:rFonts w:ascii="Calibri" w:eastAsia="Times New Roman" w:hAnsi="Calibri" w:cs="Calibri"/>
          <w:color w:val="222222"/>
          <w:sz w:val="27"/>
          <w:szCs w:val="27"/>
          <w:lang w:eastAsia="en-GB"/>
        </w:rPr>
      </w:pPr>
      <w:r w:rsidRPr="00452150">
        <w:rPr>
          <w:rFonts w:ascii="Calibri" w:eastAsia="Times New Roman" w:hAnsi="Calibri" w:cs="Calibri"/>
          <w:color w:val="222222"/>
          <w:sz w:val="27"/>
          <w:szCs w:val="27"/>
          <w:lang w:eastAsia="en-GB"/>
        </w:rPr>
        <w:t>Understanding of a secondary school environment</w:t>
      </w:r>
    </w:p>
    <w:p w14:paraId="3571FD99" w14:textId="1F4FF4B7" w:rsidR="001E14FE" w:rsidRDefault="001E14FE" w:rsidP="00452150">
      <w:pPr>
        <w:numPr>
          <w:ilvl w:val="0"/>
          <w:numId w:val="3"/>
        </w:numPr>
        <w:shd w:val="clear" w:color="auto" w:fill="FFFFFF"/>
        <w:spacing w:before="100" w:beforeAutospacing="1" w:after="100" w:afterAutospacing="1" w:line="240" w:lineRule="auto"/>
        <w:rPr>
          <w:rFonts w:ascii="Calibri" w:eastAsia="Times New Roman" w:hAnsi="Calibri" w:cs="Calibri"/>
          <w:color w:val="222222"/>
          <w:sz w:val="27"/>
          <w:szCs w:val="27"/>
          <w:lang w:eastAsia="en-GB"/>
        </w:rPr>
      </w:pPr>
      <w:r>
        <w:rPr>
          <w:rFonts w:ascii="Calibri" w:eastAsia="Times New Roman" w:hAnsi="Calibri" w:cs="Calibri"/>
          <w:color w:val="222222"/>
          <w:sz w:val="27"/>
          <w:szCs w:val="27"/>
          <w:lang w:eastAsia="en-GB"/>
        </w:rPr>
        <w:t>Effective use of ICT to support learning</w:t>
      </w:r>
    </w:p>
    <w:p w14:paraId="08123CBA" w14:textId="77777777" w:rsidR="00550982" w:rsidRPr="00550982" w:rsidRDefault="00550982" w:rsidP="0055098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40" w:after="60" w:line="240" w:lineRule="auto"/>
        <w:jc w:val="both"/>
        <w:outlineLvl w:val="3"/>
        <w:rPr>
          <w:rFonts w:ascii="Arial" w:eastAsia="Times New Roman" w:hAnsi="Arial" w:cs="Arial"/>
          <w:b/>
          <w:bCs/>
          <w:sz w:val="24"/>
          <w:szCs w:val="24"/>
        </w:rPr>
      </w:pPr>
      <w:r w:rsidRPr="00550982">
        <w:rPr>
          <w:rFonts w:ascii="Arial" w:eastAsia="Times New Roman" w:hAnsi="Arial" w:cs="Arial"/>
          <w:b/>
          <w:bCs/>
          <w:sz w:val="24"/>
          <w:szCs w:val="24"/>
        </w:rPr>
        <w:t>Personal Style and Behaviour</w:t>
      </w:r>
    </w:p>
    <w:p w14:paraId="6B0563A7" w14:textId="77777777" w:rsidR="00493787" w:rsidRDefault="00493787" w:rsidP="00550982">
      <w:pPr>
        <w:tabs>
          <w:tab w:val="left" w:pos="720"/>
        </w:tabs>
        <w:spacing w:after="0" w:line="240" w:lineRule="auto"/>
        <w:jc w:val="both"/>
        <w:rPr>
          <w:rFonts w:ascii="Arial" w:eastAsia="Times New Roman" w:hAnsi="Arial" w:cs="Arial"/>
          <w:sz w:val="24"/>
          <w:szCs w:val="24"/>
        </w:rPr>
      </w:pPr>
    </w:p>
    <w:p w14:paraId="0F26D3F4" w14:textId="71C3439A" w:rsidR="00550982" w:rsidRPr="00550982" w:rsidRDefault="00550982" w:rsidP="00550982">
      <w:pPr>
        <w:tabs>
          <w:tab w:val="left" w:pos="720"/>
        </w:tabs>
        <w:spacing w:after="0" w:line="240" w:lineRule="auto"/>
        <w:jc w:val="both"/>
        <w:rPr>
          <w:rFonts w:ascii="Arial" w:eastAsia="Times New Roman" w:hAnsi="Arial" w:cs="Arial"/>
          <w:sz w:val="24"/>
          <w:szCs w:val="24"/>
        </w:rPr>
      </w:pPr>
      <w:r w:rsidRPr="00550982">
        <w:rPr>
          <w:rFonts w:ascii="Arial" w:eastAsia="Times New Roman" w:hAnsi="Arial" w:cs="Arial"/>
          <w:sz w:val="24"/>
          <w:szCs w:val="24"/>
        </w:rPr>
        <w:t>Tact and diplomacy in all interpersonal relationships with the public, pupils and colleagues at work.</w:t>
      </w:r>
    </w:p>
    <w:p w14:paraId="5F9DEB6A" w14:textId="77777777" w:rsidR="00550982" w:rsidRPr="00550982" w:rsidRDefault="00550982" w:rsidP="00550982">
      <w:pPr>
        <w:tabs>
          <w:tab w:val="left" w:pos="720"/>
        </w:tabs>
        <w:spacing w:after="0" w:line="240" w:lineRule="auto"/>
        <w:jc w:val="both"/>
        <w:rPr>
          <w:rFonts w:ascii="Arial" w:eastAsia="Times New Roman" w:hAnsi="Arial" w:cs="Arial"/>
          <w:sz w:val="24"/>
          <w:szCs w:val="24"/>
        </w:rPr>
      </w:pPr>
    </w:p>
    <w:p w14:paraId="485D2F0E" w14:textId="73FA00B0" w:rsidR="00550982" w:rsidRPr="00550982" w:rsidRDefault="00550982" w:rsidP="00550982">
      <w:pPr>
        <w:tabs>
          <w:tab w:val="left" w:pos="720"/>
        </w:tabs>
        <w:spacing w:after="0" w:line="240" w:lineRule="auto"/>
        <w:jc w:val="both"/>
        <w:rPr>
          <w:rFonts w:ascii="Arial" w:eastAsia="Times New Roman" w:hAnsi="Arial" w:cs="Arial"/>
          <w:sz w:val="24"/>
          <w:szCs w:val="24"/>
        </w:rPr>
      </w:pPr>
      <w:r w:rsidRPr="00550982">
        <w:rPr>
          <w:rFonts w:ascii="Arial" w:eastAsia="Times New Roman" w:hAnsi="Arial" w:cs="Arial"/>
          <w:sz w:val="24"/>
          <w:szCs w:val="24"/>
        </w:rPr>
        <w:t>Self</w:t>
      </w:r>
      <w:r w:rsidR="00493787">
        <w:rPr>
          <w:rFonts w:ascii="Arial" w:eastAsia="Times New Roman" w:hAnsi="Arial" w:cs="Arial"/>
          <w:sz w:val="24"/>
          <w:szCs w:val="24"/>
        </w:rPr>
        <w:t>-</w:t>
      </w:r>
      <w:r w:rsidRPr="00550982">
        <w:rPr>
          <w:rFonts w:ascii="Arial" w:eastAsia="Times New Roman" w:hAnsi="Arial" w:cs="Arial"/>
          <w:sz w:val="24"/>
          <w:szCs w:val="24"/>
        </w:rPr>
        <w:t>motivation and personal drive to complete tasks to the required timescales and quality standards.</w:t>
      </w:r>
    </w:p>
    <w:p w14:paraId="39E2F4FE" w14:textId="77777777" w:rsidR="00550982" w:rsidRPr="00550982" w:rsidRDefault="00550982" w:rsidP="00550982">
      <w:pPr>
        <w:tabs>
          <w:tab w:val="left" w:pos="720"/>
        </w:tabs>
        <w:spacing w:after="0" w:line="240" w:lineRule="auto"/>
        <w:jc w:val="both"/>
        <w:rPr>
          <w:rFonts w:ascii="Arial" w:eastAsia="Times New Roman" w:hAnsi="Arial" w:cs="Arial"/>
          <w:sz w:val="24"/>
          <w:szCs w:val="24"/>
        </w:rPr>
      </w:pPr>
    </w:p>
    <w:p w14:paraId="52DD83FF" w14:textId="77777777" w:rsidR="00550982" w:rsidRPr="00550982" w:rsidRDefault="00550982" w:rsidP="00550982">
      <w:pPr>
        <w:tabs>
          <w:tab w:val="left" w:pos="720"/>
        </w:tabs>
        <w:spacing w:after="0" w:line="240" w:lineRule="auto"/>
        <w:jc w:val="both"/>
        <w:rPr>
          <w:rFonts w:ascii="Arial" w:eastAsia="Times New Roman" w:hAnsi="Arial" w:cs="Arial"/>
          <w:sz w:val="24"/>
          <w:szCs w:val="24"/>
        </w:rPr>
      </w:pPr>
      <w:r w:rsidRPr="00550982">
        <w:rPr>
          <w:rFonts w:ascii="Arial" w:eastAsia="Times New Roman" w:hAnsi="Arial" w:cs="Arial"/>
          <w:sz w:val="24"/>
          <w:szCs w:val="24"/>
        </w:rPr>
        <w:t>The flexibility to adapt to changing workload demands and new school challenges.</w:t>
      </w:r>
    </w:p>
    <w:p w14:paraId="171DB1AB" w14:textId="77777777" w:rsidR="00550982" w:rsidRPr="00550982" w:rsidRDefault="00550982" w:rsidP="00550982">
      <w:pPr>
        <w:tabs>
          <w:tab w:val="left" w:pos="720"/>
        </w:tabs>
        <w:spacing w:after="0" w:line="240" w:lineRule="auto"/>
        <w:jc w:val="both"/>
        <w:rPr>
          <w:rFonts w:ascii="Arial" w:eastAsia="Times New Roman" w:hAnsi="Arial" w:cs="Arial"/>
          <w:sz w:val="24"/>
          <w:szCs w:val="24"/>
        </w:rPr>
      </w:pPr>
    </w:p>
    <w:p w14:paraId="6935B367" w14:textId="77777777" w:rsidR="00550982" w:rsidRPr="00550982" w:rsidRDefault="00550982" w:rsidP="00550982">
      <w:pPr>
        <w:tabs>
          <w:tab w:val="left" w:pos="720"/>
        </w:tabs>
        <w:spacing w:after="0" w:line="240" w:lineRule="auto"/>
        <w:jc w:val="both"/>
        <w:rPr>
          <w:rFonts w:ascii="Arial" w:eastAsia="Times New Roman" w:hAnsi="Arial" w:cs="Arial"/>
          <w:color w:val="000000"/>
          <w:sz w:val="24"/>
          <w:szCs w:val="24"/>
        </w:rPr>
      </w:pPr>
      <w:r w:rsidRPr="00550982">
        <w:rPr>
          <w:rFonts w:ascii="Arial" w:eastAsia="Times New Roman" w:hAnsi="Arial" w:cs="Arial"/>
          <w:sz w:val="24"/>
          <w:szCs w:val="24"/>
        </w:rPr>
        <w:t xml:space="preserve">Personal commitment to ensure that the provision of support is equally accessible and appropriate to meet </w:t>
      </w:r>
      <w:r w:rsidRPr="00550982">
        <w:rPr>
          <w:rFonts w:ascii="Arial" w:eastAsia="Times New Roman" w:hAnsi="Arial" w:cs="Arial"/>
          <w:color w:val="000000"/>
          <w:sz w:val="24"/>
          <w:szCs w:val="24"/>
        </w:rPr>
        <w:t xml:space="preserve">the diverse needs of pupils. </w:t>
      </w:r>
    </w:p>
    <w:p w14:paraId="4C305ECB" w14:textId="77777777" w:rsidR="00550982" w:rsidRPr="00550982" w:rsidRDefault="00550982" w:rsidP="00550982">
      <w:pPr>
        <w:tabs>
          <w:tab w:val="left" w:pos="720"/>
        </w:tabs>
        <w:spacing w:after="0" w:line="240" w:lineRule="auto"/>
        <w:jc w:val="both"/>
        <w:rPr>
          <w:rFonts w:ascii="Arial" w:eastAsia="Times New Roman" w:hAnsi="Arial" w:cs="Arial"/>
          <w:color w:val="000000"/>
          <w:sz w:val="24"/>
          <w:szCs w:val="24"/>
        </w:rPr>
      </w:pPr>
    </w:p>
    <w:p w14:paraId="76B16C8E" w14:textId="77777777" w:rsidR="00550982" w:rsidRPr="00550982" w:rsidRDefault="00550982" w:rsidP="00550982">
      <w:pPr>
        <w:tabs>
          <w:tab w:val="left" w:pos="720"/>
        </w:tabs>
        <w:spacing w:after="0" w:line="240" w:lineRule="auto"/>
        <w:jc w:val="both"/>
        <w:rPr>
          <w:rFonts w:ascii="Arial" w:eastAsia="Times New Roman" w:hAnsi="Arial" w:cs="Arial"/>
          <w:color w:val="000000"/>
          <w:sz w:val="24"/>
          <w:szCs w:val="24"/>
        </w:rPr>
      </w:pPr>
      <w:r w:rsidRPr="00550982">
        <w:rPr>
          <w:rFonts w:ascii="Arial" w:eastAsia="Times New Roman" w:hAnsi="Arial" w:cs="Arial"/>
          <w:color w:val="000000"/>
          <w:sz w:val="24"/>
          <w:szCs w:val="24"/>
        </w:rPr>
        <w:t xml:space="preserve">Personal commitment to continuous self-development. </w:t>
      </w:r>
    </w:p>
    <w:p w14:paraId="0F9E897C" w14:textId="77777777" w:rsidR="00550982" w:rsidRPr="00550982" w:rsidRDefault="00550982" w:rsidP="00550982">
      <w:pPr>
        <w:tabs>
          <w:tab w:val="left" w:pos="720"/>
        </w:tabs>
        <w:spacing w:after="0" w:line="240" w:lineRule="auto"/>
        <w:jc w:val="both"/>
        <w:rPr>
          <w:rFonts w:ascii="Arial" w:eastAsia="Times New Roman" w:hAnsi="Arial" w:cs="Arial"/>
          <w:color w:val="000000"/>
          <w:sz w:val="24"/>
          <w:szCs w:val="24"/>
        </w:rPr>
      </w:pPr>
    </w:p>
    <w:p w14:paraId="2336780A" w14:textId="01FA4F77" w:rsidR="00550982" w:rsidRDefault="00550982" w:rsidP="00550982">
      <w:pPr>
        <w:tabs>
          <w:tab w:val="left" w:pos="720"/>
        </w:tabs>
        <w:spacing w:after="0" w:line="240" w:lineRule="auto"/>
        <w:jc w:val="both"/>
        <w:rPr>
          <w:rFonts w:ascii="Arial" w:eastAsia="Times New Roman" w:hAnsi="Arial" w:cs="Arial"/>
          <w:color w:val="000000"/>
          <w:sz w:val="24"/>
          <w:szCs w:val="24"/>
        </w:rPr>
      </w:pPr>
      <w:r w:rsidRPr="00550982">
        <w:rPr>
          <w:rFonts w:ascii="Arial" w:eastAsia="Times New Roman" w:hAnsi="Arial" w:cs="Arial"/>
          <w:color w:val="000000"/>
          <w:sz w:val="24"/>
          <w:szCs w:val="24"/>
        </w:rPr>
        <w:t xml:space="preserve">A commitment to school improvement. </w:t>
      </w:r>
    </w:p>
    <w:p w14:paraId="7AC72BD1" w14:textId="45E8FBD8" w:rsidR="00550982" w:rsidRDefault="00550982" w:rsidP="00550982">
      <w:pPr>
        <w:tabs>
          <w:tab w:val="left" w:pos="720"/>
        </w:tabs>
        <w:spacing w:after="0" w:line="240" w:lineRule="auto"/>
        <w:jc w:val="both"/>
        <w:rPr>
          <w:rFonts w:ascii="Arial" w:eastAsia="Times New Roman" w:hAnsi="Arial" w:cs="Arial"/>
          <w:color w:val="000000"/>
          <w:sz w:val="24"/>
          <w:szCs w:val="24"/>
        </w:rPr>
      </w:pPr>
    </w:p>
    <w:p w14:paraId="7EA6EC90" w14:textId="77777777" w:rsidR="00550982" w:rsidRPr="00295CDA" w:rsidRDefault="00550982" w:rsidP="00550982">
      <w:pPr>
        <w:tabs>
          <w:tab w:val="left" w:pos="720"/>
        </w:tabs>
        <w:jc w:val="both"/>
        <w:rPr>
          <w:rFonts w:ascii="Arial" w:hAnsi="Arial" w:cs="Arial"/>
        </w:rPr>
      </w:pPr>
      <w:r w:rsidRPr="00295CDA">
        <w:rPr>
          <w:rFonts w:ascii="Arial" w:hAnsi="Arial" w:cs="Arial"/>
          <w:lang w:val="en-US"/>
        </w:rPr>
        <w:t>Personal commitment to the school’s professional standards, including dress code, at all times</w:t>
      </w:r>
    </w:p>
    <w:p w14:paraId="1612753F" w14:textId="77777777" w:rsidR="00550982" w:rsidRDefault="00550982" w:rsidP="00550982">
      <w:pPr>
        <w:tabs>
          <w:tab w:val="left" w:pos="720"/>
        </w:tabs>
        <w:spacing w:after="0" w:line="240" w:lineRule="auto"/>
        <w:jc w:val="both"/>
        <w:rPr>
          <w:rFonts w:ascii="Arial" w:eastAsia="Times New Roman" w:hAnsi="Arial" w:cs="Arial"/>
          <w:color w:val="000000"/>
          <w:sz w:val="24"/>
          <w:szCs w:val="24"/>
        </w:rPr>
      </w:pPr>
    </w:p>
    <w:p w14:paraId="51ABB2E7" w14:textId="77777777" w:rsidR="00550982" w:rsidRPr="00550982" w:rsidRDefault="00550982" w:rsidP="00550982">
      <w:pPr>
        <w:tabs>
          <w:tab w:val="left" w:pos="720"/>
        </w:tabs>
        <w:spacing w:after="0" w:line="240" w:lineRule="auto"/>
        <w:jc w:val="both"/>
        <w:rPr>
          <w:rFonts w:ascii="Arial" w:eastAsia="Times New Roman" w:hAnsi="Arial" w:cs="Arial"/>
          <w:color w:val="000000"/>
          <w:sz w:val="24"/>
          <w:szCs w:val="24"/>
        </w:rPr>
      </w:pPr>
    </w:p>
    <w:p w14:paraId="7BA7D7D8" w14:textId="77777777" w:rsidR="00550982" w:rsidRPr="00550982" w:rsidRDefault="00550982" w:rsidP="00550982">
      <w:pPr>
        <w:spacing w:after="0" w:line="240" w:lineRule="auto"/>
        <w:jc w:val="both"/>
        <w:rPr>
          <w:rFonts w:ascii="Arial" w:eastAsia="Times New Roman" w:hAnsi="Arial" w:cs="Arial"/>
          <w:sz w:val="24"/>
          <w:szCs w:val="24"/>
        </w:rPr>
      </w:pPr>
      <w:r w:rsidRPr="00550982">
        <w:rPr>
          <w:rFonts w:ascii="Arial" w:eastAsia="Times New Roman" w:hAnsi="Arial" w:cs="Arial"/>
          <w:sz w:val="24"/>
          <w:szCs w:val="24"/>
        </w:rPr>
        <w:t>Be willing to consent to and apply for an Enhanced Disclosure &amp; Barring Service (DBS) check.</w:t>
      </w:r>
    </w:p>
    <w:p w14:paraId="75DF8CA7" w14:textId="77777777" w:rsidR="001E14FE" w:rsidRPr="00452150" w:rsidRDefault="001E14FE" w:rsidP="001E14FE">
      <w:pPr>
        <w:shd w:val="clear" w:color="auto" w:fill="FFFFFF"/>
        <w:spacing w:before="100" w:beforeAutospacing="1" w:after="100" w:afterAutospacing="1" w:line="240" w:lineRule="auto"/>
        <w:rPr>
          <w:rFonts w:ascii="Calibri" w:eastAsia="Times New Roman" w:hAnsi="Calibri" w:cs="Calibri"/>
          <w:color w:val="222222"/>
          <w:sz w:val="27"/>
          <w:szCs w:val="27"/>
          <w:lang w:eastAsia="en-GB"/>
        </w:rPr>
      </w:pPr>
    </w:p>
    <w:p w14:paraId="27EF4C39" w14:textId="77777777" w:rsidR="006C535E" w:rsidRPr="00452150" w:rsidRDefault="006C535E" w:rsidP="00452150"/>
    <w:sectPr w:rsidR="006C535E" w:rsidRPr="004521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43643"/>
    <w:multiLevelType w:val="multilevel"/>
    <w:tmpl w:val="E59A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0565EB"/>
    <w:multiLevelType w:val="multilevel"/>
    <w:tmpl w:val="8F66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764B5E"/>
    <w:multiLevelType w:val="multilevel"/>
    <w:tmpl w:val="49EA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9461B5"/>
    <w:multiLevelType w:val="multilevel"/>
    <w:tmpl w:val="5EF6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8087265">
    <w:abstractNumId w:val="3"/>
  </w:num>
  <w:num w:numId="2" w16cid:durableId="1574120844">
    <w:abstractNumId w:val="1"/>
  </w:num>
  <w:num w:numId="3" w16cid:durableId="980112966">
    <w:abstractNumId w:val="0"/>
  </w:num>
  <w:num w:numId="4" w16cid:durableId="84614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50"/>
    <w:rsid w:val="00140EF5"/>
    <w:rsid w:val="001E14FE"/>
    <w:rsid w:val="002F1B1E"/>
    <w:rsid w:val="003862A1"/>
    <w:rsid w:val="003B75E2"/>
    <w:rsid w:val="00443FD7"/>
    <w:rsid w:val="00446B51"/>
    <w:rsid w:val="00452150"/>
    <w:rsid w:val="00481EB5"/>
    <w:rsid w:val="00493787"/>
    <w:rsid w:val="00550982"/>
    <w:rsid w:val="006C535E"/>
    <w:rsid w:val="006E4022"/>
    <w:rsid w:val="00732CB6"/>
    <w:rsid w:val="00810A98"/>
    <w:rsid w:val="008C49C4"/>
    <w:rsid w:val="008E1042"/>
    <w:rsid w:val="00BF3318"/>
    <w:rsid w:val="00C170AE"/>
    <w:rsid w:val="00C47514"/>
    <w:rsid w:val="00E563BC"/>
    <w:rsid w:val="00E80D92"/>
    <w:rsid w:val="00ED2CC8"/>
    <w:rsid w:val="00FB2E3A"/>
    <w:rsid w:val="00FB6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661BD"/>
  <w15:chartTrackingRefBased/>
  <w15:docId w15:val="{6DFE4B5B-64CE-4A2E-B88D-65F27A29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21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150"/>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452150"/>
    <w:rPr>
      <w:b/>
      <w:bCs/>
    </w:rPr>
  </w:style>
  <w:style w:type="character" w:styleId="Hyperlink">
    <w:name w:val="Hyperlink"/>
    <w:basedOn w:val="DefaultParagraphFont"/>
    <w:uiPriority w:val="99"/>
    <w:semiHidden/>
    <w:unhideWhenUsed/>
    <w:rsid w:val="00452150"/>
    <w:rPr>
      <w:color w:val="0000FF"/>
      <w:u w:val="single"/>
    </w:rPr>
  </w:style>
  <w:style w:type="paragraph" w:customStyle="1" w:styleId="labelled">
    <w:name w:val="labelled"/>
    <w:basedOn w:val="Normal"/>
    <w:rsid w:val="004521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alary-details">
    <w:name w:val="salary-details"/>
    <w:basedOn w:val="DefaultParagraphFont"/>
    <w:rsid w:val="00452150"/>
  </w:style>
  <w:style w:type="paragraph" w:styleId="NormalWeb">
    <w:name w:val="Normal (Web)"/>
    <w:basedOn w:val="Normal"/>
    <w:uiPriority w:val="99"/>
    <w:semiHidden/>
    <w:unhideWhenUsed/>
    <w:rsid w:val="004521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ds-social-sharelist-item">
    <w:name w:val="tds-social-share__list-item"/>
    <w:basedOn w:val="Normal"/>
    <w:rsid w:val="004521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r-only">
    <w:name w:val="sr-only"/>
    <w:basedOn w:val="DefaultParagraphFont"/>
    <w:rsid w:val="00452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991879">
      <w:bodyDiv w:val="1"/>
      <w:marLeft w:val="0"/>
      <w:marRight w:val="0"/>
      <w:marTop w:val="0"/>
      <w:marBottom w:val="0"/>
      <w:divBdr>
        <w:top w:val="none" w:sz="0" w:space="0" w:color="auto"/>
        <w:left w:val="none" w:sz="0" w:space="0" w:color="auto"/>
        <w:bottom w:val="none" w:sz="0" w:space="0" w:color="auto"/>
        <w:right w:val="none" w:sz="0" w:space="0" w:color="auto"/>
      </w:divBdr>
      <w:divsChild>
        <w:div w:id="1830558541">
          <w:marLeft w:val="0"/>
          <w:marRight w:val="0"/>
          <w:marTop w:val="0"/>
          <w:marBottom w:val="0"/>
          <w:divBdr>
            <w:top w:val="none" w:sz="0" w:space="0" w:color="auto"/>
            <w:left w:val="none" w:sz="0" w:space="0" w:color="auto"/>
            <w:bottom w:val="none" w:sz="0" w:space="0" w:color="auto"/>
            <w:right w:val="none" w:sz="0" w:space="0" w:color="auto"/>
          </w:divBdr>
          <w:divsChild>
            <w:div w:id="1159805522">
              <w:marLeft w:val="0"/>
              <w:marRight w:val="240"/>
              <w:marTop w:val="0"/>
              <w:marBottom w:val="0"/>
              <w:divBdr>
                <w:top w:val="none" w:sz="0" w:space="0" w:color="auto"/>
                <w:left w:val="none" w:sz="0" w:space="0" w:color="auto"/>
                <w:bottom w:val="none" w:sz="0" w:space="0" w:color="auto"/>
                <w:right w:val="none" w:sz="0" w:space="0" w:color="auto"/>
              </w:divBdr>
            </w:div>
            <w:div w:id="101000354">
              <w:marLeft w:val="0"/>
              <w:marRight w:val="0"/>
              <w:marTop w:val="0"/>
              <w:marBottom w:val="0"/>
              <w:divBdr>
                <w:top w:val="none" w:sz="0" w:space="0" w:color="auto"/>
                <w:left w:val="none" w:sz="0" w:space="0" w:color="auto"/>
                <w:bottom w:val="none" w:sz="0" w:space="0" w:color="auto"/>
                <w:right w:val="none" w:sz="0" w:space="0" w:color="auto"/>
              </w:divBdr>
            </w:div>
          </w:divsChild>
        </w:div>
        <w:div w:id="1056928177">
          <w:marLeft w:val="0"/>
          <w:marRight w:val="0"/>
          <w:marTop w:val="0"/>
          <w:marBottom w:val="3000"/>
          <w:divBdr>
            <w:top w:val="none" w:sz="0" w:space="0" w:color="auto"/>
            <w:left w:val="none" w:sz="0" w:space="0" w:color="auto"/>
            <w:bottom w:val="none" w:sz="0" w:space="0" w:color="auto"/>
            <w:right w:val="none" w:sz="0" w:space="0" w:color="auto"/>
          </w:divBdr>
          <w:divsChild>
            <w:div w:id="1254509665">
              <w:marLeft w:val="0"/>
              <w:marRight w:val="0"/>
              <w:marTop w:val="0"/>
              <w:marBottom w:val="240"/>
              <w:divBdr>
                <w:top w:val="single" w:sz="6" w:space="18" w:color="D6D6D6"/>
                <w:left w:val="single" w:sz="6" w:space="18" w:color="D6D6D6"/>
                <w:bottom w:val="single" w:sz="6" w:space="18" w:color="D6D6D6"/>
                <w:right w:val="single" w:sz="6" w:space="18" w:color="D6D6D6"/>
              </w:divBdr>
              <w:divsChild>
                <w:div w:id="885995646">
                  <w:marLeft w:val="0"/>
                  <w:marRight w:val="0"/>
                  <w:marTop w:val="0"/>
                  <w:marBottom w:val="240"/>
                  <w:divBdr>
                    <w:top w:val="none" w:sz="0" w:space="0" w:color="auto"/>
                    <w:left w:val="none" w:sz="0" w:space="0" w:color="auto"/>
                    <w:bottom w:val="none" w:sz="0" w:space="0" w:color="auto"/>
                    <w:right w:val="none" w:sz="0" w:space="0" w:color="auto"/>
                  </w:divBdr>
                  <w:divsChild>
                    <w:div w:id="880557185">
                      <w:marLeft w:val="0"/>
                      <w:marRight w:val="0"/>
                      <w:marTop w:val="0"/>
                      <w:marBottom w:val="120"/>
                      <w:divBdr>
                        <w:top w:val="none" w:sz="0" w:space="0" w:color="auto"/>
                        <w:left w:val="none" w:sz="0" w:space="0" w:color="auto"/>
                        <w:bottom w:val="none" w:sz="0" w:space="0" w:color="auto"/>
                        <w:right w:val="none" w:sz="0" w:space="0" w:color="auto"/>
                      </w:divBdr>
                      <w:divsChild>
                        <w:div w:id="18276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98579">
              <w:marLeft w:val="0"/>
              <w:marRight w:val="0"/>
              <w:marTop w:val="0"/>
              <w:marBottom w:val="0"/>
              <w:divBdr>
                <w:top w:val="dashed" w:sz="12" w:space="12" w:color="D6D6D6"/>
                <w:left w:val="dashed" w:sz="12" w:space="18" w:color="D6D6D6"/>
                <w:bottom w:val="dashed" w:sz="12" w:space="12" w:color="D6D6D6"/>
                <w:right w:val="dashed" w:sz="12" w:space="18" w:color="D6D6D6"/>
              </w:divBdr>
            </w:div>
          </w:divsChild>
        </w:div>
        <w:div w:id="947154029">
          <w:marLeft w:val="0"/>
          <w:marRight w:val="0"/>
          <w:marTop w:val="0"/>
          <w:marBottom w:val="0"/>
          <w:divBdr>
            <w:top w:val="none" w:sz="0" w:space="0" w:color="auto"/>
            <w:left w:val="none" w:sz="0" w:space="0" w:color="auto"/>
            <w:bottom w:val="none" w:sz="0" w:space="0" w:color="auto"/>
            <w:right w:val="none" w:sz="0" w:space="0" w:color="auto"/>
          </w:divBdr>
          <w:divsChild>
            <w:div w:id="4063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LEA</dc:creator>
  <cp:keywords/>
  <dc:description/>
  <cp:lastModifiedBy>D GRUNDY</cp:lastModifiedBy>
  <cp:revision>3</cp:revision>
  <cp:lastPrinted>2021-06-21T05:55:00Z</cp:lastPrinted>
  <dcterms:created xsi:type="dcterms:W3CDTF">2025-05-09T09:29:00Z</dcterms:created>
  <dcterms:modified xsi:type="dcterms:W3CDTF">2025-05-09T09:30:00Z</dcterms:modified>
</cp:coreProperties>
</file>