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6109" w:rsidRDefault="009A6109"/>
    <w:p w:rsidR="009A6109" w:rsidRDefault="009A6109"/>
    <w:p w:rsidR="009A6109" w:rsidRDefault="009A6109"/>
    <w:p w:rsidR="009A6109" w:rsidRDefault="009A6109"/>
    <w:p w:rsidR="009A6109" w:rsidRDefault="009A6109"/>
    <w:p w:rsidR="009A6109" w:rsidRDefault="009A6109"/>
    <w:p w:rsidR="009A6109" w:rsidRDefault="009A6109"/>
    <w:p w:rsidR="00E81B34" w:rsidRDefault="00E81B34" w:rsidP="009A6109">
      <w:pPr>
        <w:widowControl w:val="0"/>
        <w:ind w:left="-709"/>
        <w:jc w:val="center"/>
        <w:rPr>
          <w:rFonts w:cs="Arial"/>
          <w:b/>
          <w:sz w:val="20"/>
        </w:rPr>
      </w:pPr>
    </w:p>
    <w:p w:rsidR="009A6109" w:rsidRPr="009A6109" w:rsidRDefault="009A6109" w:rsidP="009A6109">
      <w:pPr>
        <w:widowControl w:val="0"/>
        <w:ind w:left="-709"/>
        <w:jc w:val="center"/>
        <w:rPr>
          <w:rFonts w:cs="Arial"/>
          <w:b/>
          <w:sz w:val="20"/>
        </w:rPr>
      </w:pPr>
      <w:r w:rsidRPr="009A6109">
        <w:rPr>
          <w:rFonts w:cs="Arial"/>
          <w:b/>
          <w:sz w:val="20"/>
        </w:rPr>
        <w:t>Temporary Teaching Assistant Level 2 – Grade 3</w:t>
      </w:r>
    </w:p>
    <w:p w:rsidR="009A6109" w:rsidRDefault="009A6109" w:rsidP="009A6109">
      <w:pPr>
        <w:ind w:left="-709"/>
        <w:jc w:val="center"/>
        <w:rPr>
          <w:rFonts w:cs="Arial"/>
          <w:sz w:val="20"/>
        </w:rPr>
      </w:pPr>
      <w:r w:rsidRPr="009A6109">
        <w:rPr>
          <w:rFonts w:cs="Arial"/>
          <w:sz w:val="20"/>
        </w:rPr>
        <w:t>35hrs x 3</w:t>
      </w:r>
      <w:r>
        <w:rPr>
          <w:rFonts w:cs="Arial"/>
          <w:sz w:val="20"/>
        </w:rPr>
        <w:t>8</w:t>
      </w:r>
      <w:r w:rsidRPr="009A6109">
        <w:rPr>
          <w:rFonts w:cs="Arial"/>
          <w:sz w:val="20"/>
        </w:rPr>
        <w:t xml:space="preserve"> weeks initially up to 31</w:t>
      </w:r>
      <w:r w:rsidRPr="009A6109">
        <w:rPr>
          <w:rFonts w:cs="Arial"/>
          <w:sz w:val="20"/>
          <w:vertAlign w:val="superscript"/>
        </w:rPr>
        <w:t>st</w:t>
      </w:r>
      <w:r w:rsidRPr="009A6109">
        <w:rPr>
          <w:rFonts w:cs="Arial"/>
          <w:sz w:val="20"/>
        </w:rPr>
        <w:t xml:space="preserve"> August 2026 with a possibility of being extended</w:t>
      </w:r>
    </w:p>
    <w:p w:rsidR="00E81B34" w:rsidRPr="009A6109" w:rsidRDefault="00E81B34" w:rsidP="009A6109">
      <w:pPr>
        <w:ind w:left="-709"/>
        <w:jc w:val="center"/>
        <w:rPr>
          <w:rFonts w:cs="Arial"/>
          <w:sz w:val="20"/>
        </w:rPr>
      </w:pPr>
      <w:r>
        <w:rPr>
          <w:rFonts w:cs="Arial"/>
          <w:sz w:val="20"/>
        </w:rPr>
        <w:t>Starting ASAP</w:t>
      </w:r>
    </w:p>
    <w:p w:rsidR="009A6109" w:rsidRPr="009A6109" w:rsidRDefault="009A6109" w:rsidP="009A6109">
      <w:pPr>
        <w:widowControl w:val="0"/>
        <w:ind w:left="-709"/>
        <w:jc w:val="center"/>
        <w:rPr>
          <w:rFonts w:cs="Arial"/>
          <w:sz w:val="20"/>
        </w:rPr>
      </w:pPr>
      <w:r w:rsidRPr="009A6109">
        <w:rPr>
          <w:rFonts w:cs="Arial"/>
          <w:sz w:val="20"/>
        </w:rPr>
        <w:t>£25,185 - £25,989 (pro</w:t>
      </w:r>
      <w:r w:rsidR="00EA0A29">
        <w:rPr>
          <w:rFonts w:cs="Arial"/>
          <w:sz w:val="20"/>
        </w:rPr>
        <w:t xml:space="preserve"> rata £21,108 - £21,782</w:t>
      </w:r>
      <w:r w:rsidRPr="009A6109">
        <w:rPr>
          <w:rFonts w:cs="Arial"/>
          <w:sz w:val="20"/>
        </w:rPr>
        <w:t>)</w:t>
      </w:r>
    </w:p>
    <w:p w:rsidR="009A6109" w:rsidRPr="009A6109" w:rsidRDefault="009A6109" w:rsidP="009A6109">
      <w:pPr>
        <w:widowControl w:val="0"/>
        <w:ind w:left="-709"/>
        <w:jc w:val="center"/>
        <w:rPr>
          <w:rFonts w:cs="Arial"/>
          <w:sz w:val="20"/>
        </w:rPr>
      </w:pPr>
    </w:p>
    <w:p w:rsidR="009A6109" w:rsidRPr="009A6109" w:rsidRDefault="009A6109" w:rsidP="009A6109">
      <w:pPr>
        <w:shd w:val="clear" w:color="auto" w:fill="FFFFFF"/>
        <w:ind w:left="-709"/>
        <w:jc w:val="both"/>
        <w:rPr>
          <w:rFonts w:cs="Arial"/>
          <w:sz w:val="20"/>
          <w:lang w:eastAsia="en-GB"/>
        </w:rPr>
      </w:pPr>
      <w:r w:rsidRPr="009A6109">
        <w:rPr>
          <w:rFonts w:cs="Arial"/>
          <w:sz w:val="20"/>
          <w:lang w:eastAsia="en-GB"/>
        </w:rPr>
        <w:t>St Wilfrid’s C.E.</w:t>
      </w:r>
      <w:r w:rsidRPr="009A6109">
        <w:rPr>
          <w:rFonts w:cs="Arial"/>
          <w:sz w:val="20"/>
          <w:shd w:val="clear" w:color="auto" w:fill="FFFFFF"/>
          <w:lang w:eastAsia="en-GB"/>
        </w:rPr>
        <w:t> Primary School is a happy, friendly school with a strong family ethos and strong team commitment to improving the outcomes and aspirations of all our children. </w:t>
      </w:r>
    </w:p>
    <w:p w:rsidR="009A6109" w:rsidRPr="009A6109" w:rsidRDefault="009A6109" w:rsidP="009A6109">
      <w:pPr>
        <w:widowControl w:val="0"/>
        <w:ind w:left="-709"/>
        <w:jc w:val="both"/>
        <w:rPr>
          <w:rFonts w:cs="Arial"/>
          <w:sz w:val="20"/>
        </w:rPr>
      </w:pPr>
    </w:p>
    <w:p w:rsidR="009A6109" w:rsidRPr="009A6109" w:rsidRDefault="009A6109" w:rsidP="009A6109">
      <w:pPr>
        <w:shd w:val="clear" w:color="auto" w:fill="FFFFFF"/>
        <w:spacing w:after="270"/>
        <w:ind w:left="-709"/>
        <w:jc w:val="both"/>
        <w:rPr>
          <w:rFonts w:cs="Arial"/>
          <w:sz w:val="20"/>
          <w:lang w:eastAsia="en-GB"/>
        </w:rPr>
      </w:pPr>
      <w:r w:rsidRPr="009A6109">
        <w:rPr>
          <w:rFonts w:cs="Arial"/>
          <w:sz w:val="20"/>
          <w:lang w:eastAsia="en-GB"/>
        </w:rPr>
        <w:t xml:space="preserve">We are looking to appoint an enthusiastic and motivated Level 2 Teaching Assistant to undertake </w:t>
      </w:r>
      <w:proofErr w:type="gramStart"/>
      <w:r w:rsidRPr="009A6109">
        <w:rPr>
          <w:rFonts w:cs="Arial"/>
          <w:sz w:val="20"/>
          <w:lang w:eastAsia="en-GB"/>
        </w:rPr>
        <w:t>class based</w:t>
      </w:r>
      <w:proofErr w:type="gramEnd"/>
      <w:r w:rsidRPr="009A6109">
        <w:rPr>
          <w:rFonts w:cs="Arial"/>
          <w:sz w:val="20"/>
          <w:lang w:eastAsia="en-GB"/>
        </w:rPr>
        <w:t xml:space="preserve"> activities and 1:1 support.  </w:t>
      </w:r>
      <w:r w:rsidRPr="009A6109">
        <w:rPr>
          <w:rFonts w:cs="Arial"/>
          <w:bCs/>
          <w:sz w:val="20"/>
          <w:lang w:eastAsia="en-GB"/>
        </w:rPr>
        <w:t>You will be working closely with teaching staff to support key worker groups of children over a range of curriculum activities.</w:t>
      </w:r>
      <w:r w:rsidRPr="009A6109">
        <w:rPr>
          <w:rFonts w:cs="Arial"/>
          <w:sz w:val="20"/>
          <w:lang w:eastAsia="en-GB"/>
        </w:rPr>
        <w:t>  </w:t>
      </w:r>
      <w:r w:rsidRPr="009A6109">
        <w:rPr>
          <w:rFonts w:cs="Arial"/>
          <w:bCs/>
          <w:sz w:val="20"/>
          <w:lang w:eastAsia="en-GB"/>
        </w:rPr>
        <w:t xml:space="preserve">Experience of working with children with special educational needs is desirable as this role will involve an element of 1:1 support. </w:t>
      </w:r>
    </w:p>
    <w:p w:rsidR="009A6109" w:rsidRPr="009A6109" w:rsidRDefault="009A6109" w:rsidP="009A6109">
      <w:pPr>
        <w:shd w:val="clear" w:color="auto" w:fill="FFFFFF"/>
        <w:ind w:left="-709"/>
        <w:jc w:val="both"/>
        <w:rPr>
          <w:rFonts w:cs="Arial"/>
          <w:sz w:val="20"/>
          <w:lang w:eastAsia="en-GB"/>
        </w:rPr>
      </w:pPr>
      <w:r w:rsidRPr="009A6109">
        <w:rPr>
          <w:rFonts w:cs="Arial"/>
          <w:sz w:val="20"/>
          <w:lang w:eastAsia="en-GB"/>
        </w:rPr>
        <w:t>Although this position is are currently temporary until August 2026, there is a possibility that this may be extended further if funding is made available.</w:t>
      </w:r>
    </w:p>
    <w:p w:rsidR="009A6109" w:rsidRPr="009A6109" w:rsidRDefault="009A6109" w:rsidP="009A6109">
      <w:pPr>
        <w:shd w:val="clear" w:color="auto" w:fill="FFFFFF"/>
        <w:ind w:left="-709"/>
        <w:jc w:val="both"/>
        <w:rPr>
          <w:rFonts w:cs="Arial"/>
          <w:sz w:val="20"/>
          <w:lang w:eastAsia="en-GB"/>
        </w:rPr>
      </w:pPr>
    </w:p>
    <w:p w:rsidR="009A6109" w:rsidRPr="009A6109" w:rsidRDefault="009A6109" w:rsidP="009A6109">
      <w:pPr>
        <w:shd w:val="clear" w:color="auto" w:fill="FFFFFF"/>
        <w:ind w:left="-709"/>
        <w:jc w:val="both"/>
        <w:rPr>
          <w:rFonts w:cs="Arial"/>
          <w:sz w:val="20"/>
          <w:lang w:eastAsia="en-GB"/>
        </w:rPr>
      </w:pPr>
      <w:r w:rsidRPr="009A6109">
        <w:rPr>
          <w:rFonts w:cs="Arial"/>
          <w:b/>
          <w:bCs/>
          <w:sz w:val="20"/>
          <w:lang w:eastAsia="en-GB"/>
        </w:rPr>
        <w:t> We can offer you:</w:t>
      </w:r>
    </w:p>
    <w:p w:rsidR="009A6109" w:rsidRPr="009A6109" w:rsidRDefault="009A6109" w:rsidP="009A6109">
      <w:pPr>
        <w:numPr>
          <w:ilvl w:val="0"/>
          <w:numId w:val="1"/>
        </w:numPr>
        <w:shd w:val="clear" w:color="auto" w:fill="FFFFFF"/>
        <w:spacing w:before="100" w:beforeAutospacing="1" w:after="100" w:afterAutospacing="1"/>
        <w:ind w:left="-142" w:hanging="425"/>
        <w:jc w:val="both"/>
        <w:rPr>
          <w:rFonts w:cs="Arial"/>
          <w:sz w:val="20"/>
          <w:lang w:eastAsia="en-GB"/>
        </w:rPr>
      </w:pPr>
      <w:r w:rsidRPr="009A6109">
        <w:rPr>
          <w:rFonts w:cs="Arial"/>
          <w:sz w:val="20"/>
          <w:lang w:eastAsia="en-GB"/>
        </w:rPr>
        <w:t>100% focus on improving outcomes for the children in our school.</w:t>
      </w:r>
    </w:p>
    <w:p w:rsidR="009A6109" w:rsidRPr="009A6109" w:rsidRDefault="009A6109" w:rsidP="009A6109">
      <w:pPr>
        <w:numPr>
          <w:ilvl w:val="0"/>
          <w:numId w:val="1"/>
        </w:numPr>
        <w:shd w:val="clear" w:color="auto" w:fill="FFFFFF"/>
        <w:spacing w:before="100" w:beforeAutospacing="1" w:after="100" w:afterAutospacing="1"/>
        <w:ind w:left="-142" w:hanging="425"/>
        <w:jc w:val="both"/>
        <w:rPr>
          <w:rFonts w:cs="Arial"/>
          <w:sz w:val="20"/>
          <w:lang w:eastAsia="en-GB"/>
        </w:rPr>
      </w:pPr>
      <w:r w:rsidRPr="009A6109">
        <w:rPr>
          <w:rFonts w:cs="Arial"/>
          <w:sz w:val="20"/>
          <w:lang w:eastAsia="en-GB"/>
        </w:rPr>
        <w:t>Strong support for your further professional development.</w:t>
      </w:r>
    </w:p>
    <w:p w:rsidR="009A6109" w:rsidRPr="009A6109" w:rsidRDefault="009A6109" w:rsidP="009A6109">
      <w:pPr>
        <w:numPr>
          <w:ilvl w:val="0"/>
          <w:numId w:val="1"/>
        </w:numPr>
        <w:shd w:val="clear" w:color="auto" w:fill="FFFFFF"/>
        <w:spacing w:before="100" w:beforeAutospacing="1" w:after="100" w:afterAutospacing="1"/>
        <w:ind w:left="-142" w:hanging="425"/>
        <w:jc w:val="both"/>
        <w:rPr>
          <w:rFonts w:cs="Arial"/>
          <w:sz w:val="20"/>
          <w:lang w:eastAsia="en-GB"/>
        </w:rPr>
      </w:pPr>
      <w:r w:rsidRPr="009A6109">
        <w:rPr>
          <w:rFonts w:cs="Arial"/>
          <w:sz w:val="20"/>
          <w:lang w:eastAsia="en-GB"/>
        </w:rPr>
        <w:t xml:space="preserve">A strong </w:t>
      </w:r>
      <w:proofErr w:type="gramStart"/>
      <w:r w:rsidRPr="009A6109">
        <w:rPr>
          <w:rFonts w:cs="Arial"/>
          <w:sz w:val="20"/>
          <w:lang w:eastAsia="en-GB"/>
        </w:rPr>
        <w:t>forward thinking</w:t>
      </w:r>
      <w:proofErr w:type="gramEnd"/>
      <w:r w:rsidRPr="009A6109">
        <w:rPr>
          <w:rFonts w:cs="Arial"/>
          <w:sz w:val="20"/>
          <w:lang w:eastAsia="en-GB"/>
        </w:rPr>
        <w:t xml:space="preserve"> leadership team.</w:t>
      </w:r>
    </w:p>
    <w:p w:rsidR="009A6109" w:rsidRPr="009A6109" w:rsidRDefault="009A6109" w:rsidP="009A6109">
      <w:pPr>
        <w:numPr>
          <w:ilvl w:val="0"/>
          <w:numId w:val="1"/>
        </w:numPr>
        <w:shd w:val="clear" w:color="auto" w:fill="FFFFFF"/>
        <w:spacing w:before="100" w:beforeAutospacing="1" w:after="100" w:afterAutospacing="1"/>
        <w:ind w:left="-142" w:hanging="425"/>
        <w:jc w:val="both"/>
        <w:rPr>
          <w:rFonts w:cs="Arial"/>
          <w:sz w:val="20"/>
          <w:lang w:eastAsia="en-GB"/>
        </w:rPr>
      </w:pPr>
      <w:r w:rsidRPr="009A6109">
        <w:rPr>
          <w:rFonts w:cs="Arial"/>
          <w:sz w:val="20"/>
          <w:lang w:eastAsia="en-GB"/>
        </w:rPr>
        <w:t>Highly motivated, open minded staff and supportive governors.</w:t>
      </w:r>
    </w:p>
    <w:p w:rsidR="009A6109" w:rsidRPr="009A6109" w:rsidRDefault="009A6109" w:rsidP="009A6109">
      <w:pPr>
        <w:numPr>
          <w:ilvl w:val="0"/>
          <w:numId w:val="1"/>
        </w:numPr>
        <w:shd w:val="clear" w:color="auto" w:fill="FFFFFF"/>
        <w:spacing w:before="100" w:beforeAutospacing="1" w:after="100" w:afterAutospacing="1"/>
        <w:ind w:left="-142" w:hanging="425"/>
        <w:jc w:val="both"/>
        <w:rPr>
          <w:rFonts w:cs="Arial"/>
          <w:sz w:val="20"/>
          <w:lang w:eastAsia="en-GB"/>
        </w:rPr>
      </w:pPr>
      <w:r w:rsidRPr="009A6109">
        <w:rPr>
          <w:rFonts w:cs="Arial"/>
          <w:sz w:val="20"/>
          <w:lang w:eastAsia="en-GB"/>
        </w:rPr>
        <w:t>A large open learning environment in which to work.</w:t>
      </w:r>
    </w:p>
    <w:p w:rsidR="009A6109" w:rsidRPr="009A6109" w:rsidRDefault="009A6109" w:rsidP="009A6109">
      <w:pPr>
        <w:shd w:val="clear" w:color="auto" w:fill="FFFFFF"/>
        <w:ind w:left="-709"/>
        <w:jc w:val="both"/>
        <w:rPr>
          <w:rFonts w:cs="Arial"/>
          <w:b/>
          <w:sz w:val="20"/>
          <w:lang w:eastAsia="en-GB"/>
        </w:rPr>
      </w:pPr>
      <w:r w:rsidRPr="009A6109">
        <w:rPr>
          <w:rFonts w:cs="Arial"/>
          <w:b/>
          <w:sz w:val="20"/>
          <w:lang w:eastAsia="en-GB"/>
        </w:rPr>
        <w:t xml:space="preserve">We are looking for someone </w:t>
      </w:r>
      <w:proofErr w:type="gramStart"/>
      <w:r w:rsidRPr="009A6109">
        <w:rPr>
          <w:rFonts w:cs="Arial"/>
          <w:b/>
          <w:sz w:val="20"/>
          <w:lang w:eastAsia="en-GB"/>
        </w:rPr>
        <w:t>who:-</w:t>
      </w:r>
      <w:proofErr w:type="gramEnd"/>
    </w:p>
    <w:p w:rsidR="009A6109" w:rsidRPr="009A6109" w:rsidRDefault="009A6109" w:rsidP="009A6109">
      <w:pPr>
        <w:numPr>
          <w:ilvl w:val="0"/>
          <w:numId w:val="2"/>
        </w:numPr>
        <w:shd w:val="clear" w:color="auto" w:fill="FFFFFF"/>
        <w:tabs>
          <w:tab w:val="clear" w:pos="720"/>
          <w:tab w:val="num" w:pos="-142"/>
        </w:tabs>
        <w:spacing w:before="100" w:beforeAutospacing="1" w:after="100" w:afterAutospacing="1"/>
        <w:ind w:left="-567" w:firstLine="0"/>
        <w:jc w:val="both"/>
        <w:rPr>
          <w:rFonts w:cs="Arial"/>
          <w:sz w:val="20"/>
          <w:lang w:eastAsia="en-GB"/>
        </w:rPr>
      </w:pPr>
      <w:r w:rsidRPr="009A6109">
        <w:rPr>
          <w:rFonts w:cs="Arial"/>
          <w:sz w:val="20"/>
          <w:lang w:eastAsia="en-GB"/>
        </w:rPr>
        <w:t xml:space="preserve">Has a sound knowledge and experience of working in school </w:t>
      </w:r>
      <w:proofErr w:type="gramStart"/>
      <w:r w:rsidRPr="009A6109">
        <w:rPr>
          <w:rFonts w:cs="Arial"/>
          <w:sz w:val="20"/>
          <w:lang w:eastAsia="en-GB"/>
        </w:rPr>
        <w:t>setting.</w:t>
      </w:r>
      <w:proofErr w:type="gramEnd"/>
    </w:p>
    <w:p w:rsidR="009A6109" w:rsidRPr="009A6109" w:rsidRDefault="009A6109" w:rsidP="009A6109">
      <w:pPr>
        <w:numPr>
          <w:ilvl w:val="0"/>
          <w:numId w:val="2"/>
        </w:numPr>
        <w:shd w:val="clear" w:color="auto" w:fill="FFFFFF"/>
        <w:tabs>
          <w:tab w:val="clear" w:pos="720"/>
          <w:tab w:val="num" w:pos="-142"/>
        </w:tabs>
        <w:spacing w:before="100" w:beforeAutospacing="1" w:after="100" w:afterAutospacing="1"/>
        <w:ind w:left="-567" w:firstLine="0"/>
        <w:jc w:val="both"/>
        <w:rPr>
          <w:rFonts w:cs="Arial"/>
          <w:sz w:val="20"/>
          <w:lang w:eastAsia="en-GB"/>
        </w:rPr>
      </w:pPr>
      <w:r w:rsidRPr="009A6109">
        <w:rPr>
          <w:rFonts w:cs="Arial"/>
          <w:sz w:val="20"/>
          <w:lang w:eastAsia="en-GB"/>
        </w:rPr>
        <w:t>Has high expectations of yourself and others.</w:t>
      </w:r>
    </w:p>
    <w:p w:rsidR="009A6109" w:rsidRPr="009A6109" w:rsidRDefault="009A6109" w:rsidP="009A6109">
      <w:pPr>
        <w:numPr>
          <w:ilvl w:val="0"/>
          <w:numId w:val="2"/>
        </w:numPr>
        <w:shd w:val="clear" w:color="auto" w:fill="FFFFFF"/>
        <w:tabs>
          <w:tab w:val="clear" w:pos="720"/>
          <w:tab w:val="num" w:pos="-142"/>
        </w:tabs>
        <w:spacing w:before="100" w:beforeAutospacing="1" w:after="100" w:afterAutospacing="1"/>
        <w:ind w:left="-142" w:hanging="425"/>
        <w:jc w:val="both"/>
        <w:rPr>
          <w:rFonts w:cs="Arial"/>
          <w:sz w:val="20"/>
          <w:lang w:eastAsia="en-GB"/>
        </w:rPr>
      </w:pPr>
      <w:r w:rsidRPr="009A6109">
        <w:rPr>
          <w:rFonts w:cs="Arial"/>
          <w:sz w:val="20"/>
          <w:lang w:eastAsia="en-GB"/>
        </w:rPr>
        <w:t>Has excellent interpersonal and communication skills and be willing to share your classroom practice with others and be directed by others.</w:t>
      </w:r>
    </w:p>
    <w:p w:rsidR="009A6109" w:rsidRPr="009A6109" w:rsidRDefault="009A6109" w:rsidP="009A6109">
      <w:pPr>
        <w:numPr>
          <w:ilvl w:val="0"/>
          <w:numId w:val="2"/>
        </w:numPr>
        <w:shd w:val="clear" w:color="auto" w:fill="FFFFFF"/>
        <w:tabs>
          <w:tab w:val="clear" w:pos="720"/>
          <w:tab w:val="num" w:pos="-142"/>
        </w:tabs>
        <w:spacing w:before="100" w:beforeAutospacing="1" w:after="100" w:afterAutospacing="1"/>
        <w:ind w:left="-567" w:firstLine="0"/>
        <w:jc w:val="both"/>
        <w:rPr>
          <w:rFonts w:cs="Arial"/>
          <w:sz w:val="20"/>
          <w:lang w:eastAsia="en-GB"/>
        </w:rPr>
      </w:pPr>
      <w:r w:rsidRPr="009A6109">
        <w:rPr>
          <w:rFonts w:cs="Arial"/>
          <w:sz w:val="20"/>
          <w:lang w:eastAsia="en-GB"/>
        </w:rPr>
        <w:t>Is highly organised and motivated.</w:t>
      </w:r>
    </w:p>
    <w:p w:rsidR="009A6109" w:rsidRPr="009A6109" w:rsidRDefault="009A6109" w:rsidP="009A6109">
      <w:pPr>
        <w:numPr>
          <w:ilvl w:val="0"/>
          <w:numId w:val="2"/>
        </w:numPr>
        <w:shd w:val="clear" w:color="auto" w:fill="FFFFFF"/>
        <w:tabs>
          <w:tab w:val="clear" w:pos="720"/>
          <w:tab w:val="num" w:pos="-142"/>
        </w:tabs>
        <w:spacing w:before="100" w:beforeAutospacing="1" w:after="100" w:afterAutospacing="1"/>
        <w:ind w:left="-567" w:firstLine="0"/>
        <w:jc w:val="both"/>
        <w:rPr>
          <w:rFonts w:cs="Arial"/>
          <w:sz w:val="20"/>
          <w:lang w:eastAsia="en-GB"/>
        </w:rPr>
      </w:pPr>
      <w:r w:rsidRPr="009A6109">
        <w:rPr>
          <w:rFonts w:cs="Arial"/>
          <w:sz w:val="20"/>
          <w:lang w:eastAsia="en-GB"/>
        </w:rPr>
        <w:t>Will play an active role in the classroom setting.</w:t>
      </w:r>
    </w:p>
    <w:p w:rsidR="009A6109" w:rsidRPr="009A6109" w:rsidRDefault="009A6109" w:rsidP="009A6109">
      <w:pPr>
        <w:numPr>
          <w:ilvl w:val="0"/>
          <w:numId w:val="2"/>
        </w:numPr>
        <w:shd w:val="clear" w:color="auto" w:fill="FFFFFF"/>
        <w:tabs>
          <w:tab w:val="clear" w:pos="720"/>
          <w:tab w:val="num" w:pos="-142"/>
        </w:tabs>
        <w:spacing w:before="100" w:beforeAutospacing="1" w:after="100" w:afterAutospacing="1"/>
        <w:ind w:left="-567" w:firstLine="0"/>
        <w:jc w:val="both"/>
        <w:rPr>
          <w:rFonts w:cs="Arial"/>
          <w:sz w:val="20"/>
          <w:lang w:eastAsia="en-GB"/>
        </w:rPr>
      </w:pPr>
      <w:r w:rsidRPr="009A6109">
        <w:rPr>
          <w:rFonts w:cs="Arial"/>
          <w:sz w:val="20"/>
          <w:lang w:eastAsia="en-GB"/>
        </w:rPr>
        <w:t>Can demonstrate the vision and values of the school in everyday work and practice.</w:t>
      </w:r>
    </w:p>
    <w:p w:rsidR="009A6109" w:rsidRPr="009A6109" w:rsidRDefault="009A6109" w:rsidP="009A6109">
      <w:pPr>
        <w:numPr>
          <w:ilvl w:val="0"/>
          <w:numId w:val="2"/>
        </w:numPr>
        <w:shd w:val="clear" w:color="auto" w:fill="FFFFFF"/>
        <w:tabs>
          <w:tab w:val="clear" w:pos="720"/>
          <w:tab w:val="num" w:pos="-142"/>
        </w:tabs>
        <w:spacing w:before="100" w:beforeAutospacing="1" w:after="100" w:afterAutospacing="1"/>
        <w:ind w:left="-567" w:firstLine="0"/>
        <w:jc w:val="both"/>
        <w:rPr>
          <w:rFonts w:cs="Arial"/>
          <w:sz w:val="20"/>
          <w:lang w:eastAsia="en-GB"/>
        </w:rPr>
      </w:pPr>
      <w:r w:rsidRPr="009A6109">
        <w:rPr>
          <w:rFonts w:cs="Arial"/>
          <w:sz w:val="20"/>
          <w:lang w:eastAsia="en-GB"/>
        </w:rPr>
        <w:t xml:space="preserve">Has an understanding of how young children learn and how to get the best out of </w:t>
      </w:r>
      <w:proofErr w:type="gramStart"/>
      <w:r w:rsidRPr="009A6109">
        <w:rPr>
          <w:rFonts w:cs="Arial"/>
          <w:sz w:val="20"/>
          <w:lang w:eastAsia="en-GB"/>
        </w:rPr>
        <w:t>children.</w:t>
      </w:r>
      <w:proofErr w:type="gramEnd"/>
    </w:p>
    <w:p w:rsidR="009A6109" w:rsidRPr="009A6109" w:rsidRDefault="009A6109" w:rsidP="009A6109">
      <w:pPr>
        <w:numPr>
          <w:ilvl w:val="0"/>
          <w:numId w:val="2"/>
        </w:numPr>
        <w:shd w:val="clear" w:color="auto" w:fill="FFFFFF"/>
        <w:tabs>
          <w:tab w:val="clear" w:pos="720"/>
          <w:tab w:val="num" w:pos="-142"/>
        </w:tabs>
        <w:spacing w:before="100" w:beforeAutospacing="1" w:after="100" w:afterAutospacing="1"/>
        <w:ind w:left="-567" w:firstLine="0"/>
        <w:jc w:val="both"/>
        <w:rPr>
          <w:rFonts w:cs="Arial"/>
          <w:sz w:val="20"/>
          <w:lang w:eastAsia="en-GB"/>
        </w:rPr>
      </w:pPr>
      <w:r w:rsidRPr="009A6109">
        <w:rPr>
          <w:rFonts w:cs="Arial"/>
          <w:sz w:val="20"/>
          <w:lang w:eastAsia="en-GB"/>
        </w:rPr>
        <w:t>Is positive and able to persevere.</w:t>
      </w:r>
    </w:p>
    <w:p w:rsidR="009A6109" w:rsidRPr="009A6109" w:rsidRDefault="009A6109" w:rsidP="009A6109">
      <w:pPr>
        <w:numPr>
          <w:ilvl w:val="0"/>
          <w:numId w:val="2"/>
        </w:numPr>
        <w:shd w:val="clear" w:color="auto" w:fill="FFFFFF"/>
        <w:tabs>
          <w:tab w:val="clear" w:pos="720"/>
          <w:tab w:val="num" w:pos="-142"/>
        </w:tabs>
        <w:spacing w:before="100" w:beforeAutospacing="1" w:after="100" w:afterAutospacing="1"/>
        <w:ind w:left="-567" w:firstLine="0"/>
        <w:jc w:val="both"/>
        <w:rPr>
          <w:rFonts w:cs="Arial"/>
          <w:sz w:val="20"/>
          <w:lang w:eastAsia="en-GB"/>
        </w:rPr>
      </w:pPr>
      <w:r w:rsidRPr="009A6109">
        <w:rPr>
          <w:rFonts w:cs="Arial"/>
          <w:sz w:val="20"/>
          <w:lang w:eastAsia="en-GB"/>
        </w:rPr>
        <w:t>Can remain calm under pressure.</w:t>
      </w:r>
    </w:p>
    <w:p w:rsidR="009A6109" w:rsidRPr="009A6109" w:rsidRDefault="009A6109" w:rsidP="009A6109">
      <w:pPr>
        <w:widowControl w:val="0"/>
        <w:ind w:left="-709"/>
        <w:jc w:val="both"/>
        <w:rPr>
          <w:rFonts w:cs="Arial"/>
          <w:sz w:val="20"/>
        </w:rPr>
      </w:pPr>
      <w:r w:rsidRPr="009A6109">
        <w:rPr>
          <w:rFonts w:cs="Arial"/>
          <w:sz w:val="20"/>
        </w:rPr>
        <w:t>St Wilfrid’s C.E. Primary School is committed to safeguarding and promoting its pupils, therefore applicants will be subject to stringent safe recruiting procedures. This post will be subject to an enhanced DBS check and references.</w:t>
      </w:r>
    </w:p>
    <w:p w:rsidR="009A6109" w:rsidRPr="009A6109" w:rsidRDefault="009A6109" w:rsidP="009A6109">
      <w:pPr>
        <w:widowControl w:val="0"/>
        <w:ind w:left="-709"/>
        <w:jc w:val="both"/>
        <w:rPr>
          <w:rFonts w:cs="Arial"/>
          <w:sz w:val="20"/>
        </w:rPr>
      </w:pPr>
    </w:p>
    <w:p w:rsidR="009A6109" w:rsidRPr="009A6109" w:rsidRDefault="009A6109" w:rsidP="009A6109">
      <w:pPr>
        <w:widowControl w:val="0"/>
        <w:ind w:left="-709"/>
        <w:jc w:val="both"/>
        <w:rPr>
          <w:rFonts w:cs="Arial"/>
          <w:sz w:val="20"/>
        </w:rPr>
      </w:pPr>
      <w:r w:rsidRPr="009A6109">
        <w:rPr>
          <w:rFonts w:cs="Arial"/>
          <w:b/>
          <w:sz w:val="20"/>
        </w:rPr>
        <w:t>How to apply – information for applicants</w:t>
      </w:r>
      <w:r w:rsidRPr="009A6109">
        <w:rPr>
          <w:rFonts w:cs="Arial"/>
          <w:sz w:val="20"/>
        </w:rPr>
        <w:t xml:space="preserve">. </w:t>
      </w:r>
    </w:p>
    <w:p w:rsidR="009A6109" w:rsidRPr="009A6109" w:rsidRDefault="009A6109" w:rsidP="009A6109">
      <w:pPr>
        <w:widowControl w:val="0"/>
        <w:ind w:left="-709"/>
        <w:jc w:val="both"/>
        <w:rPr>
          <w:rFonts w:cs="Arial"/>
          <w:sz w:val="20"/>
        </w:rPr>
      </w:pPr>
    </w:p>
    <w:p w:rsidR="00A83D2B" w:rsidRDefault="009A6109" w:rsidP="009A6109">
      <w:pPr>
        <w:widowControl w:val="0"/>
        <w:ind w:left="-709"/>
        <w:jc w:val="both"/>
        <w:rPr>
          <w:rFonts w:cs="Arial"/>
          <w:sz w:val="20"/>
        </w:rPr>
      </w:pPr>
      <w:r w:rsidRPr="009A6109">
        <w:rPr>
          <w:rFonts w:cs="Arial"/>
          <w:sz w:val="20"/>
        </w:rPr>
        <w:t xml:space="preserve">Please </w:t>
      </w:r>
      <w:r w:rsidR="0096374B">
        <w:rPr>
          <w:rFonts w:cs="Arial"/>
          <w:sz w:val="20"/>
        </w:rPr>
        <w:t>email c</w:t>
      </w:r>
      <w:r w:rsidRPr="009A6109">
        <w:rPr>
          <w:rFonts w:cs="Arial"/>
          <w:sz w:val="20"/>
        </w:rPr>
        <w:t>ompleted application forms to:</w:t>
      </w:r>
      <w:r w:rsidR="00451778">
        <w:rPr>
          <w:rFonts w:cs="Arial"/>
          <w:sz w:val="20"/>
        </w:rPr>
        <w:t xml:space="preserve"> </w:t>
      </w:r>
      <w:hyperlink r:id="rId7" w:history="1">
        <w:r w:rsidR="00451778" w:rsidRPr="006C49D3">
          <w:rPr>
            <w:rStyle w:val="Hyperlink"/>
            <w:rFonts w:cs="Arial"/>
            <w:sz w:val="20"/>
          </w:rPr>
          <w:t>recruitment@st-wilfrids.manchester.sch.uk</w:t>
        </w:r>
      </w:hyperlink>
      <w:r w:rsidR="00451778">
        <w:rPr>
          <w:rFonts w:cs="Arial"/>
          <w:sz w:val="20"/>
        </w:rPr>
        <w:t xml:space="preserve"> </w:t>
      </w:r>
      <w:r w:rsidR="0096374B">
        <w:rPr>
          <w:rFonts w:cs="Arial"/>
          <w:sz w:val="20"/>
        </w:rPr>
        <w:t xml:space="preserve">by </w:t>
      </w:r>
      <w:r w:rsidR="00A83D2B">
        <w:rPr>
          <w:rFonts w:cs="Arial"/>
          <w:sz w:val="20"/>
        </w:rPr>
        <w:t>10am Monday,</w:t>
      </w:r>
      <w:r w:rsidR="00F028EA">
        <w:rPr>
          <w:rFonts w:cs="Arial"/>
          <w:sz w:val="20"/>
        </w:rPr>
        <w:t xml:space="preserve"> 2</w:t>
      </w:r>
      <w:r w:rsidR="00F028EA" w:rsidRPr="00F028EA">
        <w:rPr>
          <w:rFonts w:cs="Arial"/>
          <w:sz w:val="20"/>
          <w:vertAlign w:val="superscript"/>
        </w:rPr>
        <w:t>nd</w:t>
      </w:r>
      <w:r w:rsidR="00F028EA">
        <w:rPr>
          <w:rFonts w:cs="Arial"/>
          <w:sz w:val="20"/>
        </w:rPr>
        <w:t xml:space="preserve"> March</w:t>
      </w:r>
      <w:r w:rsidR="00A83D2B">
        <w:rPr>
          <w:rFonts w:cs="Arial"/>
          <w:sz w:val="20"/>
        </w:rPr>
        <w:t>.</w:t>
      </w:r>
    </w:p>
    <w:p w:rsidR="009A6109" w:rsidRPr="009A6109" w:rsidRDefault="009A6109" w:rsidP="009A6109">
      <w:pPr>
        <w:widowControl w:val="0"/>
        <w:ind w:left="-709"/>
        <w:jc w:val="both"/>
        <w:rPr>
          <w:rFonts w:cs="Arial"/>
          <w:sz w:val="20"/>
        </w:rPr>
      </w:pPr>
      <w:r w:rsidRPr="009A6109">
        <w:rPr>
          <w:rFonts w:cs="Arial"/>
          <w:sz w:val="20"/>
        </w:rPr>
        <w:t xml:space="preserve">  </w:t>
      </w:r>
    </w:p>
    <w:p w:rsidR="009A6109" w:rsidRPr="009A6109" w:rsidRDefault="009A6109" w:rsidP="009A6109">
      <w:pPr>
        <w:widowControl w:val="0"/>
        <w:ind w:left="-709"/>
        <w:jc w:val="both"/>
        <w:rPr>
          <w:rFonts w:cs="Arial"/>
          <w:sz w:val="20"/>
        </w:rPr>
      </w:pPr>
      <w:r w:rsidRPr="009A6109">
        <w:rPr>
          <w:rFonts w:cs="Arial"/>
          <w:sz w:val="20"/>
        </w:rPr>
        <w:t xml:space="preserve">Interviews will be held week beginning Monday, </w:t>
      </w:r>
      <w:r w:rsidR="00F028EA">
        <w:rPr>
          <w:rFonts w:cs="Arial"/>
          <w:sz w:val="20"/>
        </w:rPr>
        <w:t>9</w:t>
      </w:r>
      <w:r w:rsidR="00F028EA" w:rsidRPr="00F028EA">
        <w:rPr>
          <w:rFonts w:cs="Arial"/>
          <w:sz w:val="20"/>
          <w:vertAlign w:val="superscript"/>
        </w:rPr>
        <w:t>th</w:t>
      </w:r>
      <w:r w:rsidR="00F028EA">
        <w:rPr>
          <w:rFonts w:cs="Arial"/>
          <w:sz w:val="20"/>
        </w:rPr>
        <w:t xml:space="preserve"> March 2026</w:t>
      </w:r>
      <w:bookmarkStart w:id="0" w:name="_GoBack"/>
      <w:bookmarkEnd w:id="0"/>
      <w:r w:rsidRPr="009A6109">
        <w:rPr>
          <w:rFonts w:cs="Arial"/>
          <w:sz w:val="20"/>
        </w:rPr>
        <w:t xml:space="preserve">. </w:t>
      </w:r>
    </w:p>
    <w:p w:rsidR="009A6109" w:rsidRPr="009A6109" w:rsidRDefault="009A6109" w:rsidP="009A6109">
      <w:pPr>
        <w:widowControl w:val="0"/>
        <w:ind w:left="-709"/>
        <w:jc w:val="both"/>
        <w:rPr>
          <w:rFonts w:cs="Arial"/>
          <w:sz w:val="20"/>
        </w:rPr>
      </w:pPr>
    </w:p>
    <w:p w:rsidR="009A6109" w:rsidRPr="009A6109" w:rsidRDefault="009A6109" w:rsidP="009A6109">
      <w:pPr>
        <w:widowControl w:val="0"/>
        <w:ind w:left="-709"/>
        <w:jc w:val="both"/>
        <w:rPr>
          <w:rFonts w:cs="Arial"/>
          <w:sz w:val="20"/>
        </w:rPr>
      </w:pPr>
      <w:r w:rsidRPr="009A6109">
        <w:rPr>
          <w:rFonts w:cs="Arial"/>
          <w:sz w:val="20"/>
        </w:rPr>
        <w:t xml:space="preserve">Appointments will be subject to satisfactory references. </w:t>
      </w:r>
    </w:p>
    <w:p w:rsidR="009A6109" w:rsidRPr="009A6109" w:rsidRDefault="009A6109" w:rsidP="009A6109">
      <w:pPr>
        <w:widowControl w:val="0"/>
        <w:ind w:left="-709"/>
        <w:jc w:val="both"/>
        <w:rPr>
          <w:rFonts w:cs="Arial"/>
          <w:sz w:val="20"/>
        </w:rPr>
      </w:pPr>
    </w:p>
    <w:p w:rsidR="009A6109" w:rsidRPr="009A6109" w:rsidRDefault="009A6109" w:rsidP="009A6109">
      <w:pPr>
        <w:widowControl w:val="0"/>
        <w:ind w:left="-709"/>
        <w:jc w:val="both"/>
        <w:rPr>
          <w:rFonts w:cs="Arial"/>
          <w:sz w:val="20"/>
        </w:rPr>
      </w:pPr>
      <w:r w:rsidRPr="009A6109">
        <w:rPr>
          <w:rFonts w:cs="Arial"/>
          <w:sz w:val="20"/>
        </w:rPr>
        <w:t>We are an Equal Opportunities Employer and we positively welcome applications from all candidates regardless of age, disability, gender reassignment, marriage and civil partnership, pregnancy, and maternity, race, religion or belief, sex and sexual orientation.</w:t>
      </w:r>
    </w:p>
    <w:sectPr w:rsidR="009A6109" w:rsidRPr="009A6109" w:rsidSect="00E81B34">
      <w:headerReference w:type="default" r:id="rId8"/>
      <w:pgSz w:w="11906" w:h="16838"/>
      <w:pgMar w:top="1134" w:right="567"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6109" w:rsidRDefault="009A6109" w:rsidP="009A6109">
      <w:r>
        <w:separator/>
      </w:r>
    </w:p>
  </w:endnote>
  <w:endnote w:type="continuationSeparator" w:id="0">
    <w:p w:rsidR="009A6109" w:rsidRDefault="009A6109" w:rsidP="009A6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6109" w:rsidRDefault="009A6109" w:rsidP="009A6109">
      <w:r>
        <w:separator/>
      </w:r>
    </w:p>
  </w:footnote>
  <w:footnote w:type="continuationSeparator" w:id="0">
    <w:p w:rsidR="009A6109" w:rsidRDefault="009A6109" w:rsidP="009A61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6109" w:rsidRDefault="009A6109">
    <w:pPr>
      <w:pStyle w:val="Header"/>
    </w:pPr>
    <w:r>
      <w:rPr>
        <w:noProof/>
      </w:rPr>
      <mc:AlternateContent>
        <mc:Choice Requires="wpg">
          <w:drawing>
            <wp:anchor distT="0" distB="0" distL="114300" distR="114300" simplePos="0" relativeHeight="251658240" behindDoc="0" locked="0" layoutInCell="1" allowOverlap="1">
              <wp:simplePos x="0" y="0"/>
              <wp:positionH relativeFrom="margin">
                <wp:posOffset>-438150</wp:posOffset>
              </wp:positionH>
              <wp:positionV relativeFrom="paragraph">
                <wp:posOffset>-211455</wp:posOffset>
              </wp:positionV>
              <wp:extent cx="6667500" cy="1645920"/>
              <wp:effectExtent l="38100" t="38100" r="57150" b="4953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7500" cy="1645920"/>
                        <a:chOff x="873" y="348"/>
                        <a:chExt cx="10260" cy="2782"/>
                      </a:xfrm>
                    </wpg:grpSpPr>
                    <wps:wsp>
                      <wps:cNvPr id="2" name="Text Box 2"/>
                      <wps:cNvSpPr txBox="1">
                        <a:spLocks noChangeArrowheads="1"/>
                      </wps:cNvSpPr>
                      <wps:spPr bwMode="auto">
                        <a:xfrm>
                          <a:off x="873" y="348"/>
                          <a:ext cx="10260" cy="2782"/>
                        </a:xfrm>
                        <a:prstGeom prst="rect">
                          <a:avLst/>
                        </a:prstGeom>
                        <a:solidFill>
                          <a:srgbClr val="FFFFFF"/>
                        </a:solidFill>
                        <a:ln w="101600">
                          <a:solidFill>
                            <a:srgbClr val="CC0000"/>
                          </a:solidFill>
                          <a:miter lim="800000"/>
                          <a:headEnd/>
                          <a:tailEnd/>
                        </a:ln>
                      </wps:spPr>
                      <wps:txbx>
                        <w:txbxContent>
                          <w:p w:rsidR="009A6109" w:rsidRDefault="009A6109" w:rsidP="009A6109">
                            <w:pPr>
                              <w:rPr>
                                <w:noProof/>
                              </w:rPr>
                            </w:pPr>
                            <w:r w:rsidRPr="00105945">
                              <w:rPr>
                                <w:noProof/>
                              </w:rPr>
                              <w:drawing>
                                <wp:inline distT="0" distB="0" distL="0" distR="0">
                                  <wp:extent cx="1390650" cy="647700"/>
                                  <wp:effectExtent l="0" t="0" r="0" b="0"/>
                                  <wp:docPr id="18" name="Picture 18"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a:blip r:embed="rId1">
                                            <a:extLst>
                                              <a:ext uri="{28A0092B-C50C-407E-A947-70E740481C1C}">
                                                <a14:useLocalDpi xmlns:a14="http://schemas.microsoft.com/office/drawing/2010/main" val="0"/>
                                              </a:ext>
                                            </a:extLst>
                                          </a:blip>
                                          <a:srcRect l="6316" t="17284" r="61607" b="8643"/>
                                          <a:stretch>
                                            <a:fillRect/>
                                          </a:stretch>
                                        </pic:blipFill>
                                        <pic:spPr bwMode="auto">
                                          <a:xfrm>
                                            <a:off x="0" y="0"/>
                                            <a:ext cx="1390650" cy="647700"/>
                                          </a:xfrm>
                                          <a:prstGeom prst="rect">
                                            <a:avLst/>
                                          </a:prstGeom>
                                          <a:noFill/>
                                          <a:ln>
                                            <a:noFill/>
                                          </a:ln>
                                        </pic:spPr>
                                      </pic:pic>
                                    </a:graphicData>
                                  </a:graphic>
                                </wp:inline>
                              </w:drawing>
                            </w:r>
                          </w:p>
                          <w:p w:rsidR="009A6109" w:rsidRPr="007068B3" w:rsidRDefault="009A6109" w:rsidP="009A6109">
                            <w:pPr>
                              <w:rPr>
                                <w:noProof/>
                              </w:rPr>
                            </w:pPr>
                            <w:r>
                              <w:t xml:space="preserve">   </w:t>
                            </w:r>
                            <w:r w:rsidRPr="006E2598">
                              <w:rPr>
                                <w:noProof/>
                              </w:rPr>
                              <w:drawing>
                                <wp:inline distT="0" distB="0" distL="0" distR="0">
                                  <wp:extent cx="1076325" cy="84772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6325" cy="8477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3" name="Text Box 3"/>
                      <wps:cNvSpPr txBox="1">
                        <a:spLocks noChangeArrowheads="1"/>
                      </wps:cNvSpPr>
                      <wps:spPr bwMode="auto">
                        <a:xfrm>
                          <a:off x="6180" y="600"/>
                          <a:ext cx="4680" cy="2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A6109" w:rsidRPr="007068B3" w:rsidRDefault="009A6109" w:rsidP="009A6109">
                            <w:pPr>
                              <w:jc w:val="right"/>
                              <w:rPr>
                                <w:rFonts w:cs="Arial"/>
                                <w:b/>
                                <w:noProof/>
                                <w:color w:val="CC0000"/>
                                <w:sz w:val="18"/>
                                <w:szCs w:val="18"/>
                              </w:rPr>
                            </w:pPr>
                            <w:r>
                              <w:rPr>
                                <w:rFonts w:cs="Arial"/>
                                <w:b/>
                                <w:noProof/>
                                <w:color w:val="CC0000"/>
                                <w:sz w:val="18"/>
                                <w:szCs w:val="18"/>
                              </w:rPr>
                              <w:t xml:space="preserve">Interim </w:t>
                            </w:r>
                            <w:r w:rsidRPr="007068B3">
                              <w:rPr>
                                <w:rFonts w:cs="Arial"/>
                                <w:b/>
                                <w:noProof/>
                                <w:color w:val="CC0000"/>
                                <w:sz w:val="18"/>
                                <w:szCs w:val="18"/>
                              </w:rPr>
                              <w:t xml:space="preserve">Headteacher – </w:t>
                            </w:r>
                            <w:r>
                              <w:rPr>
                                <w:rFonts w:cs="Arial"/>
                                <w:b/>
                                <w:noProof/>
                                <w:color w:val="CC0000"/>
                                <w:sz w:val="18"/>
                                <w:szCs w:val="18"/>
                              </w:rPr>
                              <w:t>Mrs S Clarke</w:t>
                            </w:r>
                          </w:p>
                          <w:p w:rsidR="009A6109" w:rsidRPr="007068B3" w:rsidRDefault="009A6109" w:rsidP="009A6109">
                            <w:pPr>
                              <w:jc w:val="right"/>
                              <w:rPr>
                                <w:rFonts w:cs="Arial"/>
                                <w:b/>
                                <w:noProof/>
                                <w:color w:val="CC0000"/>
                                <w:sz w:val="18"/>
                                <w:szCs w:val="18"/>
                              </w:rPr>
                            </w:pPr>
                            <w:r w:rsidRPr="007068B3">
                              <w:rPr>
                                <w:rFonts w:cs="Arial"/>
                                <w:b/>
                                <w:noProof/>
                                <w:color w:val="CC0000"/>
                                <w:sz w:val="18"/>
                                <w:szCs w:val="18"/>
                              </w:rPr>
                              <w:t>St Wilfrid’s C. E. Primary School</w:t>
                            </w:r>
                          </w:p>
                          <w:p w:rsidR="009A6109" w:rsidRPr="007068B3" w:rsidRDefault="009A6109" w:rsidP="009A6109">
                            <w:pPr>
                              <w:jc w:val="right"/>
                              <w:rPr>
                                <w:rFonts w:cs="Arial"/>
                                <w:b/>
                                <w:noProof/>
                                <w:color w:val="CC0000"/>
                                <w:sz w:val="18"/>
                                <w:szCs w:val="18"/>
                              </w:rPr>
                            </w:pPr>
                            <w:r w:rsidRPr="007068B3">
                              <w:rPr>
                                <w:rFonts w:cs="Arial"/>
                                <w:b/>
                                <w:noProof/>
                                <w:color w:val="CC0000"/>
                                <w:sz w:val="18"/>
                                <w:szCs w:val="18"/>
                              </w:rPr>
                              <w:t>Mabel Street</w:t>
                            </w:r>
                          </w:p>
                          <w:p w:rsidR="009A6109" w:rsidRPr="007068B3" w:rsidRDefault="009A6109" w:rsidP="009A6109">
                            <w:pPr>
                              <w:jc w:val="right"/>
                              <w:rPr>
                                <w:rFonts w:cs="Arial"/>
                                <w:b/>
                                <w:noProof/>
                                <w:color w:val="CC0000"/>
                                <w:sz w:val="18"/>
                                <w:szCs w:val="18"/>
                              </w:rPr>
                            </w:pPr>
                            <w:r w:rsidRPr="007068B3">
                              <w:rPr>
                                <w:rFonts w:cs="Arial"/>
                                <w:b/>
                                <w:noProof/>
                                <w:color w:val="CC0000"/>
                                <w:sz w:val="18"/>
                                <w:szCs w:val="18"/>
                              </w:rPr>
                              <w:t>Newton Heath</w:t>
                            </w:r>
                          </w:p>
                          <w:p w:rsidR="009A6109" w:rsidRPr="007068B3" w:rsidRDefault="009A6109" w:rsidP="009A6109">
                            <w:pPr>
                              <w:jc w:val="right"/>
                              <w:rPr>
                                <w:rFonts w:cs="Arial"/>
                                <w:b/>
                                <w:noProof/>
                                <w:color w:val="CC0000"/>
                                <w:sz w:val="18"/>
                                <w:szCs w:val="18"/>
                              </w:rPr>
                            </w:pPr>
                            <w:r w:rsidRPr="007068B3">
                              <w:rPr>
                                <w:rFonts w:cs="Arial"/>
                                <w:b/>
                                <w:noProof/>
                                <w:color w:val="CC0000"/>
                                <w:sz w:val="18"/>
                                <w:szCs w:val="18"/>
                              </w:rPr>
                              <w:t>M40 1GB</w:t>
                            </w:r>
                          </w:p>
                          <w:p w:rsidR="009A6109" w:rsidRPr="007068B3" w:rsidRDefault="009A6109" w:rsidP="009A6109">
                            <w:pPr>
                              <w:jc w:val="right"/>
                              <w:rPr>
                                <w:rFonts w:cs="Arial"/>
                                <w:b/>
                                <w:noProof/>
                                <w:color w:val="CC0000"/>
                                <w:sz w:val="18"/>
                                <w:szCs w:val="18"/>
                              </w:rPr>
                            </w:pPr>
                            <w:r>
                              <w:rPr>
                                <w:rFonts w:cs="Arial"/>
                                <w:b/>
                                <w:noProof/>
                                <w:color w:val="CC0000"/>
                                <w:sz w:val="18"/>
                                <w:szCs w:val="18"/>
                              </w:rPr>
                              <w:t>Tel:0161 6</w:t>
                            </w:r>
                            <w:r w:rsidRPr="007068B3">
                              <w:rPr>
                                <w:rFonts w:cs="Arial"/>
                                <w:b/>
                                <w:noProof/>
                                <w:color w:val="CC0000"/>
                                <w:sz w:val="18"/>
                                <w:szCs w:val="18"/>
                              </w:rPr>
                              <w:t>81 1385</w:t>
                            </w:r>
                          </w:p>
                          <w:p w:rsidR="009A6109" w:rsidRPr="007068B3" w:rsidRDefault="009A6109" w:rsidP="009A6109">
                            <w:pPr>
                              <w:jc w:val="right"/>
                              <w:rPr>
                                <w:rFonts w:cs="Arial"/>
                                <w:b/>
                                <w:noProof/>
                                <w:color w:val="CC0000"/>
                                <w:sz w:val="18"/>
                                <w:szCs w:val="18"/>
                              </w:rPr>
                            </w:pPr>
                            <w:r w:rsidRPr="007068B3">
                              <w:rPr>
                                <w:rFonts w:cs="Arial"/>
                                <w:b/>
                                <w:noProof/>
                                <w:color w:val="CC0000"/>
                                <w:sz w:val="18"/>
                                <w:szCs w:val="18"/>
                              </w:rPr>
                              <w:t>Fax:0161 681 1318</w:t>
                            </w:r>
                          </w:p>
                          <w:p w:rsidR="009A6109" w:rsidRPr="007068B3" w:rsidRDefault="009A6109" w:rsidP="009A6109">
                            <w:pPr>
                              <w:jc w:val="right"/>
                              <w:rPr>
                                <w:rFonts w:cs="Arial"/>
                                <w:b/>
                                <w:noProof/>
                                <w:color w:val="CC0000"/>
                                <w:sz w:val="18"/>
                                <w:szCs w:val="18"/>
                              </w:rPr>
                            </w:pPr>
                            <w:r w:rsidRPr="007068B3">
                              <w:rPr>
                                <w:rFonts w:cs="Arial"/>
                                <w:b/>
                                <w:noProof/>
                                <w:color w:val="CC0000"/>
                                <w:sz w:val="18"/>
                                <w:szCs w:val="18"/>
                              </w:rPr>
                              <w:t xml:space="preserve">Email: </w:t>
                            </w:r>
                            <w:hyperlink r:id="rId3" w:history="1">
                              <w:r w:rsidRPr="007068B3">
                                <w:rPr>
                                  <w:rStyle w:val="Hyperlink"/>
                                  <w:rFonts w:cs="Arial"/>
                                  <w:b/>
                                  <w:noProof/>
                                  <w:color w:val="CC0000"/>
                                  <w:sz w:val="18"/>
                                  <w:szCs w:val="18"/>
                                </w:rPr>
                                <w:t>admin@st-wilfrids.manchester.sch.uk</w:t>
                              </w:r>
                            </w:hyperlink>
                          </w:p>
                          <w:p w:rsidR="009A6109" w:rsidRPr="007068B3" w:rsidRDefault="009A6109" w:rsidP="009A6109">
                            <w:pPr>
                              <w:jc w:val="right"/>
                              <w:rPr>
                                <w:rFonts w:cs="Arial"/>
                                <w:b/>
                                <w:noProof/>
                                <w:color w:val="CC0000"/>
                                <w:sz w:val="18"/>
                                <w:szCs w:val="18"/>
                              </w:rPr>
                            </w:pPr>
                            <w:r w:rsidRPr="007068B3">
                              <w:rPr>
                                <w:rFonts w:cs="Arial"/>
                                <w:b/>
                                <w:noProof/>
                                <w:color w:val="CC0000"/>
                                <w:sz w:val="18"/>
                                <w:szCs w:val="18"/>
                              </w:rPr>
                              <w:t>Website</w:t>
                            </w:r>
                            <w:r>
                              <w:rPr>
                                <w:rFonts w:cs="Arial"/>
                                <w:b/>
                                <w:noProof/>
                                <w:color w:val="CC0000"/>
                                <w:sz w:val="18"/>
                                <w:szCs w:val="18"/>
                              </w:rPr>
                              <w:t>:</w:t>
                            </w:r>
                            <w:r w:rsidRPr="007068B3">
                              <w:rPr>
                                <w:rFonts w:cs="Arial"/>
                                <w:b/>
                                <w:noProof/>
                                <w:color w:val="CC0000"/>
                                <w:sz w:val="18"/>
                                <w:szCs w:val="18"/>
                              </w:rPr>
                              <w:t xml:space="preserve"> www.stwilfridsceprimary.co.uk</w:t>
                            </w:r>
                          </w:p>
                          <w:p w:rsidR="009A6109" w:rsidRDefault="009A6109" w:rsidP="009A6109"/>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34.5pt;margin-top:-16.65pt;width:525pt;height:129.6pt;z-index:251658240;mso-position-horizontal-relative:margin" coordorigin="873,348" coordsize="10260,2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tA1RQMAADQJAAAOAAAAZHJzL2Uyb0RvYy54bWzUVttu2zAMfR+wfxD0nvpSx4mNJkWbLsWA&#10;bivQ7QMUW7aF2ZInKXW6Yf8+UrbTtBt26bACy4MjmRRFHh6SPjndNTW55doIJRc0OPIp4TJTuZDl&#10;gn54v57MKTGWyZzVSvIFveOGni5fvjjp2pSHqlJ1zjUBI9KkXbuglbVt6nkmq3jDzJFquQRhoXTD&#10;LGx16eWadWC9qb3Q92OvUzpvtcq4MfD2ohfSpbNfFDyz74rCcEvqBQXfrHtq99zg01uesLTUrK1E&#10;NrjBnuBFw4SES/emLphlZKvFd6YakWllVGGPMtV4qihExl0MEE3gP4rmUqtt62Ip065s9zABtI9w&#10;erLZ7O3ttSYih9xRIlkDKXK3kgCh6doyBY1L3d6017qPD5ZXKvtoQOw9luO+7JXJpnujcjDHtlY5&#10;aHaFbtAEBE12LgN3+wzwnSUZvIzjeDb1IVEZyII4mibhkKOsgkTiufnsmBKQHkfzPntZ9Wo4Hfhh&#10;PJwNZ/MQxR5L+3udr4NvGBjQzdwjav4O0ZuKtdwlyiBeA6LhiOh7DO9c7YhzCe8GJUSU2B28RuwR&#10;GNMDS6RaVUyW/Exr1VWc5eCdSwfEsD/ax2DQyK+Q/g6xEe2f4cXSVht7yVVDcLGgGmrJuclur4zt&#10;oR1VnPeqFvla1LXb6HKzqjW5ZVB3a/cbsmEO1WpJOojND2LI+c+NrFY+/H5kpBEWWkgtGuAG6gyE&#10;QeBeyRwcZallou7XwIdaOuYawBs5jZja3WYHirjcqPwOMNWqbxXQ2mBRKf2Zkg7axIKaT1umOSX1&#10;awl5SYIowr7iNtF0BnQl+lCyOZQwmYGpBbWU9MuV7XvRttWirOCmnglSnUHVFMLBfO/V4DcQ95kY&#10;DJXW94Q9g48xAwc0fB4Gx8EccIWiR564jI4UjmKUYLcIgUQDPcZOM9LznzIY+SUVEh8cG+jFUvAP&#10;qgRl6KmbBF+SIIz88zCZrOP5bBKto+kkmfnziR8k50nsR0l0sf6KZRBEaSXynMsrIfk4lYLo93rU&#10;MB/7eeLmEtZYMg2nv6gwVzsjhA/K9A8r7IH7DhPAYPx3qLhG9rD8hhn0n1Whmyowml10w2cEzv7D&#10;PawPP3aW3wAAAP//AwBQSwMEFAAGAAgAAAAhAFQ7gqjiAAAACwEAAA8AAABkcnMvZG93bnJldi54&#10;bWxMj09rwkAQxe8Fv8MyQm+6+YNi0mxEpO1JCtVC6W1MxiSY3Q3ZNYnfvtNTvc3Me7z5vWw76VYM&#10;1LvGGgXhMgBBprBlYyoFX6e3xQaE82hKbK0hBXdysM1nTxmmpR3NJw1HXwkOMS5FBbX3XSqlK2rS&#10;6Ja2I8PaxfYaPa99JcseRw7XrYyCYC01NoY/1NjRvqbierxpBe8jjrs4fB0O18v+/nNafXwfQlLq&#10;eT7tXkB4mvy/Gf7wGR1yZjrbmymdaBUs1gl38TzEcQyCHckm5MtZQRStEpB5Jh875L8AAAD//wMA&#10;UEsBAi0AFAAGAAgAAAAhALaDOJL+AAAA4QEAABMAAAAAAAAAAAAAAAAAAAAAAFtDb250ZW50X1R5&#10;cGVzXS54bWxQSwECLQAUAAYACAAAACEAOP0h/9YAAACUAQAACwAAAAAAAAAAAAAAAAAvAQAAX3Jl&#10;bHMvLnJlbHNQSwECLQAUAAYACAAAACEAn5LQNUUDAAA0CQAADgAAAAAAAAAAAAAAAAAuAgAAZHJz&#10;L2Uyb0RvYy54bWxQSwECLQAUAAYACAAAACEAVDuCqOIAAAALAQAADwAAAAAAAAAAAAAAAACfBQAA&#10;ZHJzL2Rvd25yZXYueG1sUEsFBgAAAAAEAAQA8wAAAK4GAAAAAA==&#10;">
              <v:shapetype id="_x0000_t202" coordsize="21600,21600" o:spt="202" path="m,l,21600r21600,l21600,xe">
                <v:stroke joinstyle="miter"/>
                <v:path gradientshapeok="t" o:connecttype="rect"/>
              </v:shapetype>
              <v:shape id="Text Box 2" o:spid="_x0000_s1027" type="#_x0000_t202" style="position:absolute;left:873;top:348;width:10260;height:2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DXNwgAAANoAAAAPAAAAZHJzL2Rvd25yZXYueG1sRI9Ra8Iw&#10;FIXfBf9DuMLeNNVRcV1TEdlgsCHq9gMuzbUNNjehyWr375fBwMfDOec7nHI72k4M1AfjWMFykYEg&#10;rp023Cj4+nydb0CEiKyxc0wKfijAtppOSiy0u/GJhnNsRIJwKFBBG6MvpAx1SxbDwnni5F1cbzEm&#10;2TdS93hLcNvJVZatpUXDaaFFT/uW6uv52ypY5/v3wZg6P37Ep4O3j/4ld7lSD7Nx9wwi0hjv4f/2&#10;m1awgr8r6QbI6hcAAP//AwBQSwECLQAUAAYACAAAACEA2+H2y+4AAACFAQAAEwAAAAAAAAAAAAAA&#10;AAAAAAAAW0NvbnRlbnRfVHlwZXNdLnhtbFBLAQItABQABgAIAAAAIQBa9CxbvwAAABUBAAALAAAA&#10;AAAAAAAAAAAAAB8BAABfcmVscy8ucmVsc1BLAQItABQABgAIAAAAIQAO0DXNwgAAANoAAAAPAAAA&#10;AAAAAAAAAAAAAAcCAABkcnMvZG93bnJldi54bWxQSwUGAAAAAAMAAwC3AAAA9gIAAAAA&#10;" strokecolor="#c00" strokeweight="8pt">
                <v:textbox>
                  <w:txbxContent>
                    <w:p w:rsidR="009A6109" w:rsidRDefault="009A6109" w:rsidP="009A6109">
                      <w:pPr>
                        <w:rPr>
                          <w:noProof/>
                        </w:rPr>
                      </w:pPr>
                      <w:r w:rsidRPr="00105945">
                        <w:rPr>
                          <w:noProof/>
                        </w:rPr>
                        <w:drawing>
                          <wp:inline distT="0" distB="0" distL="0" distR="0">
                            <wp:extent cx="1390650" cy="647700"/>
                            <wp:effectExtent l="0" t="0" r="0" b="0"/>
                            <wp:docPr id="18" name="Picture 18"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a:blip r:embed="rId1">
                                      <a:extLst>
                                        <a:ext uri="{28A0092B-C50C-407E-A947-70E740481C1C}">
                                          <a14:useLocalDpi xmlns:a14="http://schemas.microsoft.com/office/drawing/2010/main" val="0"/>
                                        </a:ext>
                                      </a:extLst>
                                    </a:blip>
                                    <a:srcRect l="6316" t="17284" r="61607" b="8643"/>
                                    <a:stretch>
                                      <a:fillRect/>
                                    </a:stretch>
                                  </pic:blipFill>
                                  <pic:spPr bwMode="auto">
                                    <a:xfrm>
                                      <a:off x="0" y="0"/>
                                      <a:ext cx="1390650" cy="647700"/>
                                    </a:xfrm>
                                    <a:prstGeom prst="rect">
                                      <a:avLst/>
                                    </a:prstGeom>
                                    <a:noFill/>
                                    <a:ln>
                                      <a:noFill/>
                                    </a:ln>
                                  </pic:spPr>
                                </pic:pic>
                              </a:graphicData>
                            </a:graphic>
                          </wp:inline>
                        </w:drawing>
                      </w:r>
                    </w:p>
                    <w:p w:rsidR="009A6109" w:rsidRPr="007068B3" w:rsidRDefault="009A6109" w:rsidP="009A6109">
                      <w:pPr>
                        <w:rPr>
                          <w:noProof/>
                        </w:rPr>
                      </w:pPr>
                      <w:r>
                        <w:t xml:space="preserve">   </w:t>
                      </w:r>
                      <w:r w:rsidRPr="006E2598">
                        <w:rPr>
                          <w:noProof/>
                        </w:rPr>
                        <w:drawing>
                          <wp:inline distT="0" distB="0" distL="0" distR="0">
                            <wp:extent cx="1076325" cy="84772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6325" cy="847725"/>
                                    </a:xfrm>
                                    <a:prstGeom prst="rect">
                                      <a:avLst/>
                                    </a:prstGeom>
                                    <a:noFill/>
                                    <a:ln>
                                      <a:noFill/>
                                    </a:ln>
                                  </pic:spPr>
                                </pic:pic>
                              </a:graphicData>
                            </a:graphic>
                          </wp:inline>
                        </w:drawing>
                      </w:r>
                    </w:p>
                  </w:txbxContent>
                </v:textbox>
              </v:shape>
              <v:shape id="Text Box 3" o:spid="_x0000_s1028" type="#_x0000_t202" style="position:absolute;left:6180;top:600;width:468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rsidR="009A6109" w:rsidRPr="007068B3" w:rsidRDefault="009A6109" w:rsidP="009A6109">
                      <w:pPr>
                        <w:jc w:val="right"/>
                        <w:rPr>
                          <w:rFonts w:cs="Arial"/>
                          <w:b/>
                          <w:noProof/>
                          <w:color w:val="CC0000"/>
                          <w:sz w:val="18"/>
                          <w:szCs w:val="18"/>
                        </w:rPr>
                      </w:pPr>
                      <w:r>
                        <w:rPr>
                          <w:rFonts w:cs="Arial"/>
                          <w:b/>
                          <w:noProof/>
                          <w:color w:val="CC0000"/>
                          <w:sz w:val="18"/>
                          <w:szCs w:val="18"/>
                        </w:rPr>
                        <w:t xml:space="preserve">Interim </w:t>
                      </w:r>
                      <w:r w:rsidRPr="007068B3">
                        <w:rPr>
                          <w:rFonts w:cs="Arial"/>
                          <w:b/>
                          <w:noProof/>
                          <w:color w:val="CC0000"/>
                          <w:sz w:val="18"/>
                          <w:szCs w:val="18"/>
                        </w:rPr>
                        <w:t xml:space="preserve">Headteacher – </w:t>
                      </w:r>
                      <w:r>
                        <w:rPr>
                          <w:rFonts w:cs="Arial"/>
                          <w:b/>
                          <w:noProof/>
                          <w:color w:val="CC0000"/>
                          <w:sz w:val="18"/>
                          <w:szCs w:val="18"/>
                        </w:rPr>
                        <w:t>Mrs S Clarke</w:t>
                      </w:r>
                    </w:p>
                    <w:p w:rsidR="009A6109" w:rsidRPr="007068B3" w:rsidRDefault="009A6109" w:rsidP="009A6109">
                      <w:pPr>
                        <w:jc w:val="right"/>
                        <w:rPr>
                          <w:rFonts w:cs="Arial"/>
                          <w:b/>
                          <w:noProof/>
                          <w:color w:val="CC0000"/>
                          <w:sz w:val="18"/>
                          <w:szCs w:val="18"/>
                        </w:rPr>
                      </w:pPr>
                      <w:r w:rsidRPr="007068B3">
                        <w:rPr>
                          <w:rFonts w:cs="Arial"/>
                          <w:b/>
                          <w:noProof/>
                          <w:color w:val="CC0000"/>
                          <w:sz w:val="18"/>
                          <w:szCs w:val="18"/>
                        </w:rPr>
                        <w:t>St Wilfrid’s C. E. Primary School</w:t>
                      </w:r>
                    </w:p>
                    <w:p w:rsidR="009A6109" w:rsidRPr="007068B3" w:rsidRDefault="009A6109" w:rsidP="009A6109">
                      <w:pPr>
                        <w:jc w:val="right"/>
                        <w:rPr>
                          <w:rFonts w:cs="Arial"/>
                          <w:b/>
                          <w:noProof/>
                          <w:color w:val="CC0000"/>
                          <w:sz w:val="18"/>
                          <w:szCs w:val="18"/>
                        </w:rPr>
                      </w:pPr>
                      <w:r w:rsidRPr="007068B3">
                        <w:rPr>
                          <w:rFonts w:cs="Arial"/>
                          <w:b/>
                          <w:noProof/>
                          <w:color w:val="CC0000"/>
                          <w:sz w:val="18"/>
                          <w:szCs w:val="18"/>
                        </w:rPr>
                        <w:t>Mabel Street</w:t>
                      </w:r>
                    </w:p>
                    <w:p w:rsidR="009A6109" w:rsidRPr="007068B3" w:rsidRDefault="009A6109" w:rsidP="009A6109">
                      <w:pPr>
                        <w:jc w:val="right"/>
                        <w:rPr>
                          <w:rFonts w:cs="Arial"/>
                          <w:b/>
                          <w:noProof/>
                          <w:color w:val="CC0000"/>
                          <w:sz w:val="18"/>
                          <w:szCs w:val="18"/>
                        </w:rPr>
                      </w:pPr>
                      <w:r w:rsidRPr="007068B3">
                        <w:rPr>
                          <w:rFonts w:cs="Arial"/>
                          <w:b/>
                          <w:noProof/>
                          <w:color w:val="CC0000"/>
                          <w:sz w:val="18"/>
                          <w:szCs w:val="18"/>
                        </w:rPr>
                        <w:t>Newton Heath</w:t>
                      </w:r>
                    </w:p>
                    <w:p w:rsidR="009A6109" w:rsidRPr="007068B3" w:rsidRDefault="009A6109" w:rsidP="009A6109">
                      <w:pPr>
                        <w:jc w:val="right"/>
                        <w:rPr>
                          <w:rFonts w:cs="Arial"/>
                          <w:b/>
                          <w:noProof/>
                          <w:color w:val="CC0000"/>
                          <w:sz w:val="18"/>
                          <w:szCs w:val="18"/>
                        </w:rPr>
                      </w:pPr>
                      <w:r w:rsidRPr="007068B3">
                        <w:rPr>
                          <w:rFonts w:cs="Arial"/>
                          <w:b/>
                          <w:noProof/>
                          <w:color w:val="CC0000"/>
                          <w:sz w:val="18"/>
                          <w:szCs w:val="18"/>
                        </w:rPr>
                        <w:t>M40 1GB</w:t>
                      </w:r>
                    </w:p>
                    <w:p w:rsidR="009A6109" w:rsidRPr="007068B3" w:rsidRDefault="009A6109" w:rsidP="009A6109">
                      <w:pPr>
                        <w:jc w:val="right"/>
                        <w:rPr>
                          <w:rFonts w:cs="Arial"/>
                          <w:b/>
                          <w:noProof/>
                          <w:color w:val="CC0000"/>
                          <w:sz w:val="18"/>
                          <w:szCs w:val="18"/>
                        </w:rPr>
                      </w:pPr>
                      <w:r>
                        <w:rPr>
                          <w:rFonts w:cs="Arial"/>
                          <w:b/>
                          <w:noProof/>
                          <w:color w:val="CC0000"/>
                          <w:sz w:val="18"/>
                          <w:szCs w:val="18"/>
                        </w:rPr>
                        <w:t>Tel:0161 6</w:t>
                      </w:r>
                      <w:r w:rsidRPr="007068B3">
                        <w:rPr>
                          <w:rFonts w:cs="Arial"/>
                          <w:b/>
                          <w:noProof/>
                          <w:color w:val="CC0000"/>
                          <w:sz w:val="18"/>
                          <w:szCs w:val="18"/>
                        </w:rPr>
                        <w:t>81 1385</w:t>
                      </w:r>
                    </w:p>
                    <w:p w:rsidR="009A6109" w:rsidRPr="007068B3" w:rsidRDefault="009A6109" w:rsidP="009A6109">
                      <w:pPr>
                        <w:jc w:val="right"/>
                        <w:rPr>
                          <w:rFonts w:cs="Arial"/>
                          <w:b/>
                          <w:noProof/>
                          <w:color w:val="CC0000"/>
                          <w:sz w:val="18"/>
                          <w:szCs w:val="18"/>
                        </w:rPr>
                      </w:pPr>
                      <w:r w:rsidRPr="007068B3">
                        <w:rPr>
                          <w:rFonts w:cs="Arial"/>
                          <w:b/>
                          <w:noProof/>
                          <w:color w:val="CC0000"/>
                          <w:sz w:val="18"/>
                          <w:szCs w:val="18"/>
                        </w:rPr>
                        <w:t>Fax:0161 681 1318</w:t>
                      </w:r>
                    </w:p>
                    <w:p w:rsidR="009A6109" w:rsidRPr="007068B3" w:rsidRDefault="009A6109" w:rsidP="009A6109">
                      <w:pPr>
                        <w:jc w:val="right"/>
                        <w:rPr>
                          <w:rFonts w:cs="Arial"/>
                          <w:b/>
                          <w:noProof/>
                          <w:color w:val="CC0000"/>
                          <w:sz w:val="18"/>
                          <w:szCs w:val="18"/>
                        </w:rPr>
                      </w:pPr>
                      <w:r w:rsidRPr="007068B3">
                        <w:rPr>
                          <w:rFonts w:cs="Arial"/>
                          <w:b/>
                          <w:noProof/>
                          <w:color w:val="CC0000"/>
                          <w:sz w:val="18"/>
                          <w:szCs w:val="18"/>
                        </w:rPr>
                        <w:t xml:space="preserve">Email: </w:t>
                      </w:r>
                      <w:hyperlink r:id="rId4" w:history="1">
                        <w:r w:rsidRPr="007068B3">
                          <w:rPr>
                            <w:rStyle w:val="Hyperlink"/>
                            <w:rFonts w:cs="Arial"/>
                            <w:b/>
                            <w:noProof/>
                            <w:color w:val="CC0000"/>
                            <w:sz w:val="18"/>
                            <w:szCs w:val="18"/>
                          </w:rPr>
                          <w:t>admin@st-wilfrids.manchester.sch.uk</w:t>
                        </w:r>
                      </w:hyperlink>
                    </w:p>
                    <w:p w:rsidR="009A6109" w:rsidRPr="007068B3" w:rsidRDefault="009A6109" w:rsidP="009A6109">
                      <w:pPr>
                        <w:jc w:val="right"/>
                        <w:rPr>
                          <w:rFonts w:cs="Arial"/>
                          <w:b/>
                          <w:noProof/>
                          <w:color w:val="CC0000"/>
                          <w:sz w:val="18"/>
                          <w:szCs w:val="18"/>
                        </w:rPr>
                      </w:pPr>
                      <w:r w:rsidRPr="007068B3">
                        <w:rPr>
                          <w:rFonts w:cs="Arial"/>
                          <w:b/>
                          <w:noProof/>
                          <w:color w:val="CC0000"/>
                          <w:sz w:val="18"/>
                          <w:szCs w:val="18"/>
                        </w:rPr>
                        <w:t>Website</w:t>
                      </w:r>
                      <w:r>
                        <w:rPr>
                          <w:rFonts w:cs="Arial"/>
                          <w:b/>
                          <w:noProof/>
                          <w:color w:val="CC0000"/>
                          <w:sz w:val="18"/>
                          <w:szCs w:val="18"/>
                        </w:rPr>
                        <w:t>:</w:t>
                      </w:r>
                      <w:r w:rsidRPr="007068B3">
                        <w:rPr>
                          <w:rFonts w:cs="Arial"/>
                          <w:b/>
                          <w:noProof/>
                          <w:color w:val="CC0000"/>
                          <w:sz w:val="18"/>
                          <w:szCs w:val="18"/>
                        </w:rPr>
                        <w:t xml:space="preserve"> www.stwilfridsceprimary.co.uk</w:t>
                      </w:r>
                    </w:p>
                    <w:p w:rsidR="009A6109" w:rsidRDefault="009A6109" w:rsidP="009A6109"/>
                  </w:txbxContent>
                </v:textbox>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266F2"/>
    <w:multiLevelType w:val="multilevel"/>
    <w:tmpl w:val="4ECAF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FC2308C"/>
    <w:multiLevelType w:val="multilevel"/>
    <w:tmpl w:val="44DE7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109"/>
    <w:rsid w:val="00451778"/>
    <w:rsid w:val="00656847"/>
    <w:rsid w:val="0096374B"/>
    <w:rsid w:val="009A6109"/>
    <w:rsid w:val="00A52BA1"/>
    <w:rsid w:val="00A83D2B"/>
    <w:rsid w:val="00E81B34"/>
    <w:rsid w:val="00EA0A29"/>
    <w:rsid w:val="00F028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403698"/>
  <w15:chartTrackingRefBased/>
  <w15:docId w15:val="{E57C322D-3DFF-4D17-ABB9-5BC082E4B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6109"/>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6109"/>
    <w:pPr>
      <w:tabs>
        <w:tab w:val="center" w:pos="4513"/>
        <w:tab w:val="right" w:pos="9026"/>
      </w:tabs>
    </w:pPr>
  </w:style>
  <w:style w:type="character" w:customStyle="1" w:styleId="HeaderChar">
    <w:name w:val="Header Char"/>
    <w:basedOn w:val="DefaultParagraphFont"/>
    <w:link w:val="Header"/>
    <w:uiPriority w:val="99"/>
    <w:rsid w:val="009A6109"/>
    <w:rPr>
      <w:rFonts w:ascii="Arial" w:eastAsia="Times New Roman" w:hAnsi="Arial" w:cs="Times New Roman"/>
      <w:sz w:val="24"/>
      <w:szCs w:val="20"/>
    </w:rPr>
  </w:style>
  <w:style w:type="paragraph" w:styleId="Footer">
    <w:name w:val="footer"/>
    <w:basedOn w:val="Normal"/>
    <w:link w:val="FooterChar"/>
    <w:uiPriority w:val="99"/>
    <w:unhideWhenUsed/>
    <w:rsid w:val="009A6109"/>
    <w:pPr>
      <w:tabs>
        <w:tab w:val="center" w:pos="4513"/>
        <w:tab w:val="right" w:pos="9026"/>
      </w:tabs>
    </w:pPr>
  </w:style>
  <w:style w:type="character" w:customStyle="1" w:styleId="FooterChar">
    <w:name w:val="Footer Char"/>
    <w:basedOn w:val="DefaultParagraphFont"/>
    <w:link w:val="Footer"/>
    <w:uiPriority w:val="99"/>
    <w:rsid w:val="009A6109"/>
    <w:rPr>
      <w:rFonts w:ascii="Arial" w:eastAsia="Times New Roman" w:hAnsi="Arial" w:cs="Times New Roman"/>
      <w:sz w:val="24"/>
      <w:szCs w:val="20"/>
    </w:rPr>
  </w:style>
  <w:style w:type="character" w:styleId="Hyperlink">
    <w:name w:val="Hyperlink"/>
    <w:rsid w:val="009A6109"/>
    <w:rPr>
      <w:color w:val="0000FF"/>
      <w:u w:val="single"/>
    </w:rPr>
  </w:style>
  <w:style w:type="character" w:styleId="UnresolvedMention">
    <w:name w:val="Unresolved Mention"/>
    <w:basedOn w:val="DefaultParagraphFont"/>
    <w:uiPriority w:val="99"/>
    <w:semiHidden/>
    <w:unhideWhenUsed/>
    <w:rsid w:val="009637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cruitment@st-wilfrids.manchester.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admin@st-wilfrids.manchester.sch.uk" TargetMode="External"/><Relationship Id="rId2" Type="http://schemas.openxmlformats.org/officeDocument/2006/relationships/image" Target="media/image2.emf"/><Relationship Id="rId1" Type="http://schemas.openxmlformats.org/officeDocument/2006/relationships/image" Target="media/image1.jpeg"/><Relationship Id="rId4" Type="http://schemas.openxmlformats.org/officeDocument/2006/relationships/hyperlink" Target="mailto:admin@st-wilfrids.manchester.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402</Words>
  <Characters>2297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St Wilfrids</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Hallett</dc:creator>
  <cp:keywords/>
  <dc:description/>
  <cp:lastModifiedBy>Julie Hallett</cp:lastModifiedBy>
  <cp:revision>6</cp:revision>
  <dcterms:created xsi:type="dcterms:W3CDTF">2026-02-04T10:33:00Z</dcterms:created>
  <dcterms:modified xsi:type="dcterms:W3CDTF">2026-02-04T14:22:00Z</dcterms:modified>
</cp:coreProperties>
</file>