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1571D" w14:textId="77777777" w:rsidR="00A16318" w:rsidRPr="001E13E2" w:rsidRDefault="005B3A5F" w:rsidP="00DD3E5F">
      <w:pPr>
        <w:spacing w:line="276" w:lineRule="auto"/>
        <w:jc w:val="center"/>
        <w:rPr>
          <w:rFonts w:ascii="Arial" w:hAnsi="Arial" w:cs="Arial"/>
          <w:b/>
        </w:rPr>
      </w:pPr>
      <w:smartTag w:uri="urn:schemas-microsoft-com:office:smarttags" w:element="place">
        <w:smartTag w:uri="urn:schemas-microsoft-com:office:smarttags" w:element="City">
          <w:r w:rsidRPr="001E13E2">
            <w:rPr>
              <w:rFonts w:ascii="Arial" w:hAnsi="Arial" w:cs="Arial"/>
              <w:b/>
            </w:rPr>
            <w:t>M</w:t>
          </w:r>
          <w:r w:rsidR="00BB2BCA" w:rsidRPr="001E13E2">
            <w:rPr>
              <w:rFonts w:ascii="Arial" w:hAnsi="Arial" w:cs="Arial"/>
              <w:b/>
            </w:rPr>
            <w:t>anchester</w:t>
          </w:r>
        </w:smartTag>
      </w:smartTag>
      <w:r w:rsidR="00BB2BCA" w:rsidRPr="001E13E2">
        <w:rPr>
          <w:rFonts w:ascii="Arial" w:hAnsi="Arial" w:cs="Arial"/>
          <w:b/>
        </w:rPr>
        <w:t xml:space="preserve"> City Council</w:t>
      </w:r>
    </w:p>
    <w:p w14:paraId="77E7DA7C" w14:textId="77777777" w:rsidR="005B3A5F" w:rsidRPr="001E13E2" w:rsidRDefault="0006703E" w:rsidP="00DD3E5F">
      <w:pPr>
        <w:spacing w:line="276" w:lineRule="auto"/>
        <w:jc w:val="center"/>
        <w:rPr>
          <w:rFonts w:ascii="Arial" w:hAnsi="Arial" w:cs="Arial"/>
          <w:b/>
        </w:rPr>
      </w:pPr>
      <w:r w:rsidRPr="001E13E2">
        <w:rPr>
          <w:rFonts w:ascii="Arial" w:hAnsi="Arial" w:cs="Arial"/>
          <w:b/>
        </w:rPr>
        <w:t>Role Profile</w:t>
      </w:r>
    </w:p>
    <w:p w14:paraId="14B5B6EB" w14:textId="77777777" w:rsidR="005B3A5F" w:rsidRPr="001E13E2" w:rsidRDefault="005B3A5F" w:rsidP="00DD3E5F">
      <w:pPr>
        <w:spacing w:line="276" w:lineRule="auto"/>
        <w:jc w:val="center"/>
        <w:rPr>
          <w:rFonts w:ascii="Arial" w:hAnsi="Arial" w:cs="Arial"/>
          <w:b/>
        </w:rPr>
      </w:pPr>
    </w:p>
    <w:p w14:paraId="6D9D467D" w14:textId="77777777" w:rsidR="001A75F0" w:rsidRDefault="004D2070" w:rsidP="00DD3E5F">
      <w:pPr>
        <w:spacing w:line="276" w:lineRule="auto"/>
        <w:jc w:val="center"/>
        <w:rPr>
          <w:rFonts w:ascii="Arial" w:hAnsi="Arial" w:cs="Arial"/>
          <w:b/>
        </w:rPr>
      </w:pPr>
      <w:r>
        <w:rPr>
          <w:rFonts w:ascii="Arial" w:hAnsi="Arial" w:cs="Arial"/>
          <w:b/>
        </w:rPr>
        <w:t>Design &amp; Delivery Manager</w:t>
      </w:r>
      <w:r w:rsidR="004010C6">
        <w:rPr>
          <w:rFonts w:ascii="Arial" w:hAnsi="Arial" w:cs="Arial"/>
          <w:b/>
        </w:rPr>
        <w:t xml:space="preserve">  </w:t>
      </w:r>
    </w:p>
    <w:p w14:paraId="39FFFB19" w14:textId="6B088ED6" w:rsidR="001A75F0" w:rsidRDefault="001A75F0" w:rsidP="00DD3E5F">
      <w:pPr>
        <w:spacing w:line="276" w:lineRule="auto"/>
        <w:jc w:val="center"/>
        <w:rPr>
          <w:rFonts w:ascii="Arial" w:hAnsi="Arial" w:cs="Arial"/>
          <w:b/>
        </w:rPr>
      </w:pPr>
      <w:r>
        <w:rPr>
          <w:rFonts w:ascii="Arial" w:hAnsi="Arial" w:cs="Arial"/>
          <w:b/>
        </w:rPr>
        <w:t>(</w:t>
      </w:r>
      <w:r w:rsidR="004010C6">
        <w:rPr>
          <w:rFonts w:ascii="Arial" w:hAnsi="Arial" w:cs="Arial"/>
          <w:b/>
        </w:rPr>
        <w:t>Mechanical</w:t>
      </w:r>
      <w:r>
        <w:rPr>
          <w:rFonts w:ascii="Arial" w:hAnsi="Arial" w:cs="Arial"/>
          <w:b/>
        </w:rPr>
        <w:t>.</w:t>
      </w:r>
      <w:r w:rsidR="004010C6">
        <w:rPr>
          <w:rFonts w:ascii="Arial" w:hAnsi="Arial" w:cs="Arial"/>
          <w:b/>
        </w:rPr>
        <w:t xml:space="preserve"> Electrical</w:t>
      </w:r>
      <w:r>
        <w:rPr>
          <w:rFonts w:ascii="Arial" w:hAnsi="Arial" w:cs="Arial"/>
          <w:b/>
        </w:rPr>
        <w:t>.</w:t>
      </w:r>
      <w:r w:rsidR="004010C6">
        <w:rPr>
          <w:rFonts w:ascii="Arial" w:hAnsi="Arial" w:cs="Arial"/>
          <w:b/>
        </w:rPr>
        <w:t xml:space="preserve"> </w:t>
      </w:r>
      <w:r>
        <w:rPr>
          <w:rFonts w:ascii="Arial" w:hAnsi="Arial" w:cs="Arial"/>
          <w:b/>
        </w:rPr>
        <w:t xml:space="preserve">Reactive Investment) </w:t>
      </w:r>
    </w:p>
    <w:p w14:paraId="1A371031" w14:textId="0F9AA030" w:rsidR="001A204B" w:rsidRPr="001E13E2" w:rsidRDefault="0031622B" w:rsidP="00DD3E5F">
      <w:pPr>
        <w:spacing w:line="276" w:lineRule="auto"/>
        <w:jc w:val="center"/>
        <w:rPr>
          <w:rFonts w:ascii="Arial" w:hAnsi="Arial" w:cs="Arial"/>
          <w:b/>
        </w:rPr>
      </w:pPr>
      <w:r w:rsidRPr="001E13E2">
        <w:rPr>
          <w:rFonts w:ascii="Arial" w:hAnsi="Arial" w:cs="Arial"/>
          <w:b/>
        </w:rPr>
        <w:t xml:space="preserve">Grade </w:t>
      </w:r>
      <w:r w:rsidR="001A204B">
        <w:rPr>
          <w:rFonts w:ascii="Arial" w:hAnsi="Arial" w:cs="Arial"/>
          <w:b/>
        </w:rPr>
        <w:t>10</w:t>
      </w:r>
    </w:p>
    <w:p w14:paraId="4D74F1D4" w14:textId="06EB9FBB" w:rsidR="0031622B" w:rsidRPr="001E13E2" w:rsidRDefault="008E7AC9" w:rsidP="00DD3E5F">
      <w:pPr>
        <w:spacing w:line="276" w:lineRule="auto"/>
        <w:jc w:val="center"/>
        <w:rPr>
          <w:rFonts w:ascii="Arial" w:hAnsi="Arial" w:cs="Arial"/>
          <w:b/>
        </w:rPr>
      </w:pPr>
      <w:r>
        <w:rPr>
          <w:rFonts w:ascii="Arial" w:hAnsi="Arial" w:cs="Arial"/>
          <w:b/>
        </w:rPr>
        <w:t>Housing</w:t>
      </w:r>
      <w:r w:rsidR="00740062">
        <w:rPr>
          <w:rFonts w:ascii="Arial" w:hAnsi="Arial" w:cs="Arial"/>
          <w:b/>
        </w:rPr>
        <w:t xml:space="preserve"> Service</w:t>
      </w:r>
      <w:r w:rsidR="0031622B" w:rsidRPr="001E13E2">
        <w:rPr>
          <w:rFonts w:ascii="Arial" w:hAnsi="Arial" w:cs="Arial"/>
          <w:b/>
        </w:rPr>
        <w:t xml:space="preserve">, </w:t>
      </w:r>
      <w:r w:rsidR="005335EF">
        <w:rPr>
          <w:rFonts w:ascii="Arial" w:hAnsi="Arial" w:cs="Arial"/>
          <w:b/>
        </w:rPr>
        <w:t>N</w:t>
      </w:r>
      <w:r w:rsidR="005335EF" w:rsidRPr="00864238">
        <w:rPr>
          <w:rFonts w:ascii="Arial" w:hAnsi="Arial" w:cs="Arial"/>
          <w:b/>
        </w:rPr>
        <w:t>eighbourhood</w:t>
      </w:r>
      <w:r w:rsidR="00864238" w:rsidRPr="00864238">
        <w:rPr>
          <w:rFonts w:ascii="Arial" w:hAnsi="Arial" w:cs="Arial"/>
          <w:b/>
        </w:rPr>
        <w:t xml:space="preserve"> </w:t>
      </w:r>
      <w:r w:rsidR="0031622B" w:rsidRPr="001E13E2">
        <w:rPr>
          <w:rFonts w:ascii="Arial" w:hAnsi="Arial" w:cs="Arial"/>
          <w:b/>
        </w:rPr>
        <w:t>Directorate</w:t>
      </w:r>
    </w:p>
    <w:p w14:paraId="1A6E3D8A" w14:textId="2F712ECF" w:rsidR="005B3A5F" w:rsidRDefault="0031622B" w:rsidP="00DD3E5F">
      <w:pPr>
        <w:spacing w:line="276" w:lineRule="auto"/>
        <w:jc w:val="center"/>
        <w:rPr>
          <w:rFonts w:ascii="Arial" w:hAnsi="Arial" w:cs="Arial"/>
          <w:b/>
        </w:rPr>
      </w:pPr>
      <w:r w:rsidRPr="001E13E2">
        <w:rPr>
          <w:rFonts w:ascii="Arial" w:hAnsi="Arial" w:cs="Arial"/>
          <w:b/>
        </w:rPr>
        <w:t xml:space="preserve">Reports to: </w:t>
      </w:r>
      <w:r w:rsidR="00A9302D">
        <w:rPr>
          <w:rFonts w:ascii="Arial" w:hAnsi="Arial" w:cs="Arial"/>
          <w:b/>
        </w:rPr>
        <w:t>Commercial Design &amp; Delivery Team Leader</w:t>
      </w:r>
    </w:p>
    <w:p w14:paraId="123BA3B6" w14:textId="77777777" w:rsidR="00740062" w:rsidRPr="001E13E2" w:rsidRDefault="00740062" w:rsidP="00DD3E5F">
      <w:pPr>
        <w:spacing w:line="276" w:lineRule="auto"/>
        <w:jc w:val="center"/>
        <w:rPr>
          <w:rFonts w:ascii="Arial" w:hAnsi="Arial" w:cs="Arial"/>
          <w:b/>
        </w:rPr>
      </w:pPr>
      <w:r>
        <w:rPr>
          <w:rFonts w:ascii="Arial" w:hAnsi="Arial" w:cs="Arial"/>
          <w:b/>
        </w:rPr>
        <w:t xml:space="preserve">Job Family: </w:t>
      </w:r>
      <w:r w:rsidR="004F69D1">
        <w:rPr>
          <w:rFonts w:ascii="Arial" w:hAnsi="Arial" w:cs="Arial"/>
          <w:b/>
        </w:rPr>
        <w:t>Technical</w:t>
      </w:r>
    </w:p>
    <w:p w14:paraId="15044906" w14:textId="77777777" w:rsidR="005B3A5F" w:rsidRPr="001E13E2" w:rsidRDefault="005B3A5F" w:rsidP="001E13E2">
      <w:pPr>
        <w:rPr>
          <w:rFonts w:ascii="Arial" w:hAnsi="Arial" w:cs="Arial"/>
        </w:rPr>
      </w:pPr>
    </w:p>
    <w:p w14:paraId="60721EBB" w14:textId="77777777" w:rsidR="003263E9" w:rsidRPr="00D90C3E" w:rsidRDefault="003263E9" w:rsidP="003263E9">
      <w:pPr>
        <w:jc w:val="both"/>
        <w:rPr>
          <w:rFonts w:ascii="Arial" w:hAnsi="Arial" w:cs="Arial"/>
          <w:b/>
        </w:rPr>
      </w:pPr>
      <w:r w:rsidRPr="00D90C3E">
        <w:rPr>
          <w:rFonts w:ascii="Arial" w:hAnsi="Arial" w:cs="Arial"/>
          <w:b/>
        </w:rPr>
        <w:t>Key Role Descriptors</w:t>
      </w:r>
      <w:r w:rsidR="00507106" w:rsidRPr="00D90C3E">
        <w:rPr>
          <w:rFonts w:ascii="Arial" w:hAnsi="Arial" w:cs="Arial"/>
          <w:b/>
        </w:rPr>
        <w:t>:</w:t>
      </w:r>
    </w:p>
    <w:p w14:paraId="1511C494" w14:textId="77777777" w:rsidR="003263E9" w:rsidRPr="00D90C3E" w:rsidRDefault="003263E9" w:rsidP="003263E9">
      <w:pPr>
        <w:jc w:val="center"/>
        <w:rPr>
          <w:rFonts w:ascii="Arial" w:hAnsi="Arial" w:cs="Arial"/>
          <w:b/>
        </w:rPr>
      </w:pPr>
    </w:p>
    <w:p w14:paraId="65AF10AB" w14:textId="77777777" w:rsidR="003660C8" w:rsidRDefault="003660C8" w:rsidP="002D1C28">
      <w:pPr>
        <w:spacing w:line="276" w:lineRule="auto"/>
        <w:jc w:val="both"/>
        <w:rPr>
          <w:rFonts w:ascii="Arial" w:hAnsi="Arial" w:cs="Arial"/>
        </w:rPr>
      </w:pPr>
      <w:r w:rsidRPr="00166874">
        <w:rPr>
          <w:rFonts w:ascii="Arial" w:hAnsi="Arial" w:cs="Arial"/>
        </w:rPr>
        <w:t>The role</w:t>
      </w:r>
      <w:r w:rsidR="00661F53">
        <w:rPr>
          <w:rFonts w:ascii="Arial" w:hAnsi="Arial" w:cs="Arial"/>
        </w:rPr>
        <w:t xml:space="preserve"> </w:t>
      </w:r>
      <w:r w:rsidRPr="00166874">
        <w:rPr>
          <w:rFonts w:ascii="Arial" w:hAnsi="Arial" w:cs="Arial"/>
        </w:rPr>
        <w:t xml:space="preserve">holder will have lead accountability across a significant or specialist area for the delivery of a range of major technical projects, corporate initiatives </w:t>
      </w:r>
      <w:r w:rsidR="0019301D">
        <w:rPr>
          <w:rFonts w:ascii="Arial" w:hAnsi="Arial" w:cs="Arial"/>
        </w:rPr>
        <w:t>and</w:t>
      </w:r>
      <w:r w:rsidRPr="00166874">
        <w:rPr>
          <w:rFonts w:ascii="Arial" w:hAnsi="Arial" w:cs="Arial"/>
        </w:rPr>
        <w:t xml:space="preserve"> work packages.</w:t>
      </w:r>
    </w:p>
    <w:p w14:paraId="081F6517" w14:textId="77777777" w:rsidR="00BD28D3" w:rsidRDefault="00BD28D3" w:rsidP="002D1C28">
      <w:pPr>
        <w:spacing w:line="276" w:lineRule="auto"/>
        <w:jc w:val="both"/>
        <w:rPr>
          <w:rFonts w:ascii="Arial" w:hAnsi="Arial" w:cs="Arial"/>
        </w:rPr>
      </w:pPr>
    </w:p>
    <w:p w14:paraId="3775C539" w14:textId="255337F7" w:rsidR="00BD28D3" w:rsidRDefault="00BD28D3" w:rsidP="002D1C28">
      <w:pPr>
        <w:spacing w:line="276" w:lineRule="auto"/>
        <w:jc w:val="both"/>
        <w:rPr>
          <w:rFonts w:ascii="Arial" w:hAnsi="Arial" w:cs="Arial"/>
        </w:rPr>
      </w:pPr>
      <w:r>
        <w:rPr>
          <w:rFonts w:ascii="Arial" w:hAnsi="Arial" w:cs="Arial"/>
        </w:rPr>
        <w:t>As a subject matter expert, t</w:t>
      </w:r>
      <w:r w:rsidRPr="001E13E2">
        <w:rPr>
          <w:rFonts w:ascii="Arial" w:hAnsi="Arial" w:cs="Arial"/>
        </w:rPr>
        <w:t>he role</w:t>
      </w:r>
      <w:r w:rsidR="00743BFB">
        <w:rPr>
          <w:rFonts w:ascii="Arial" w:hAnsi="Arial" w:cs="Arial"/>
        </w:rPr>
        <w:t xml:space="preserve"> </w:t>
      </w:r>
      <w:r w:rsidRPr="001E13E2">
        <w:rPr>
          <w:rFonts w:ascii="Arial" w:hAnsi="Arial" w:cs="Arial"/>
        </w:rPr>
        <w:t xml:space="preserve">holder will </w:t>
      </w:r>
      <w:r>
        <w:rPr>
          <w:rFonts w:ascii="Arial" w:hAnsi="Arial" w:cs="Arial"/>
        </w:rPr>
        <w:t>oversee the design, development</w:t>
      </w:r>
      <w:r w:rsidRPr="001E13E2">
        <w:rPr>
          <w:rFonts w:ascii="Arial" w:hAnsi="Arial" w:cs="Arial"/>
        </w:rPr>
        <w:t xml:space="preserve"> </w:t>
      </w:r>
      <w:r>
        <w:rPr>
          <w:rFonts w:ascii="Arial" w:hAnsi="Arial" w:cs="Arial"/>
        </w:rPr>
        <w:t xml:space="preserve">and implementation of </w:t>
      </w:r>
      <w:r w:rsidR="00D2160B">
        <w:rPr>
          <w:rFonts w:ascii="Arial" w:hAnsi="Arial" w:cs="Arial"/>
        </w:rPr>
        <w:t xml:space="preserve">innovative </w:t>
      </w:r>
      <w:r w:rsidRPr="001E13E2">
        <w:rPr>
          <w:rFonts w:ascii="Arial" w:hAnsi="Arial" w:cs="Arial"/>
        </w:rPr>
        <w:t>framework</w:t>
      </w:r>
      <w:r>
        <w:rPr>
          <w:rFonts w:ascii="Arial" w:hAnsi="Arial" w:cs="Arial"/>
        </w:rPr>
        <w:t>s</w:t>
      </w:r>
      <w:r w:rsidRPr="001E13E2">
        <w:rPr>
          <w:rFonts w:ascii="Arial" w:hAnsi="Arial" w:cs="Arial"/>
        </w:rPr>
        <w:t xml:space="preserve"> </w:t>
      </w:r>
      <w:r>
        <w:rPr>
          <w:rFonts w:ascii="Arial" w:hAnsi="Arial" w:cs="Arial"/>
        </w:rPr>
        <w:t>which enable the operation of effective</w:t>
      </w:r>
      <w:r w:rsidRPr="001E13E2">
        <w:rPr>
          <w:rFonts w:ascii="Arial" w:hAnsi="Arial" w:cs="Arial"/>
        </w:rPr>
        <w:t xml:space="preserve"> </w:t>
      </w:r>
      <w:r>
        <w:rPr>
          <w:rFonts w:ascii="Arial" w:hAnsi="Arial" w:cs="Arial"/>
        </w:rPr>
        <w:t xml:space="preserve">technical </w:t>
      </w:r>
      <w:r w:rsidRPr="001E13E2">
        <w:rPr>
          <w:rFonts w:ascii="Arial" w:hAnsi="Arial" w:cs="Arial"/>
        </w:rPr>
        <w:t xml:space="preserve">services and </w:t>
      </w:r>
      <w:r>
        <w:rPr>
          <w:rFonts w:ascii="Arial" w:hAnsi="Arial" w:cs="Arial"/>
        </w:rPr>
        <w:t xml:space="preserve">support </w:t>
      </w:r>
      <w:r w:rsidRPr="001E13E2">
        <w:rPr>
          <w:rFonts w:ascii="Arial" w:hAnsi="Arial" w:cs="Arial"/>
        </w:rPr>
        <w:t>the</w:t>
      </w:r>
      <w:r>
        <w:rPr>
          <w:rFonts w:ascii="Arial" w:hAnsi="Arial" w:cs="Arial"/>
        </w:rPr>
        <w:t>ir</w:t>
      </w:r>
      <w:r w:rsidRPr="001E13E2">
        <w:rPr>
          <w:rFonts w:ascii="Arial" w:hAnsi="Arial" w:cs="Arial"/>
        </w:rPr>
        <w:t xml:space="preserve"> contribution to the achievement of </w:t>
      </w:r>
      <w:r>
        <w:rPr>
          <w:rFonts w:ascii="Arial" w:hAnsi="Arial" w:cs="Arial"/>
        </w:rPr>
        <w:t xml:space="preserve">strategic and operational </w:t>
      </w:r>
      <w:r w:rsidRPr="001E13E2">
        <w:rPr>
          <w:rFonts w:ascii="Arial" w:hAnsi="Arial" w:cs="Arial"/>
        </w:rPr>
        <w:t>objectives.</w:t>
      </w:r>
    </w:p>
    <w:p w14:paraId="3C1BF971" w14:textId="77777777" w:rsidR="00BD28D3" w:rsidRPr="00166874" w:rsidRDefault="00BD28D3" w:rsidP="002D1C28">
      <w:pPr>
        <w:spacing w:line="276" w:lineRule="auto"/>
        <w:jc w:val="both"/>
        <w:rPr>
          <w:rFonts w:ascii="Arial" w:hAnsi="Arial" w:cs="Arial"/>
        </w:rPr>
      </w:pPr>
    </w:p>
    <w:p w14:paraId="183D46CF" w14:textId="77777777" w:rsidR="003263E9" w:rsidRPr="00166874" w:rsidRDefault="003263E9" w:rsidP="002D1C28">
      <w:pPr>
        <w:spacing w:line="276" w:lineRule="auto"/>
        <w:jc w:val="both"/>
        <w:rPr>
          <w:rFonts w:ascii="Arial" w:hAnsi="Arial" w:cs="Arial"/>
          <w:b/>
        </w:rPr>
      </w:pPr>
      <w:r w:rsidRPr="00166874">
        <w:rPr>
          <w:rFonts w:ascii="Arial" w:hAnsi="Arial" w:cs="Arial"/>
          <w:b/>
        </w:rPr>
        <w:t>Key Role Accountabilities:</w:t>
      </w:r>
    </w:p>
    <w:p w14:paraId="01D2361D" w14:textId="77777777" w:rsidR="003263E9" w:rsidRPr="00447858" w:rsidRDefault="003263E9" w:rsidP="002D1C28">
      <w:pPr>
        <w:spacing w:line="276" w:lineRule="auto"/>
        <w:jc w:val="both"/>
        <w:rPr>
          <w:rFonts w:ascii="Arial" w:hAnsi="Arial" w:cs="Arial"/>
          <w:highlight w:val="red"/>
        </w:rPr>
      </w:pPr>
    </w:p>
    <w:p w14:paraId="7872B1E0" w14:textId="77777777" w:rsidR="0018128E" w:rsidRPr="008537D6" w:rsidRDefault="00166874" w:rsidP="002D1C28">
      <w:pPr>
        <w:spacing w:line="276" w:lineRule="auto"/>
        <w:jc w:val="both"/>
        <w:rPr>
          <w:rFonts w:ascii="Arial" w:hAnsi="Arial"/>
        </w:rPr>
      </w:pPr>
      <w:r w:rsidRPr="00166874">
        <w:rPr>
          <w:rFonts w:ascii="Arial" w:hAnsi="Arial"/>
        </w:rPr>
        <w:t xml:space="preserve">Provide a lead </w:t>
      </w:r>
      <w:r w:rsidR="007D5F93" w:rsidRPr="00166874">
        <w:rPr>
          <w:rFonts w:ascii="Arial" w:hAnsi="Arial"/>
        </w:rPr>
        <w:t>technical consultancy</w:t>
      </w:r>
      <w:r w:rsidR="0018128E" w:rsidRPr="00166874">
        <w:rPr>
          <w:rFonts w:ascii="Arial" w:hAnsi="Arial"/>
        </w:rPr>
        <w:t xml:space="preserve"> function for the assigned service area, ensuring that </w:t>
      </w:r>
      <w:r w:rsidRPr="00166874">
        <w:rPr>
          <w:rFonts w:ascii="Arial" w:hAnsi="Arial"/>
        </w:rPr>
        <w:t xml:space="preserve">complex and innovative </w:t>
      </w:r>
      <w:r w:rsidR="0018128E" w:rsidRPr="00166874">
        <w:rPr>
          <w:rFonts w:ascii="Arial" w:hAnsi="Arial"/>
        </w:rPr>
        <w:t xml:space="preserve">technical </w:t>
      </w:r>
      <w:r w:rsidR="009A0928" w:rsidRPr="00166874">
        <w:rPr>
          <w:rFonts w:ascii="Arial" w:hAnsi="Arial"/>
        </w:rPr>
        <w:t xml:space="preserve">solutions </w:t>
      </w:r>
      <w:r w:rsidR="0018128E" w:rsidRPr="00166874">
        <w:rPr>
          <w:rFonts w:ascii="Arial" w:hAnsi="Arial"/>
        </w:rPr>
        <w:t xml:space="preserve">are delivered in line with </w:t>
      </w:r>
      <w:r w:rsidR="009A0928" w:rsidRPr="00166874">
        <w:rPr>
          <w:rFonts w:ascii="Arial" w:hAnsi="Arial"/>
        </w:rPr>
        <w:t xml:space="preserve">customer </w:t>
      </w:r>
      <w:r w:rsidR="004E6FEB" w:rsidRPr="00166874">
        <w:rPr>
          <w:rFonts w:ascii="Arial" w:hAnsi="Arial"/>
        </w:rPr>
        <w:t>and</w:t>
      </w:r>
      <w:r w:rsidR="009A0928" w:rsidRPr="00166874">
        <w:rPr>
          <w:rFonts w:ascii="Arial" w:hAnsi="Arial"/>
        </w:rPr>
        <w:t xml:space="preserve"> </w:t>
      </w:r>
      <w:r w:rsidR="0018128E" w:rsidRPr="00166874">
        <w:rPr>
          <w:rFonts w:ascii="Arial" w:hAnsi="Arial"/>
        </w:rPr>
        <w:t xml:space="preserve">legislative requirements.  Dependent on the service area, this may </w:t>
      </w:r>
      <w:r w:rsidR="0018128E" w:rsidRPr="008537D6">
        <w:rPr>
          <w:rFonts w:ascii="Arial" w:hAnsi="Arial"/>
        </w:rPr>
        <w:t>include</w:t>
      </w:r>
      <w:r w:rsidR="009A0928" w:rsidRPr="008537D6">
        <w:rPr>
          <w:rFonts w:ascii="Arial" w:hAnsi="Arial"/>
        </w:rPr>
        <w:t xml:space="preserve"> </w:t>
      </w:r>
      <w:r w:rsidR="0018128E" w:rsidRPr="008537D6">
        <w:rPr>
          <w:rFonts w:ascii="Arial" w:hAnsi="Arial"/>
        </w:rPr>
        <w:t xml:space="preserve">software / information </w:t>
      </w:r>
      <w:r w:rsidR="009A0928" w:rsidRPr="008537D6">
        <w:rPr>
          <w:rFonts w:ascii="Arial" w:hAnsi="Arial"/>
        </w:rPr>
        <w:t xml:space="preserve">technology </w:t>
      </w:r>
      <w:r w:rsidR="0018128E" w:rsidRPr="008537D6">
        <w:rPr>
          <w:rFonts w:ascii="Arial" w:hAnsi="Arial"/>
        </w:rPr>
        <w:t>support, engineering, surveying, curating or other specialist functions.</w:t>
      </w:r>
    </w:p>
    <w:p w14:paraId="631ED92F" w14:textId="77777777" w:rsidR="0018128E" w:rsidRPr="008537D6" w:rsidRDefault="0018128E" w:rsidP="002D1C28">
      <w:pPr>
        <w:spacing w:line="276" w:lineRule="auto"/>
        <w:jc w:val="both"/>
        <w:rPr>
          <w:rFonts w:ascii="Arial" w:hAnsi="Arial" w:cs="Arial"/>
        </w:rPr>
      </w:pPr>
    </w:p>
    <w:p w14:paraId="317EC5C1" w14:textId="77777777" w:rsidR="00AF32DF" w:rsidRPr="003263E9" w:rsidRDefault="00AF32DF" w:rsidP="002D1C28">
      <w:pPr>
        <w:spacing w:line="276" w:lineRule="auto"/>
        <w:jc w:val="both"/>
        <w:rPr>
          <w:rFonts w:ascii="Arial" w:hAnsi="Arial" w:cs="Arial"/>
        </w:rPr>
      </w:pPr>
      <w:r w:rsidRPr="00833118">
        <w:rPr>
          <w:rFonts w:ascii="Arial" w:hAnsi="Arial" w:cs="Arial"/>
        </w:rPr>
        <w:t>Drive the effective delivery of</w:t>
      </w:r>
      <w:r w:rsidRPr="003263E9">
        <w:rPr>
          <w:rFonts w:ascii="Arial" w:hAnsi="Arial" w:cs="Arial"/>
        </w:rPr>
        <w:t xml:space="preserve"> work packages to ensure service objectives are achieved, to support the effective decision making processes of the Council and to enable it to meet its legal obligations</w:t>
      </w:r>
      <w:r>
        <w:rPr>
          <w:rFonts w:ascii="Arial" w:hAnsi="Arial" w:cs="Arial"/>
        </w:rPr>
        <w:t xml:space="preserve"> and strategic objectives</w:t>
      </w:r>
      <w:r w:rsidRPr="003263E9">
        <w:rPr>
          <w:rFonts w:ascii="Arial" w:hAnsi="Arial" w:cs="Arial"/>
        </w:rPr>
        <w:t>.</w:t>
      </w:r>
    </w:p>
    <w:p w14:paraId="6775433E" w14:textId="77777777" w:rsidR="00AF32DF" w:rsidRPr="00703587" w:rsidRDefault="00AF32DF" w:rsidP="002D1C28">
      <w:pPr>
        <w:spacing w:line="276" w:lineRule="auto"/>
        <w:jc w:val="both"/>
        <w:rPr>
          <w:rFonts w:ascii="Arial" w:hAnsi="Arial" w:cs="Arial"/>
        </w:rPr>
      </w:pPr>
    </w:p>
    <w:p w14:paraId="18A1A254" w14:textId="77777777" w:rsidR="00AF32DF" w:rsidRDefault="00AF32DF" w:rsidP="002D1C28">
      <w:pPr>
        <w:autoSpaceDE w:val="0"/>
        <w:autoSpaceDN w:val="0"/>
        <w:adjustRightInd w:val="0"/>
        <w:spacing w:line="276" w:lineRule="auto"/>
        <w:jc w:val="both"/>
        <w:rPr>
          <w:rFonts w:ascii="Arial" w:hAnsi="Arial" w:cs="Arial"/>
        </w:rPr>
      </w:pPr>
      <w:r w:rsidRPr="003263E9">
        <w:rPr>
          <w:rFonts w:ascii="Arial" w:hAnsi="Arial" w:cs="Arial"/>
        </w:rPr>
        <w:t xml:space="preserve">Play a key role in the review </w:t>
      </w:r>
      <w:r>
        <w:rPr>
          <w:rFonts w:ascii="Arial" w:hAnsi="Arial" w:cs="Arial"/>
        </w:rPr>
        <w:t xml:space="preserve">and development </w:t>
      </w:r>
      <w:r w:rsidRPr="003263E9">
        <w:rPr>
          <w:rFonts w:ascii="Arial" w:hAnsi="Arial" w:cs="Arial"/>
        </w:rPr>
        <w:t>of organisational strategies, ensuring that key performance indicators a</w:t>
      </w:r>
      <w:r>
        <w:rPr>
          <w:rFonts w:ascii="Arial" w:hAnsi="Arial" w:cs="Arial"/>
        </w:rPr>
        <w:t>re met</w:t>
      </w:r>
      <w:r w:rsidRPr="003263E9">
        <w:rPr>
          <w:rFonts w:ascii="Arial" w:hAnsi="Arial" w:cs="Arial"/>
        </w:rPr>
        <w:t>.</w:t>
      </w:r>
      <w:r>
        <w:rPr>
          <w:rFonts w:ascii="Arial" w:hAnsi="Arial" w:cs="Arial"/>
        </w:rPr>
        <w:t xml:space="preserve">  Provide effective operational and strategic support to </w:t>
      </w:r>
      <w:r w:rsidRPr="00E5271A">
        <w:rPr>
          <w:rFonts w:ascii="Arial" w:hAnsi="Arial" w:cs="Arial"/>
        </w:rPr>
        <w:t xml:space="preserve">the authority’s corporate approach to external regulatory </w:t>
      </w:r>
      <w:r>
        <w:rPr>
          <w:rFonts w:ascii="Arial" w:hAnsi="Arial" w:cs="Arial"/>
        </w:rPr>
        <w:t xml:space="preserve">/ </w:t>
      </w:r>
      <w:r w:rsidRPr="00E5271A">
        <w:rPr>
          <w:rFonts w:ascii="Arial" w:hAnsi="Arial" w:cs="Arial"/>
        </w:rPr>
        <w:t>inspection and internal governance processes.</w:t>
      </w:r>
    </w:p>
    <w:p w14:paraId="0BDD2D36" w14:textId="77777777" w:rsidR="00703587" w:rsidRPr="00703587" w:rsidRDefault="00703587" w:rsidP="002D1C28">
      <w:pPr>
        <w:spacing w:line="276" w:lineRule="auto"/>
        <w:jc w:val="both"/>
        <w:rPr>
          <w:rFonts w:ascii="Arial" w:hAnsi="Arial" w:cs="Arial"/>
        </w:rPr>
      </w:pPr>
    </w:p>
    <w:p w14:paraId="3F1C290A" w14:textId="77777777" w:rsidR="00703587" w:rsidRPr="00703587" w:rsidRDefault="00703587" w:rsidP="002D1C28">
      <w:pPr>
        <w:spacing w:line="276" w:lineRule="auto"/>
        <w:jc w:val="both"/>
        <w:rPr>
          <w:rFonts w:ascii="Arial" w:eastAsia="Arial Unicode MS" w:hAnsi="Arial" w:cs="Arial"/>
          <w:b/>
        </w:rPr>
      </w:pPr>
      <w:r w:rsidRPr="00703587">
        <w:rPr>
          <w:rFonts w:ascii="Arial" w:hAnsi="Arial" w:cs="Arial"/>
        </w:rPr>
        <w:t>Foster successful relationships</w:t>
      </w:r>
      <w:r w:rsidR="0092189A">
        <w:rPr>
          <w:rFonts w:ascii="Arial" w:hAnsi="Arial" w:cs="Arial"/>
        </w:rPr>
        <w:t xml:space="preserve"> </w:t>
      </w:r>
      <w:r w:rsidRPr="00703587">
        <w:rPr>
          <w:rFonts w:ascii="Arial" w:hAnsi="Arial" w:cs="Arial"/>
        </w:rPr>
        <w:t>and s</w:t>
      </w:r>
      <w:r w:rsidRPr="00703587">
        <w:rPr>
          <w:rFonts w:ascii="Arial" w:eastAsia="Arial Unicode MS" w:hAnsi="Arial" w:cs="Arial"/>
        </w:rPr>
        <w:t>ecure stakeholder commitment through strong and effective negotiation to ensure work packages are delivered effectively and to customer requirements and agreed objectives.</w:t>
      </w:r>
    </w:p>
    <w:p w14:paraId="365F35DB" w14:textId="77777777" w:rsidR="00703587" w:rsidRPr="00703587" w:rsidRDefault="00703587" w:rsidP="002D1C28">
      <w:pPr>
        <w:autoSpaceDE w:val="0"/>
        <w:autoSpaceDN w:val="0"/>
        <w:adjustRightInd w:val="0"/>
        <w:spacing w:line="276" w:lineRule="auto"/>
        <w:jc w:val="both"/>
        <w:rPr>
          <w:rFonts w:ascii="Arial" w:hAnsi="Arial" w:cs="Arial"/>
        </w:rPr>
      </w:pPr>
    </w:p>
    <w:p w14:paraId="7DA1E87F" w14:textId="77777777" w:rsidR="00703587" w:rsidRPr="00703587" w:rsidRDefault="00703587" w:rsidP="002D1C28">
      <w:pPr>
        <w:autoSpaceDE w:val="0"/>
        <w:autoSpaceDN w:val="0"/>
        <w:adjustRightInd w:val="0"/>
        <w:spacing w:line="276" w:lineRule="auto"/>
        <w:jc w:val="both"/>
        <w:rPr>
          <w:rFonts w:ascii="Arial" w:hAnsi="Arial" w:cs="Arial"/>
        </w:rPr>
      </w:pPr>
      <w:r w:rsidRPr="00703587">
        <w:rPr>
          <w:rFonts w:ascii="Arial" w:hAnsi="Arial" w:cs="Arial"/>
        </w:rPr>
        <w:lastRenderedPageBreak/>
        <w:t>Effectively commission work packages both within the assigned service area and from other service areas / organisations in order to provide a holistic approach to advice and ensure that all factors are accounted for in the decision making processes of the organisation, including consideration of Public Service Reform principles.</w:t>
      </w:r>
    </w:p>
    <w:p w14:paraId="47615D74" w14:textId="77777777" w:rsidR="00703587" w:rsidRPr="00703587" w:rsidRDefault="00703587" w:rsidP="002D1C28">
      <w:pPr>
        <w:spacing w:line="276" w:lineRule="auto"/>
        <w:jc w:val="both"/>
        <w:rPr>
          <w:rFonts w:ascii="Arial" w:hAnsi="Arial" w:cs="Arial"/>
        </w:rPr>
      </w:pPr>
    </w:p>
    <w:p w14:paraId="7D4AF4CB" w14:textId="77777777" w:rsidR="00703587" w:rsidRPr="003263E9" w:rsidRDefault="00703587" w:rsidP="002D1C28">
      <w:pPr>
        <w:spacing w:line="276" w:lineRule="auto"/>
        <w:jc w:val="both"/>
        <w:rPr>
          <w:rFonts w:ascii="Arial" w:hAnsi="Arial" w:cs="Arial"/>
        </w:rPr>
      </w:pPr>
      <w:r w:rsidRPr="00703587">
        <w:rPr>
          <w:rFonts w:ascii="Arial" w:hAnsi="Arial" w:cs="Arial"/>
        </w:rPr>
        <w:t xml:space="preserve">A strong and clear advocate for the organisation’s </w:t>
      </w:r>
      <w:r w:rsidRPr="00703587">
        <w:rPr>
          <w:rFonts w:ascii="Arial" w:hAnsi="Arial" w:cs="Arial"/>
          <w:b/>
          <w:i/>
        </w:rPr>
        <w:t>m people</w:t>
      </w:r>
      <w:r w:rsidRPr="00703587">
        <w:rPr>
          <w:rFonts w:ascii="Arial" w:hAnsi="Arial" w:cs="Arial"/>
        </w:rPr>
        <w:t xml:space="preserve"> approach.</w:t>
      </w:r>
    </w:p>
    <w:p w14:paraId="3F9DFECA" w14:textId="77777777" w:rsidR="00784058" w:rsidRDefault="00784058" w:rsidP="002D1C28">
      <w:pPr>
        <w:spacing w:line="276" w:lineRule="auto"/>
        <w:jc w:val="both"/>
        <w:rPr>
          <w:rFonts w:ascii="Arial" w:hAnsi="Arial" w:cs="Arial"/>
        </w:rPr>
      </w:pPr>
    </w:p>
    <w:p w14:paraId="2B446CB7" w14:textId="77777777" w:rsidR="00D97A03" w:rsidRPr="00166874" w:rsidRDefault="00D97A03" w:rsidP="002D1C28">
      <w:pPr>
        <w:spacing w:line="276" w:lineRule="auto"/>
        <w:jc w:val="both"/>
        <w:rPr>
          <w:rFonts w:ascii="Arial" w:hAnsi="Arial" w:cs="Arial"/>
        </w:rPr>
      </w:pPr>
      <w:r w:rsidRPr="00166874">
        <w:rPr>
          <w:rFonts w:ascii="Arial" w:hAnsi="Arial" w:cs="Arial"/>
        </w:rPr>
        <w:t>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 of a virtual team of officers.</w:t>
      </w:r>
    </w:p>
    <w:p w14:paraId="7B0B8071" w14:textId="77777777" w:rsidR="00D97A03" w:rsidRDefault="00D97A03" w:rsidP="002D1C28">
      <w:pPr>
        <w:spacing w:line="276" w:lineRule="auto"/>
        <w:jc w:val="both"/>
        <w:rPr>
          <w:rFonts w:ascii="Arial" w:hAnsi="Arial" w:cs="Arial"/>
        </w:rPr>
      </w:pPr>
    </w:p>
    <w:p w14:paraId="034B78B3" w14:textId="77777777" w:rsidR="0019301D" w:rsidRPr="00166874" w:rsidRDefault="0019301D" w:rsidP="002D1C28">
      <w:pPr>
        <w:spacing w:line="276" w:lineRule="auto"/>
        <w:jc w:val="both"/>
        <w:rPr>
          <w:rFonts w:ascii="Arial" w:hAnsi="Arial" w:cs="Arial"/>
        </w:rPr>
      </w:pPr>
      <w:r w:rsidRPr="00166874">
        <w:rPr>
          <w:rFonts w:ascii="Arial" w:hAnsi="Arial" w:cs="Arial"/>
        </w:rPr>
        <w:t>Dependent on the service area, the roleholder may be required to work on a rota basis including out of hours as required to meet customer demand.</w:t>
      </w:r>
    </w:p>
    <w:p w14:paraId="01621212" w14:textId="77777777" w:rsidR="0019301D" w:rsidRPr="00166874" w:rsidRDefault="0019301D" w:rsidP="002D1C28">
      <w:pPr>
        <w:spacing w:line="276" w:lineRule="auto"/>
        <w:jc w:val="both"/>
        <w:rPr>
          <w:rFonts w:ascii="Arial" w:hAnsi="Arial" w:cs="Arial"/>
        </w:rPr>
      </w:pPr>
    </w:p>
    <w:p w14:paraId="2A5BE202" w14:textId="77777777" w:rsidR="00EE4463" w:rsidRPr="00166874" w:rsidRDefault="00EE4463" w:rsidP="002D1C28">
      <w:pPr>
        <w:spacing w:line="276" w:lineRule="auto"/>
        <w:jc w:val="both"/>
        <w:rPr>
          <w:rFonts w:ascii="Arial" w:hAnsi="Arial" w:cs="Arial"/>
          <w:color w:val="000000"/>
        </w:rPr>
      </w:pPr>
      <w:r w:rsidRPr="00166874">
        <w:rPr>
          <w:rFonts w:ascii="Arial" w:hAnsi="Arial" w:cs="Arial"/>
          <w:color w:val="000000"/>
        </w:rPr>
        <w:t>Demonstrate a personal commitment to continuous self development and service improvement.</w:t>
      </w:r>
    </w:p>
    <w:p w14:paraId="21FA2A4F" w14:textId="77777777" w:rsidR="00EE4463" w:rsidRPr="00166874" w:rsidRDefault="00EE4463" w:rsidP="002D1C28">
      <w:pPr>
        <w:spacing w:line="276" w:lineRule="auto"/>
        <w:jc w:val="both"/>
        <w:rPr>
          <w:rFonts w:ascii="Arial" w:hAnsi="Arial" w:cs="Arial"/>
          <w:color w:val="000000"/>
        </w:rPr>
      </w:pPr>
    </w:p>
    <w:p w14:paraId="1535D941" w14:textId="77777777" w:rsidR="00EE4463" w:rsidRPr="00166874" w:rsidRDefault="00EE4463" w:rsidP="002D1C28">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6" w:lineRule="auto"/>
        <w:jc w:val="both"/>
        <w:rPr>
          <w:rFonts w:ascii="Arial" w:hAnsi="Arial" w:cs="Arial"/>
          <w:color w:val="000000"/>
        </w:rPr>
      </w:pPr>
      <w:r w:rsidRPr="00166874">
        <w:rPr>
          <w:rFonts w:ascii="Arial" w:hAnsi="Arial" w:cs="Arial"/>
          <w:color w:val="000000"/>
        </w:rPr>
        <w:t>Through personal example, open commitment and clear action, ensure diversity is positively valued, resulting in equal access and treatment in employment, service delivery and communications.</w:t>
      </w:r>
    </w:p>
    <w:p w14:paraId="4DDC4574" w14:textId="77777777" w:rsidR="00EE4463" w:rsidRPr="00166874" w:rsidRDefault="00EE4463" w:rsidP="002D1C28">
      <w:pPr>
        <w:spacing w:line="276" w:lineRule="auto"/>
        <w:jc w:val="both"/>
        <w:rPr>
          <w:rFonts w:ascii="Arial" w:hAnsi="Arial" w:cs="Arial"/>
          <w:b/>
        </w:rPr>
      </w:pPr>
    </w:p>
    <w:p w14:paraId="16614321" w14:textId="77777777" w:rsidR="00EE4463" w:rsidRPr="00F92B7D" w:rsidRDefault="00EE4463" w:rsidP="002D1C28">
      <w:pPr>
        <w:pStyle w:val="BodyText2"/>
        <w:spacing w:after="0" w:line="276" w:lineRule="auto"/>
        <w:jc w:val="both"/>
        <w:rPr>
          <w:rFonts w:ascii="Arial" w:hAnsi="Arial" w:cs="Arial"/>
          <w:b/>
        </w:rPr>
      </w:pPr>
      <w:r w:rsidRPr="00166874">
        <w:rPr>
          <w:rFonts w:ascii="Arial" w:hAnsi="Arial" w:cs="Arial"/>
          <w:b/>
        </w:rPr>
        <w:t>Where the role holder is disabled, every effort will be made to supply all necessary aids, adaptations or equipment to allow them to carry out all the duties of the role.  If, however, a certain task proves to be unachievable, job redesign will be fully considered.</w:t>
      </w:r>
    </w:p>
    <w:p w14:paraId="2C590BD3" w14:textId="77777777" w:rsidR="00EE4463" w:rsidRDefault="00EE4463" w:rsidP="00F92B7D">
      <w:pPr>
        <w:jc w:val="both"/>
        <w:rPr>
          <w:rFonts w:ascii="Arial" w:hAnsi="Arial" w:cs="Arial"/>
        </w:rPr>
      </w:pPr>
    </w:p>
    <w:p w14:paraId="6F277863" w14:textId="77777777" w:rsidR="00833118" w:rsidRDefault="00833118" w:rsidP="001E13E2">
      <w:pPr>
        <w:rPr>
          <w:rFonts w:ascii="Arial" w:hAnsi="Arial" w:cs="Arial"/>
          <w:b/>
        </w:rPr>
      </w:pPr>
    </w:p>
    <w:p w14:paraId="2CFA5A39" w14:textId="77777777" w:rsidR="00F67AF0" w:rsidRDefault="00DC6059" w:rsidP="000349BE">
      <w:pPr>
        <w:spacing w:line="276" w:lineRule="auto"/>
        <w:jc w:val="both"/>
        <w:rPr>
          <w:rFonts w:ascii="Arial" w:hAnsi="Arial" w:cs="Arial"/>
          <w:b/>
          <w:bCs/>
        </w:rPr>
      </w:pPr>
      <w:r>
        <w:rPr>
          <w:rFonts w:ascii="Arial" w:hAnsi="Arial" w:cs="Arial"/>
          <w:b/>
        </w:rPr>
        <w:br w:type="page"/>
      </w:r>
      <w:r>
        <w:rPr>
          <w:rFonts w:ascii="Arial" w:hAnsi="Arial" w:cs="Arial"/>
          <w:b/>
        </w:rPr>
        <w:lastRenderedPageBreak/>
        <w:t>Role Portfolio</w:t>
      </w:r>
      <w:r w:rsidR="00332F4F">
        <w:rPr>
          <w:rFonts w:ascii="Arial" w:hAnsi="Arial" w:cs="Arial"/>
          <w:b/>
        </w:rPr>
        <w:t>:</w:t>
      </w:r>
      <w:r w:rsidR="00F67AF0" w:rsidRPr="00F67AF0">
        <w:rPr>
          <w:rFonts w:ascii="Arial" w:hAnsi="Arial" w:cs="Arial"/>
          <w:b/>
          <w:bCs/>
        </w:rPr>
        <w:t xml:space="preserve"> Design and Delivery </w:t>
      </w:r>
      <w:r w:rsidR="00F67AF0">
        <w:rPr>
          <w:rFonts w:ascii="Arial" w:hAnsi="Arial" w:cs="Arial"/>
          <w:b/>
          <w:bCs/>
        </w:rPr>
        <w:t>Manager</w:t>
      </w:r>
      <w:r w:rsidR="00F67AF0" w:rsidRPr="00F67AF0">
        <w:rPr>
          <w:rFonts w:ascii="Arial" w:hAnsi="Arial" w:cs="Arial"/>
          <w:b/>
          <w:bCs/>
        </w:rPr>
        <w:t>, Grade 1</w:t>
      </w:r>
      <w:r w:rsidR="00F67AF0">
        <w:rPr>
          <w:rFonts w:ascii="Arial" w:hAnsi="Arial" w:cs="Arial"/>
          <w:b/>
          <w:bCs/>
        </w:rPr>
        <w:t>0</w:t>
      </w:r>
    </w:p>
    <w:p w14:paraId="3691A53A" w14:textId="561CE141" w:rsidR="00F67AF0" w:rsidRPr="00F67AF0" w:rsidRDefault="00F67AF0" w:rsidP="000349BE">
      <w:pPr>
        <w:spacing w:line="276" w:lineRule="auto"/>
        <w:jc w:val="both"/>
        <w:rPr>
          <w:rFonts w:ascii="Arial" w:hAnsi="Arial" w:cs="Arial"/>
          <w:b/>
        </w:rPr>
      </w:pPr>
      <w:r w:rsidRPr="00F67AF0">
        <w:rPr>
          <w:rFonts w:ascii="Arial" w:hAnsi="Arial" w:cs="Arial"/>
          <w:b/>
          <w:bCs/>
        </w:rPr>
        <w:t xml:space="preserve"> </w:t>
      </w:r>
    </w:p>
    <w:p w14:paraId="0C7C78C4" w14:textId="3EDF2C8B" w:rsidR="00F67AF0" w:rsidRPr="00F67AF0" w:rsidRDefault="00F67AF0" w:rsidP="000349BE">
      <w:pPr>
        <w:spacing w:line="276" w:lineRule="auto"/>
        <w:jc w:val="both"/>
        <w:rPr>
          <w:rFonts w:ascii="Arial" w:hAnsi="Arial" w:cs="Arial"/>
          <w:bCs/>
        </w:rPr>
      </w:pPr>
      <w:r w:rsidRPr="00F67AF0">
        <w:rPr>
          <w:rFonts w:ascii="Arial" w:hAnsi="Arial" w:cs="Arial"/>
          <w:bCs/>
        </w:rPr>
        <w:t xml:space="preserve">The </w:t>
      </w:r>
      <w:r w:rsidR="001A75F0">
        <w:rPr>
          <w:rFonts w:ascii="Arial" w:hAnsi="Arial" w:cs="Arial"/>
          <w:bCs/>
        </w:rPr>
        <w:t>Design and Delivery Team</w:t>
      </w:r>
      <w:r w:rsidRPr="00F67AF0">
        <w:rPr>
          <w:rFonts w:ascii="Arial" w:hAnsi="Arial" w:cs="Arial"/>
          <w:bCs/>
        </w:rPr>
        <w:t xml:space="preserve"> is responsible for developing and delivering Major and Minor </w:t>
      </w:r>
      <w:r w:rsidR="00EA23A0">
        <w:rPr>
          <w:rFonts w:ascii="Arial" w:hAnsi="Arial" w:cs="Arial"/>
          <w:bCs/>
        </w:rPr>
        <w:t xml:space="preserve">Housing </w:t>
      </w:r>
      <w:r w:rsidRPr="00F67AF0">
        <w:rPr>
          <w:rFonts w:ascii="Arial" w:hAnsi="Arial" w:cs="Arial"/>
          <w:bCs/>
        </w:rPr>
        <w:t>Capital Programmes</w:t>
      </w:r>
      <w:r w:rsidR="00EA23A0">
        <w:rPr>
          <w:rFonts w:ascii="Arial" w:hAnsi="Arial" w:cs="Arial"/>
          <w:bCs/>
        </w:rPr>
        <w:t xml:space="preserve">. </w:t>
      </w:r>
      <w:r w:rsidRPr="00F67AF0">
        <w:rPr>
          <w:rFonts w:ascii="Arial" w:hAnsi="Arial" w:cs="Arial"/>
          <w:bCs/>
        </w:rPr>
        <w:t>The Design and Delivery Team</w:t>
      </w:r>
      <w:r w:rsidR="001A75F0" w:rsidRPr="001A75F0">
        <w:t xml:space="preserve"> </w:t>
      </w:r>
      <w:r w:rsidR="001A75F0" w:rsidRPr="001A75F0">
        <w:rPr>
          <w:rFonts w:ascii="Arial" w:hAnsi="Arial" w:cs="Arial"/>
          <w:bCs/>
        </w:rPr>
        <w:t>underpins the budgetary requirements of the Investment &amp; Strategic Asset Management (ISAM) team.</w:t>
      </w:r>
      <w:r w:rsidR="001A75F0">
        <w:rPr>
          <w:rFonts w:ascii="Arial" w:hAnsi="Arial" w:cs="Arial"/>
          <w:bCs/>
        </w:rPr>
        <w:t xml:space="preserve"> The Design and Delivery Team</w:t>
      </w:r>
      <w:r w:rsidRPr="00F67AF0">
        <w:rPr>
          <w:rFonts w:ascii="Arial" w:hAnsi="Arial" w:cs="Arial"/>
          <w:bCs/>
        </w:rPr>
        <w:t xml:space="preserve"> leads on the construction of housing refurbishment with a capital value of up to £25m pa.</w:t>
      </w:r>
    </w:p>
    <w:p w14:paraId="5529B847" w14:textId="77777777" w:rsidR="001A75F0" w:rsidRDefault="001A75F0" w:rsidP="000349BE">
      <w:pPr>
        <w:spacing w:line="276" w:lineRule="auto"/>
        <w:jc w:val="both"/>
        <w:rPr>
          <w:rFonts w:ascii="Arial" w:hAnsi="Arial" w:cs="Arial"/>
          <w:bCs/>
        </w:rPr>
      </w:pPr>
    </w:p>
    <w:p w14:paraId="32EE5D24" w14:textId="4B92792A" w:rsidR="00DA576A" w:rsidRDefault="001A75F0" w:rsidP="000349BE">
      <w:pPr>
        <w:spacing w:line="276" w:lineRule="auto"/>
        <w:jc w:val="both"/>
        <w:rPr>
          <w:rFonts w:ascii="Arial" w:hAnsi="Arial" w:cs="Arial"/>
          <w:bCs/>
        </w:rPr>
      </w:pPr>
      <w:r>
        <w:rPr>
          <w:rFonts w:ascii="Arial" w:hAnsi="Arial" w:cs="Arial"/>
          <w:bCs/>
        </w:rPr>
        <w:t xml:space="preserve">This role is assigned to the direct delivery of mechanical and electrical projects and works alongside other reactive </w:t>
      </w:r>
      <w:r w:rsidR="00C52546">
        <w:rPr>
          <w:rFonts w:ascii="Arial" w:hAnsi="Arial" w:cs="Arial"/>
          <w:bCs/>
        </w:rPr>
        <w:t xml:space="preserve">and planned </w:t>
      </w:r>
      <w:r>
        <w:rPr>
          <w:rFonts w:ascii="Arial" w:hAnsi="Arial" w:cs="Arial"/>
          <w:bCs/>
        </w:rPr>
        <w:t xml:space="preserve">investment activities which might take the form of voids as well as a range of other capital investment works across different building types. </w:t>
      </w:r>
    </w:p>
    <w:p w14:paraId="5B0A4D05" w14:textId="77777777" w:rsidR="00DA576A" w:rsidRDefault="00DA576A" w:rsidP="000349BE">
      <w:pPr>
        <w:spacing w:line="276" w:lineRule="auto"/>
        <w:jc w:val="both"/>
        <w:rPr>
          <w:rFonts w:ascii="Arial" w:hAnsi="Arial" w:cs="Arial"/>
          <w:bCs/>
        </w:rPr>
      </w:pPr>
    </w:p>
    <w:p w14:paraId="4CF58309" w14:textId="32000959" w:rsidR="00DA576A" w:rsidRPr="000349BE" w:rsidRDefault="00DA576A" w:rsidP="000349BE">
      <w:pPr>
        <w:pStyle w:val="ListParagraph"/>
        <w:numPr>
          <w:ilvl w:val="0"/>
          <w:numId w:val="21"/>
        </w:numPr>
        <w:spacing w:after="240" w:line="276" w:lineRule="auto"/>
        <w:contextualSpacing w:val="0"/>
        <w:jc w:val="both"/>
        <w:rPr>
          <w:rFonts w:ascii="Arial" w:hAnsi="Arial" w:cs="Arial"/>
          <w:bCs/>
        </w:rPr>
      </w:pPr>
      <w:r w:rsidRPr="000349BE">
        <w:rPr>
          <w:rFonts w:ascii="Arial" w:hAnsi="Arial" w:cs="Arial"/>
          <w:bCs/>
        </w:rPr>
        <w:t xml:space="preserve">To be responsible for programme of works delivered to the required cost, quality and </w:t>
      </w:r>
      <w:r w:rsidR="000349BE" w:rsidRPr="000349BE">
        <w:rPr>
          <w:rFonts w:ascii="Arial" w:hAnsi="Arial" w:cs="Arial"/>
          <w:bCs/>
        </w:rPr>
        <w:t>performance standards</w:t>
      </w:r>
      <w:r w:rsidRPr="000349BE">
        <w:rPr>
          <w:rFonts w:ascii="Arial" w:hAnsi="Arial" w:cs="Arial"/>
          <w:bCs/>
        </w:rPr>
        <w:t xml:space="preserve">. </w:t>
      </w:r>
    </w:p>
    <w:p w14:paraId="75C50BA9" w14:textId="2D435F50" w:rsidR="00DA576A" w:rsidRPr="000349BE" w:rsidRDefault="00DA576A" w:rsidP="000349BE">
      <w:pPr>
        <w:pStyle w:val="ListParagraph"/>
        <w:numPr>
          <w:ilvl w:val="0"/>
          <w:numId w:val="21"/>
        </w:numPr>
        <w:spacing w:after="240" w:line="276" w:lineRule="auto"/>
        <w:contextualSpacing w:val="0"/>
        <w:jc w:val="both"/>
        <w:rPr>
          <w:rFonts w:ascii="Arial" w:hAnsi="Arial" w:cs="Arial"/>
          <w:bCs/>
        </w:rPr>
      </w:pPr>
      <w:r w:rsidRPr="000349BE">
        <w:rPr>
          <w:rFonts w:ascii="Arial" w:hAnsi="Arial" w:cs="Arial"/>
          <w:bCs/>
        </w:rPr>
        <w:t xml:space="preserve">To lead the </w:t>
      </w:r>
      <w:r w:rsidR="000349BE" w:rsidRPr="000349BE">
        <w:rPr>
          <w:rFonts w:ascii="Arial" w:hAnsi="Arial" w:cs="Arial"/>
          <w:bCs/>
        </w:rPr>
        <w:t>development and</w:t>
      </w:r>
      <w:r w:rsidRPr="000349BE">
        <w:rPr>
          <w:rFonts w:ascii="Arial" w:hAnsi="Arial" w:cs="Arial"/>
          <w:bCs/>
        </w:rPr>
        <w:t xml:space="preserve"> completion of specifications for all building &amp; improvement related activity. </w:t>
      </w:r>
    </w:p>
    <w:p w14:paraId="235D4BC8" w14:textId="2634101D" w:rsidR="00DA576A" w:rsidRPr="000349BE" w:rsidRDefault="00DA576A" w:rsidP="000349BE">
      <w:pPr>
        <w:pStyle w:val="ListParagraph"/>
        <w:numPr>
          <w:ilvl w:val="0"/>
          <w:numId w:val="21"/>
        </w:numPr>
        <w:spacing w:after="240" w:line="276" w:lineRule="auto"/>
        <w:contextualSpacing w:val="0"/>
        <w:jc w:val="both"/>
        <w:rPr>
          <w:rFonts w:ascii="Arial" w:hAnsi="Arial" w:cs="Arial"/>
          <w:bCs/>
        </w:rPr>
      </w:pPr>
      <w:r w:rsidRPr="000349BE">
        <w:rPr>
          <w:rFonts w:ascii="Arial" w:hAnsi="Arial" w:cs="Arial"/>
          <w:bCs/>
        </w:rPr>
        <w:t xml:space="preserve">To provide advice to the senior Management Team on all projects and schemes of work </w:t>
      </w:r>
      <w:r w:rsidR="000349BE" w:rsidRPr="000349BE">
        <w:rPr>
          <w:rFonts w:ascii="Arial" w:hAnsi="Arial" w:cs="Arial"/>
          <w:bCs/>
        </w:rPr>
        <w:t>in terms</w:t>
      </w:r>
      <w:r w:rsidRPr="000349BE">
        <w:rPr>
          <w:rFonts w:ascii="Arial" w:hAnsi="Arial" w:cs="Arial"/>
          <w:bCs/>
        </w:rPr>
        <w:t xml:space="preserve"> of programmes, cost, quality and adherence to specifications, providing interventions for improvement as appropriate. Lead responsibility </w:t>
      </w:r>
      <w:proofErr w:type="gramStart"/>
      <w:r w:rsidRPr="000349BE">
        <w:rPr>
          <w:rFonts w:ascii="Arial" w:hAnsi="Arial" w:cs="Arial"/>
          <w:bCs/>
        </w:rPr>
        <w:t>for the production of</w:t>
      </w:r>
      <w:proofErr w:type="gramEnd"/>
      <w:r w:rsidRPr="000349BE">
        <w:rPr>
          <w:rFonts w:ascii="Arial" w:hAnsi="Arial" w:cs="Arial"/>
          <w:bCs/>
        </w:rPr>
        <w:t xml:space="preserve"> accurate monthly, quarterly and annual performance and budget reports to senior managers as required. </w:t>
      </w:r>
    </w:p>
    <w:p w14:paraId="4D310C1A" w14:textId="163140C7" w:rsidR="00DA576A" w:rsidRPr="000349BE" w:rsidRDefault="00DA576A" w:rsidP="000349BE">
      <w:pPr>
        <w:pStyle w:val="ListParagraph"/>
        <w:numPr>
          <w:ilvl w:val="0"/>
          <w:numId w:val="21"/>
        </w:numPr>
        <w:spacing w:after="240" w:line="276" w:lineRule="auto"/>
        <w:contextualSpacing w:val="0"/>
        <w:jc w:val="both"/>
        <w:rPr>
          <w:rFonts w:ascii="Arial" w:hAnsi="Arial" w:cs="Arial"/>
          <w:bCs/>
        </w:rPr>
      </w:pPr>
      <w:r w:rsidRPr="000349BE">
        <w:rPr>
          <w:rFonts w:ascii="Arial" w:hAnsi="Arial" w:cs="Arial"/>
          <w:bCs/>
        </w:rPr>
        <w:t xml:space="preserve">To manage performance information on all projects which is both up to date and in significant depth to provide project assurance. </w:t>
      </w:r>
    </w:p>
    <w:p w14:paraId="6DAA101E" w14:textId="27332F1B" w:rsidR="00DA576A" w:rsidRPr="000349BE" w:rsidRDefault="00DA576A" w:rsidP="000349BE">
      <w:pPr>
        <w:pStyle w:val="ListParagraph"/>
        <w:numPr>
          <w:ilvl w:val="0"/>
          <w:numId w:val="21"/>
        </w:numPr>
        <w:spacing w:after="240" w:line="276" w:lineRule="auto"/>
        <w:contextualSpacing w:val="0"/>
        <w:jc w:val="both"/>
        <w:rPr>
          <w:rFonts w:ascii="Arial" w:hAnsi="Arial" w:cs="Arial"/>
          <w:bCs/>
        </w:rPr>
      </w:pPr>
      <w:r w:rsidRPr="000349BE">
        <w:rPr>
          <w:rFonts w:ascii="Arial" w:hAnsi="Arial" w:cs="Arial"/>
          <w:bCs/>
        </w:rPr>
        <w:t xml:space="preserve">To oversee the management of technical </w:t>
      </w:r>
      <w:proofErr w:type="gramStart"/>
      <w:r w:rsidRPr="000349BE">
        <w:rPr>
          <w:rFonts w:ascii="Arial" w:hAnsi="Arial" w:cs="Arial"/>
          <w:bCs/>
        </w:rPr>
        <w:t>property  inspections</w:t>
      </w:r>
      <w:proofErr w:type="gramEnd"/>
      <w:r w:rsidRPr="000349BE">
        <w:rPr>
          <w:rFonts w:ascii="Arial" w:hAnsi="Arial" w:cs="Arial"/>
          <w:bCs/>
        </w:rPr>
        <w:t xml:space="preserve"> /surveys/audits and ensure works meet prepared specifications, schedules and associated costs. </w:t>
      </w:r>
    </w:p>
    <w:p w14:paraId="30394476" w14:textId="250879BE" w:rsidR="00DA576A" w:rsidRPr="000349BE" w:rsidRDefault="00DA576A" w:rsidP="000349BE">
      <w:pPr>
        <w:pStyle w:val="ListParagraph"/>
        <w:numPr>
          <w:ilvl w:val="0"/>
          <w:numId w:val="21"/>
        </w:numPr>
        <w:spacing w:before="240" w:after="240" w:line="276" w:lineRule="auto"/>
        <w:contextualSpacing w:val="0"/>
        <w:jc w:val="both"/>
        <w:rPr>
          <w:rFonts w:ascii="Arial" w:hAnsi="Arial" w:cs="Arial"/>
          <w:bCs/>
        </w:rPr>
      </w:pPr>
      <w:r w:rsidRPr="000349BE">
        <w:rPr>
          <w:rFonts w:ascii="Arial" w:hAnsi="Arial" w:cs="Arial"/>
          <w:bCs/>
        </w:rPr>
        <w:t xml:space="preserve">To manage the procurement and tender of works along with contract award. </w:t>
      </w:r>
    </w:p>
    <w:p w14:paraId="20043C8F" w14:textId="78E1554A" w:rsidR="00DA576A" w:rsidRPr="000349BE" w:rsidRDefault="00DA576A" w:rsidP="000349BE">
      <w:pPr>
        <w:pStyle w:val="ListParagraph"/>
        <w:numPr>
          <w:ilvl w:val="0"/>
          <w:numId w:val="21"/>
        </w:numPr>
        <w:spacing w:after="240" w:line="276" w:lineRule="auto"/>
        <w:contextualSpacing w:val="0"/>
        <w:jc w:val="both"/>
        <w:rPr>
          <w:rFonts w:ascii="Arial" w:hAnsi="Arial" w:cs="Arial"/>
          <w:bCs/>
        </w:rPr>
      </w:pPr>
      <w:r w:rsidRPr="000349BE">
        <w:rPr>
          <w:rFonts w:ascii="Arial" w:hAnsi="Arial" w:cs="Arial"/>
          <w:bCs/>
        </w:rPr>
        <w:t>To directly supervise staff within the section, setting clear aims and objectives and monitoring performance through individual objectives. To ensure effective contract management systems are in place including maintaining a robust set of contract documentation.</w:t>
      </w:r>
    </w:p>
    <w:p w14:paraId="5D93FDAF" w14:textId="4621495C" w:rsidR="00DA576A" w:rsidRPr="000349BE" w:rsidRDefault="00DA576A" w:rsidP="000349BE">
      <w:pPr>
        <w:pStyle w:val="ListParagraph"/>
        <w:numPr>
          <w:ilvl w:val="0"/>
          <w:numId w:val="21"/>
        </w:numPr>
        <w:spacing w:after="240" w:line="276" w:lineRule="auto"/>
        <w:contextualSpacing w:val="0"/>
        <w:jc w:val="both"/>
        <w:rPr>
          <w:rFonts w:ascii="Arial" w:hAnsi="Arial" w:cs="Arial"/>
          <w:bCs/>
        </w:rPr>
      </w:pPr>
      <w:r w:rsidRPr="000349BE">
        <w:rPr>
          <w:rFonts w:ascii="Arial" w:hAnsi="Arial" w:cs="Arial"/>
          <w:bCs/>
        </w:rPr>
        <w:t>Performance management of key indicators utilising relevant data in an intelligent way to help drive continuous improvement in performance and service delivery by the contractor.</w:t>
      </w:r>
    </w:p>
    <w:p w14:paraId="11780435" w14:textId="38168193" w:rsidR="00DA576A" w:rsidRPr="000349BE" w:rsidRDefault="00DA576A" w:rsidP="000349BE">
      <w:pPr>
        <w:pStyle w:val="ListParagraph"/>
        <w:numPr>
          <w:ilvl w:val="0"/>
          <w:numId w:val="21"/>
        </w:numPr>
        <w:spacing w:after="240" w:line="276" w:lineRule="auto"/>
        <w:contextualSpacing w:val="0"/>
        <w:jc w:val="both"/>
        <w:rPr>
          <w:rFonts w:ascii="Arial" w:hAnsi="Arial" w:cs="Arial"/>
          <w:bCs/>
        </w:rPr>
      </w:pPr>
      <w:r w:rsidRPr="000349BE">
        <w:rPr>
          <w:rFonts w:ascii="Arial" w:hAnsi="Arial" w:cs="Arial"/>
          <w:bCs/>
        </w:rPr>
        <w:t xml:space="preserve">To assist in formulating annual capital and revenue budgets related to the improvement programme. To manage delegated budgets throughout the year </w:t>
      </w:r>
      <w:r w:rsidRPr="000349BE">
        <w:rPr>
          <w:rFonts w:ascii="Arial" w:hAnsi="Arial" w:cs="Arial"/>
          <w:bCs/>
        </w:rPr>
        <w:lastRenderedPageBreak/>
        <w:t xml:space="preserve">taking appropriate action to control expenditure. To authorise, and where appropriate, certify invoices for goods &amp; services in accordance with the scheme of financial delegation and agreed financial limits. </w:t>
      </w:r>
    </w:p>
    <w:p w14:paraId="444632BB" w14:textId="6A698419" w:rsidR="00DA576A" w:rsidRPr="000349BE" w:rsidRDefault="00DA576A" w:rsidP="00644B5A">
      <w:pPr>
        <w:pStyle w:val="ListParagraph"/>
        <w:numPr>
          <w:ilvl w:val="0"/>
          <w:numId w:val="21"/>
        </w:numPr>
        <w:spacing w:after="240" w:line="276" w:lineRule="auto"/>
        <w:contextualSpacing w:val="0"/>
        <w:jc w:val="both"/>
        <w:rPr>
          <w:rFonts w:ascii="Arial" w:hAnsi="Arial" w:cs="Arial"/>
          <w:bCs/>
        </w:rPr>
      </w:pPr>
      <w:r w:rsidRPr="000349BE">
        <w:rPr>
          <w:rFonts w:ascii="Arial" w:hAnsi="Arial" w:cs="Arial"/>
          <w:bCs/>
        </w:rPr>
        <w:t>To ensure contracts demonstrate value for money and take account of the</w:t>
      </w:r>
      <w:r w:rsidRPr="000349BE">
        <w:rPr>
          <w:rFonts w:ascii="Arial" w:hAnsi="Arial" w:cs="Arial"/>
          <w:bCs/>
        </w:rPr>
        <w:tab/>
        <w:t xml:space="preserve"> impact of any legislative change.</w:t>
      </w:r>
      <w:r w:rsidRPr="000349BE">
        <w:rPr>
          <w:rFonts w:ascii="Arial" w:hAnsi="Arial" w:cs="Arial"/>
          <w:bCs/>
        </w:rPr>
        <w:tab/>
      </w:r>
    </w:p>
    <w:p w14:paraId="541502BA" w14:textId="78F2F4F4" w:rsidR="00DA576A" w:rsidRPr="000349BE" w:rsidRDefault="00DA576A" w:rsidP="00644B5A">
      <w:pPr>
        <w:pStyle w:val="ListParagraph"/>
        <w:numPr>
          <w:ilvl w:val="0"/>
          <w:numId w:val="21"/>
        </w:numPr>
        <w:spacing w:after="240" w:line="276" w:lineRule="auto"/>
        <w:contextualSpacing w:val="0"/>
        <w:jc w:val="both"/>
        <w:rPr>
          <w:rFonts w:ascii="Arial" w:hAnsi="Arial" w:cs="Arial"/>
          <w:bCs/>
        </w:rPr>
      </w:pPr>
      <w:r w:rsidRPr="000349BE">
        <w:rPr>
          <w:rFonts w:ascii="Arial" w:hAnsi="Arial" w:cs="Arial"/>
          <w:bCs/>
        </w:rPr>
        <w:t xml:space="preserve">Ensure the Councill meets all its legislative requirements especially those of the Regulator of Social Housing and for landlord health and safety. Ensure contractors for the landlord services </w:t>
      </w:r>
      <w:proofErr w:type="gramStart"/>
      <w:r w:rsidRPr="000349BE">
        <w:rPr>
          <w:rFonts w:ascii="Arial" w:hAnsi="Arial" w:cs="Arial"/>
          <w:bCs/>
        </w:rPr>
        <w:t>are at all times</w:t>
      </w:r>
      <w:proofErr w:type="gramEnd"/>
      <w:r w:rsidRPr="000349BE">
        <w:rPr>
          <w:rFonts w:ascii="Arial" w:hAnsi="Arial" w:cs="Arial"/>
          <w:bCs/>
        </w:rPr>
        <w:t xml:space="preserve"> compliant and perform their duties in the schedules and method statements and legislative requirements which can be evidenced and is monitored. </w:t>
      </w:r>
    </w:p>
    <w:p w14:paraId="7C90452F" w14:textId="5AF231E7" w:rsidR="00DA576A" w:rsidRPr="000349BE" w:rsidRDefault="00EA23A0" w:rsidP="000349BE">
      <w:pPr>
        <w:pStyle w:val="ListParagraph"/>
        <w:numPr>
          <w:ilvl w:val="0"/>
          <w:numId w:val="21"/>
        </w:numPr>
        <w:spacing w:line="276" w:lineRule="auto"/>
        <w:jc w:val="both"/>
        <w:rPr>
          <w:rFonts w:ascii="Arial" w:hAnsi="Arial" w:cs="Arial"/>
          <w:bCs/>
        </w:rPr>
      </w:pPr>
      <w:r w:rsidRPr="000349BE">
        <w:rPr>
          <w:rFonts w:ascii="Arial" w:hAnsi="Arial" w:cs="Arial"/>
          <w:bCs/>
        </w:rPr>
        <w:t>Ensure delivery of projects and services in</w:t>
      </w:r>
      <w:r w:rsidR="00DA576A" w:rsidRPr="000349BE">
        <w:rPr>
          <w:rFonts w:ascii="Arial" w:hAnsi="Arial" w:cs="Arial"/>
          <w:bCs/>
        </w:rPr>
        <w:t xml:space="preserve"> accordance with the Social Housing Regulation Act 2023</w:t>
      </w:r>
    </w:p>
    <w:p w14:paraId="58426CE4" w14:textId="7D77EB71" w:rsidR="00407ECE" w:rsidRPr="004E6775" w:rsidRDefault="006D0E79" w:rsidP="000349BE">
      <w:pPr>
        <w:spacing w:line="276" w:lineRule="auto"/>
        <w:jc w:val="both"/>
        <w:rPr>
          <w:rFonts w:ascii="Arial" w:hAnsi="Arial" w:cs="Arial"/>
          <w:b/>
          <w:u w:val="single"/>
        </w:rPr>
      </w:pPr>
      <w:r w:rsidRPr="001E13E2">
        <w:rPr>
          <w:rFonts w:ascii="Arial" w:hAnsi="Arial" w:cs="Arial"/>
          <w:b/>
        </w:rPr>
        <w:br w:type="page"/>
      </w:r>
      <w:r w:rsidR="00407ECE" w:rsidRPr="001E13E2">
        <w:rPr>
          <w:rFonts w:ascii="Arial" w:hAnsi="Arial" w:cs="Arial"/>
          <w:b/>
          <w:u w:val="single"/>
        </w:rPr>
        <w:lastRenderedPageBreak/>
        <w:t xml:space="preserve">Key </w:t>
      </w:r>
      <w:r w:rsidR="00407ECE">
        <w:rPr>
          <w:rFonts w:ascii="Arial" w:hAnsi="Arial" w:cs="Arial"/>
          <w:b/>
          <w:u w:val="single"/>
        </w:rPr>
        <w:t>Behaviours, Skills</w:t>
      </w:r>
      <w:r w:rsidR="00407ECE" w:rsidRPr="001E13E2">
        <w:rPr>
          <w:rFonts w:ascii="Arial" w:hAnsi="Arial" w:cs="Arial"/>
          <w:b/>
          <w:u w:val="single"/>
        </w:rPr>
        <w:t xml:space="preserve"> and Technical Requirements</w:t>
      </w:r>
    </w:p>
    <w:p w14:paraId="07585BA5" w14:textId="77777777" w:rsidR="00407ECE" w:rsidRPr="004E6775" w:rsidRDefault="00407ECE" w:rsidP="00407ECE">
      <w:pPr>
        <w:rPr>
          <w:rFonts w:ascii="Arial" w:hAnsi="Arial" w:cs="Arial"/>
        </w:rPr>
      </w:pPr>
    </w:p>
    <w:p w14:paraId="63C0833C" w14:textId="77777777" w:rsidR="00407ECE" w:rsidRPr="001E13E2" w:rsidRDefault="00407ECE" w:rsidP="00407ECE">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FE2EAA">
        <w:rPr>
          <w:rFonts w:ascii="Arial" w:hAnsi="Arial" w:cs="Arial"/>
          <w:b/>
        </w:rPr>
        <w:t>Our Manchester Behaviours</w:t>
      </w:r>
      <w:r w:rsidRPr="004E6775">
        <w:rPr>
          <w:rFonts w:ascii="Arial" w:hAnsi="Arial" w:cs="Arial"/>
        </w:rPr>
        <w:t xml:space="preserve"> </w:t>
      </w:r>
      <w:r w:rsidRPr="008E6B65">
        <w:rPr>
          <w:rFonts w:ascii="Arial" w:hAnsi="Arial" w:cs="Arial"/>
          <w:color w:val="000000"/>
        </w:rPr>
        <w:t xml:space="preserve"> </w:t>
      </w:r>
    </w:p>
    <w:p w14:paraId="6B777AC6" w14:textId="77777777" w:rsidR="00407ECE" w:rsidRPr="00650D3E" w:rsidRDefault="00407ECE" w:rsidP="00407ECE">
      <w:pPr>
        <w:numPr>
          <w:ilvl w:val="0"/>
          <w:numId w:val="14"/>
        </w:numPr>
        <w:shd w:val="clear" w:color="auto" w:fill="FFFFFF"/>
        <w:spacing w:before="100" w:beforeAutospacing="1" w:after="100" w:afterAutospacing="1"/>
        <w:rPr>
          <w:rFonts w:ascii="Arial" w:hAnsi="Arial" w:cs="Arial"/>
          <w:color w:val="222222"/>
        </w:rPr>
      </w:pPr>
      <w:r w:rsidRPr="00650D3E">
        <w:rPr>
          <w:rFonts w:ascii="Arial" w:hAnsi="Arial" w:cs="Arial"/>
          <w:color w:val="222222"/>
        </w:rPr>
        <w:t>We are proud and passionate about Manchester</w:t>
      </w:r>
    </w:p>
    <w:p w14:paraId="61ADDFEF" w14:textId="77777777" w:rsidR="00407ECE" w:rsidRDefault="00407ECE" w:rsidP="00407ECE">
      <w:pPr>
        <w:widowControl w:val="0"/>
        <w:numPr>
          <w:ilvl w:val="0"/>
          <w:numId w:val="14"/>
        </w:numPr>
        <w:contextualSpacing/>
      </w:pPr>
      <w:r>
        <w:rPr>
          <w:rFonts w:ascii="Arial" w:eastAsia="Arial" w:hAnsi="Arial" w:cs="Arial"/>
        </w:rPr>
        <w:t xml:space="preserve">We take time to listen and understand </w:t>
      </w:r>
    </w:p>
    <w:p w14:paraId="6674C424" w14:textId="77777777" w:rsidR="00407ECE" w:rsidRDefault="00407ECE" w:rsidP="00407ECE">
      <w:pPr>
        <w:widowControl w:val="0"/>
        <w:numPr>
          <w:ilvl w:val="0"/>
          <w:numId w:val="14"/>
        </w:numPr>
        <w:contextualSpacing/>
      </w:pPr>
      <w:r>
        <w:rPr>
          <w:rFonts w:ascii="Arial" w:eastAsia="Arial" w:hAnsi="Arial" w:cs="Arial"/>
        </w:rPr>
        <w:t xml:space="preserve">We ‘own it’ and we’re not afraid to try new things  </w:t>
      </w:r>
    </w:p>
    <w:p w14:paraId="28957DA2" w14:textId="77777777" w:rsidR="00407ECE" w:rsidRDefault="00407ECE" w:rsidP="1ED27885">
      <w:pPr>
        <w:widowControl w:val="0"/>
        <w:numPr>
          <w:ilvl w:val="0"/>
          <w:numId w:val="14"/>
        </w:numPr>
        <w:contextualSpacing/>
      </w:pPr>
      <w:r w:rsidRPr="1ED27885">
        <w:rPr>
          <w:rFonts w:ascii="Arial" w:eastAsia="Arial" w:hAnsi="Arial" w:cs="Arial"/>
        </w:rPr>
        <w:t>We work together and trust each other</w:t>
      </w:r>
    </w:p>
    <w:p w14:paraId="75887E90" w14:textId="5AC36495" w:rsidR="76608C1B" w:rsidRDefault="76608C1B" w:rsidP="1ED27885">
      <w:pPr>
        <w:widowControl w:val="0"/>
        <w:numPr>
          <w:ilvl w:val="0"/>
          <w:numId w:val="14"/>
        </w:numPr>
        <w:contextualSpacing/>
      </w:pPr>
      <w:r w:rsidRPr="1ED27885">
        <w:rPr>
          <w:rFonts w:ascii="Arial" w:eastAsia="Arial" w:hAnsi="Arial" w:cs="Arial"/>
          <w:color w:val="000000" w:themeColor="text1"/>
        </w:rPr>
        <w:t>We show that we value our differences and treat people fairly</w:t>
      </w:r>
    </w:p>
    <w:p w14:paraId="0A01808E" w14:textId="77777777" w:rsidR="00E923D0" w:rsidRPr="001E13E2" w:rsidRDefault="00407ECE" w:rsidP="00407ECE">
      <w:pPr>
        <w:rPr>
          <w:rFonts w:ascii="Arial" w:hAnsi="Arial" w:cs="Arial"/>
        </w:rPr>
      </w:pPr>
      <w:r w:rsidRPr="001E13E2">
        <w:rPr>
          <w:rFonts w:ascii="Arial" w:hAnsi="Arial" w:cs="Arial"/>
        </w:rPr>
        <w:t xml:space="preserve"> </w:t>
      </w:r>
    </w:p>
    <w:p w14:paraId="76AD6CBF" w14:textId="77777777" w:rsidR="00E923D0" w:rsidRPr="001E13E2" w:rsidRDefault="00E923D0" w:rsidP="001E13E2">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1E13E2">
        <w:rPr>
          <w:rFonts w:ascii="Arial" w:hAnsi="Arial" w:cs="Arial"/>
          <w:b/>
        </w:rPr>
        <w:t>Gener</w:t>
      </w:r>
      <w:r w:rsidR="005E273F">
        <w:rPr>
          <w:rFonts w:ascii="Arial" w:hAnsi="Arial" w:cs="Arial"/>
          <w:b/>
        </w:rPr>
        <w:t>ic</w:t>
      </w:r>
      <w:r w:rsidRPr="001E13E2">
        <w:rPr>
          <w:rFonts w:ascii="Arial" w:hAnsi="Arial" w:cs="Arial"/>
          <w:b/>
        </w:rPr>
        <w:t xml:space="preserve"> Skills</w:t>
      </w:r>
    </w:p>
    <w:p w14:paraId="7631DF2F" w14:textId="77777777" w:rsidR="00E923D0" w:rsidRPr="001E13E2" w:rsidRDefault="00E923D0" w:rsidP="001E13E2">
      <w:pPr>
        <w:rPr>
          <w:rFonts w:ascii="Arial" w:hAnsi="Arial" w:cs="Arial"/>
        </w:rPr>
      </w:pPr>
    </w:p>
    <w:p w14:paraId="142F13B5" w14:textId="77777777" w:rsidR="00A27382" w:rsidRDefault="00A27382" w:rsidP="00A27382">
      <w:pPr>
        <w:rPr>
          <w:rFonts w:ascii="Arial" w:hAnsi="Arial" w:cs="Arial"/>
          <w:b/>
        </w:rPr>
      </w:pPr>
      <w:r>
        <w:rPr>
          <w:rFonts w:ascii="Arial" w:hAnsi="Arial" w:cs="Arial"/>
          <w:b/>
        </w:rPr>
        <w:t>Communication Skills</w:t>
      </w:r>
    </w:p>
    <w:p w14:paraId="284BFF9E" w14:textId="51A77A12" w:rsidR="00E459E7" w:rsidRDefault="00E459E7" w:rsidP="00E459E7">
      <w:pPr>
        <w:rPr>
          <w:rFonts w:ascii="Arial" w:hAnsi="Arial" w:cs="Arial"/>
        </w:rPr>
      </w:pPr>
    </w:p>
    <w:p w14:paraId="5957FE3F" w14:textId="2AB730FE" w:rsidR="00C4792D" w:rsidRDefault="00C4792D" w:rsidP="00C4792D">
      <w:pPr>
        <w:rPr>
          <w:rFonts w:ascii="Arial" w:hAnsi="Arial" w:cs="Arial"/>
        </w:rPr>
      </w:pPr>
      <w:r w:rsidRPr="00C4792D">
        <w:rPr>
          <w:rFonts w:ascii="Arial" w:hAnsi="Arial" w:cs="Arial"/>
        </w:rPr>
        <w:t>Evidence of thinking cross-functionally and cross-organisationally, beyond one’s own professional areas of specialism and the ability to conceptualise new, collaborative ways of achieving shared goals.</w:t>
      </w:r>
      <w:r>
        <w:rPr>
          <w:rFonts w:ascii="Arial" w:hAnsi="Arial" w:cs="Arial"/>
        </w:rPr>
        <w:t xml:space="preserve"> </w:t>
      </w:r>
      <w:r w:rsidRPr="00C4792D">
        <w:rPr>
          <w:rFonts w:ascii="Arial" w:hAnsi="Arial" w:cs="Arial"/>
        </w:rPr>
        <w:t>Understanding the dynamics of conflict and how to achieve mutual agreement. Demonstrating the ethics of good practice, including respect for all parties, tolerance of different people and perspectives, confidentiality and the importance of honesty. Listening actively to others, and working to formulate options and solutions.</w:t>
      </w:r>
      <w:r>
        <w:rPr>
          <w:rFonts w:ascii="Arial" w:hAnsi="Arial" w:cs="Arial"/>
        </w:rPr>
        <w:t xml:space="preserve"> </w:t>
      </w:r>
      <w:r w:rsidRPr="00C4792D">
        <w:rPr>
          <w:rFonts w:ascii="Arial" w:hAnsi="Arial" w:cs="Arial"/>
        </w:rPr>
        <w:t>Builds collaborative and trusting relationships with decision makers.</w:t>
      </w:r>
    </w:p>
    <w:p w14:paraId="5FA92370" w14:textId="77777777" w:rsidR="00C4792D" w:rsidRDefault="00C4792D" w:rsidP="00E459E7">
      <w:pPr>
        <w:rPr>
          <w:rFonts w:ascii="Arial" w:hAnsi="Arial" w:cs="Arial"/>
        </w:rPr>
      </w:pPr>
    </w:p>
    <w:p w14:paraId="050BCD12" w14:textId="757998CB" w:rsidR="00E459E7" w:rsidRPr="00E459E7" w:rsidRDefault="00E459E7" w:rsidP="00E459E7">
      <w:pPr>
        <w:rPr>
          <w:rFonts w:ascii="Arial" w:hAnsi="Arial" w:cs="Arial"/>
          <w:b/>
          <w:bCs/>
        </w:rPr>
      </w:pPr>
      <w:r>
        <w:rPr>
          <w:rFonts w:ascii="Arial" w:hAnsi="Arial" w:cs="Arial"/>
          <w:b/>
          <w:bCs/>
        </w:rPr>
        <w:t>Analytical Skills</w:t>
      </w:r>
    </w:p>
    <w:p w14:paraId="5292952A" w14:textId="77777777" w:rsidR="00E459E7" w:rsidRPr="00E459E7" w:rsidRDefault="00E459E7" w:rsidP="00E459E7">
      <w:pPr>
        <w:pStyle w:val="ListParagraph"/>
        <w:numPr>
          <w:ilvl w:val="0"/>
          <w:numId w:val="15"/>
        </w:numPr>
        <w:tabs>
          <w:tab w:val="num" w:pos="1620"/>
        </w:tabs>
        <w:rPr>
          <w:rFonts w:ascii="Arial" w:hAnsi="Arial" w:cs="Arial"/>
        </w:rPr>
      </w:pPr>
      <w:r w:rsidRPr="00E459E7">
        <w:rPr>
          <w:rFonts w:ascii="Arial" w:hAnsi="Arial" w:cs="Arial"/>
        </w:rPr>
        <w:t>Skills to analyse a wide range of data and other sources of information to break them down into component parts, patterns and relationships; probes for further understanding of problems and makes rational judgements from the available information and analysis demonstrating and understanding of how one issue may be part of a much larger system/issue.</w:t>
      </w:r>
    </w:p>
    <w:p w14:paraId="0FB6235C" w14:textId="7D3E48B9" w:rsidR="00E459E7" w:rsidRDefault="00E459E7" w:rsidP="00E459E7">
      <w:pPr>
        <w:rPr>
          <w:rFonts w:ascii="Arial" w:hAnsi="Arial" w:cs="Arial"/>
        </w:rPr>
      </w:pPr>
    </w:p>
    <w:p w14:paraId="724BFB64" w14:textId="180E63B6" w:rsidR="00541503" w:rsidRPr="00A27382" w:rsidRDefault="00E459E7" w:rsidP="00E459E7">
      <w:pPr>
        <w:rPr>
          <w:rFonts w:ascii="Arial" w:hAnsi="Arial" w:cs="Arial"/>
        </w:rPr>
      </w:pPr>
      <w:r>
        <w:rPr>
          <w:rFonts w:ascii="Arial" w:hAnsi="Arial" w:cs="Arial"/>
          <w:b/>
          <w:bCs/>
        </w:rPr>
        <w:t>Planning and Organising</w:t>
      </w:r>
    </w:p>
    <w:p w14:paraId="028398D0" w14:textId="7E695455" w:rsidR="00E459E7" w:rsidRPr="00E459E7" w:rsidRDefault="00E459E7" w:rsidP="00E459E7">
      <w:pPr>
        <w:pStyle w:val="ListParagraph"/>
        <w:numPr>
          <w:ilvl w:val="0"/>
          <w:numId w:val="13"/>
        </w:numPr>
        <w:rPr>
          <w:rFonts w:ascii="Arial" w:hAnsi="Arial" w:cs="Arial"/>
        </w:rPr>
      </w:pPr>
      <w:r w:rsidRPr="00E459E7">
        <w:rPr>
          <w:rFonts w:ascii="Arial" w:hAnsi="Arial" w:cs="Arial"/>
        </w:rPr>
        <w:t xml:space="preserve">Excellent time management skills to ensure work of team/service completed within deadlines and to agreed standards. </w:t>
      </w:r>
      <w:r w:rsidR="00A95982" w:rsidRPr="00A95982">
        <w:rPr>
          <w:rFonts w:ascii="Arial" w:hAnsi="Arial" w:cs="Arial"/>
        </w:rPr>
        <w:t>Sets clearly defined objectives, plans activities and projects well in advance and takes account of changing circumstances; identifies and organises resources and manages time effectively monitoring performance against milestones and deadlines.</w:t>
      </w:r>
    </w:p>
    <w:p w14:paraId="67F82C21" w14:textId="78F53BFA" w:rsidR="00B60EEE" w:rsidRDefault="00B60EEE" w:rsidP="00E459E7">
      <w:pPr>
        <w:rPr>
          <w:rFonts w:ascii="Arial" w:hAnsi="Arial" w:cs="Arial"/>
        </w:rPr>
      </w:pPr>
    </w:p>
    <w:p w14:paraId="0C2DF454" w14:textId="140A5473" w:rsidR="00E459E7" w:rsidRPr="00567B49" w:rsidRDefault="00567B49" w:rsidP="00E459E7">
      <w:pPr>
        <w:rPr>
          <w:rFonts w:ascii="Arial" w:hAnsi="Arial" w:cs="Arial"/>
          <w:b/>
          <w:bCs/>
        </w:rPr>
      </w:pPr>
      <w:r w:rsidRPr="00567B49">
        <w:rPr>
          <w:rFonts w:ascii="Arial" w:hAnsi="Arial" w:cs="Arial"/>
          <w:b/>
          <w:bCs/>
        </w:rPr>
        <w:t>Problem Solving and Decision Making</w:t>
      </w:r>
    </w:p>
    <w:p w14:paraId="25A9A902" w14:textId="77777777" w:rsidR="00567B49" w:rsidRPr="00567B49" w:rsidRDefault="00567B49" w:rsidP="00567B49">
      <w:pPr>
        <w:pStyle w:val="ListParagraph"/>
        <w:numPr>
          <w:ilvl w:val="0"/>
          <w:numId w:val="13"/>
        </w:numPr>
        <w:rPr>
          <w:rFonts w:ascii="Arial" w:hAnsi="Arial" w:cs="Arial"/>
        </w:rPr>
      </w:pPr>
      <w:r w:rsidRPr="00567B49">
        <w:rPr>
          <w:rFonts w:ascii="Arial" w:hAnsi="Arial" w:cs="Arial"/>
        </w:rPr>
        <w:t>Ability to react to immediate problems of a highly complex nature with associated risk factors and deliver pragmatic solutions sometimes under extreme pressure.</w:t>
      </w:r>
    </w:p>
    <w:p w14:paraId="36C1D11F" w14:textId="113B293C" w:rsidR="00B60EEE" w:rsidRDefault="00B60EEE" w:rsidP="00743BFB">
      <w:pPr>
        <w:rPr>
          <w:rFonts w:ascii="Arial" w:hAnsi="Arial" w:cs="Arial"/>
        </w:rPr>
      </w:pPr>
    </w:p>
    <w:p w14:paraId="72D2280D" w14:textId="2600E27E" w:rsidR="00743BFB" w:rsidRPr="00743BFB" w:rsidRDefault="00743BFB" w:rsidP="00743BFB">
      <w:pPr>
        <w:rPr>
          <w:rFonts w:ascii="Arial" w:hAnsi="Arial" w:cs="Arial"/>
          <w:b/>
          <w:bCs/>
        </w:rPr>
      </w:pPr>
      <w:r w:rsidRPr="00743BFB">
        <w:rPr>
          <w:rFonts w:ascii="Arial" w:hAnsi="Arial" w:cs="Arial"/>
          <w:b/>
          <w:bCs/>
        </w:rPr>
        <w:t>Commercial Skills</w:t>
      </w:r>
    </w:p>
    <w:p w14:paraId="38A39B8A" w14:textId="77777777" w:rsidR="00743BFB" w:rsidRDefault="00743BFB" w:rsidP="00743BFB">
      <w:pPr>
        <w:pStyle w:val="ListParagraph"/>
        <w:numPr>
          <w:ilvl w:val="0"/>
          <w:numId w:val="13"/>
        </w:numPr>
        <w:rPr>
          <w:rFonts w:ascii="Arial" w:hAnsi="Arial" w:cs="Arial"/>
        </w:rPr>
      </w:pPr>
      <w:r w:rsidRPr="00743BFB">
        <w:rPr>
          <w:rFonts w:ascii="Arial" w:hAnsi="Arial" w:cs="Arial"/>
        </w:rPr>
        <w:t>Ability to lead the procurement process, from clarifying a specification to placing contracts, including identifying opportunities for business improvement.</w:t>
      </w:r>
    </w:p>
    <w:p w14:paraId="2AB5024F" w14:textId="77777777" w:rsidR="00743BFB" w:rsidRDefault="00743BFB" w:rsidP="00743BFB">
      <w:pPr>
        <w:rPr>
          <w:rFonts w:ascii="Arial" w:hAnsi="Arial" w:cs="Arial"/>
        </w:rPr>
      </w:pPr>
    </w:p>
    <w:p w14:paraId="448051A7" w14:textId="5A836030" w:rsidR="00B60EEE" w:rsidRPr="00743BFB" w:rsidRDefault="00743BFB" w:rsidP="00743BFB">
      <w:pPr>
        <w:rPr>
          <w:rFonts w:ascii="Arial" w:hAnsi="Arial" w:cs="Arial"/>
          <w:b/>
          <w:bCs/>
        </w:rPr>
      </w:pPr>
      <w:r w:rsidRPr="00743BFB">
        <w:rPr>
          <w:rFonts w:ascii="Arial" w:hAnsi="Arial" w:cs="Arial"/>
          <w:b/>
          <w:bCs/>
        </w:rPr>
        <w:t>People Management</w:t>
      </w:r>
    </w:p>
    <w:p w14:paraId="2A87EF99" w14:textId="77777777" w:rsidR="0050452A" w:rsidRPr="007E6BD1" w:rsidRDefault="0050452A" w:rsidP="0050452A">
      <w:pPr>
        <w:rPr>
          <w:rFonts w:ascii="Arial" w:hAnsi="Arial" w:cs="Arial"/>
        </w:rPr>
      </w:pPr>
      <w:r w:rsidRPr="007E6BD1">
        <w:rPr>
          <w:rFonts w:ascii="Arial" w:hAnsi="Arial" w:cs="Arial"/>
        </w:rPr>
        <w:lastRenderedPageBreak/>
        <w:t>Ability to exert positive influence over the performance of others, promoting others’ self-esteem, inspiring trust and fostering confidence in others’ ability to achieve high standards, thereby enhancing a performance orientated culture which supports the delivery of high quality services to the community.</w:t>
      </w:r>
    </w:p>
    <w:p w14:paraId="14F7540A" w14:textId="77777777" w:rsidR="00743BFB" w:rsidRDefault="00743BFB" w:rsidP="0050452A">
      <w:pPr>
        <w:rPr>
          <w:rFonts w:ascii="Arial" w:hAnsi="Arial" w:cs="Arial"/>
        </w:rPr>
      </w:pPr>
    </w:p>
    <w:p w14:paraId="497B96C1" w14:textId="77777777" w:rsidR="00743BFB" w:rsidRPr="001E13E2" w:rsidRDefault="00743BFB" w:rsidP="001E13E2">
      <w:pPr>
        <w:ind w:left="360"/>
        <w:rPr>
          <w:rFonts w:ascii="Arial" w:hAnsi="Arial" w:cs="Arial"/>
        </w:rPr>
      </w:pPr>
    </w:p>
    <w:p w14:paraId="5E17C042" w14:textId="77777777" w:rsidR="00E923D0" w:rsidRPr="001E13E2" w:rsidRDefault="00407ECE" w:rsidP="001E13E2">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Pr>
          <w:rFonts w:ascii="Arial" w:hAnsi="Arial" w:cs="Arial"/>
          <w:b/>
        </w:rPr>
        <w:t>Technical R</w:t>
      </w:r>
      <w:r w:rsidR="00E923D0" w:rsidRPr="001E13E2">
        <w:rPr>
          <w:rFonts w:ascii="Arial" w:hAnsi="Arial" w:cs="Arial"/>
          <w:b/>
        </w:rPr>
        <w:t xml:space="preserve">equirements (Role Specific) </w:t>
      </w:r>
    </w:p>
    <w:p w14:paraId="50379FAF" w14:textId="77777777" w:rsidR="00E923D0" w:rsidRPr="001E13E2" w:rsidRDefault="00E923D0" w:rsidP="001E13E2">
      <w:pPr>
        <w:rPr>
          <w:rFonts w:ascii="Arial" w:hAnsi="Arial" w:cs="Arial"/>
          <w:b/>
        </w:rPr>
      </w:pPr>
    </w:p>
    <w:p w14:paraId="718B998C" w14:textId="77777777" w:rsidR="00E923D0" w:rsidRPr="001E13E2" w:rsidRDefault="00E923D0" w:rsidP="001E13E2">
      <w:pPr>
        <w:rPr>
          <w:rFonts w:ascii="Arial" w:hAnsi="Arial" w:cs="Arial"/>
          <w:b/>
        </w:rPr>
      </w:pPr>
    </w:p>
    <w:p w14:paraId="6867522D" w14:textId="5564ADF1" w:rsidR="006E70EE" w:rsidRDefault="006E70EE" w:rsidP="00342F54">
      <w:pPr>
        <w:numPr>
          <w:ilvl w:val="0"/>
          <w:numId w:val="17"/>
        </w:numPr>
        <w:tabs>
          <w:tab w:val="clear" w:pos="180"/>
          <w:tab w:val="num" w:pos="284"/>
        </w:tabs>
        <w:ind w:hanging="180"/>
        <w:rPr>
          <w:rFonts w:ascii="Arial" w:hAnsi="Arial" w:cs="Arial"/>
        </w:rPr>
      </w:pPr>
      <w:r w:rsidRPr="00020979">
        <w:rPr>
          <w:rFonts w:ascii="Arial" w:hAnsi="Arial" w:cs="Arial"/>
        </w:rPr>
        <w:t xml:space="preserve"> A degree level education</w:t>
      </w:r>
      <w:r w:rsidR="00DA576A" w:rsidRPr="00020979">
        <w:rPr>
          <w:rFonts w:ascii="Arial" w:hAnsi="Arial" w:cs="Arial"/>
        </w:rPr>
        <w:t xml:space="preserve">, </w:t>
      </w:r>
      <w:r w:rsidRPr="00020979">
        <w:rPr>
          <w:rFonts w:ascii="Arial" w:hAnsi="Arial" w:cs="Arial"/>
        </w:rPr>
        <w:t xml:space="preserve">or </w:t>
      </w:r>
      <w:r w:rsidR="00DA576A" w:rsidRPr="00020979">
        <w:rPr>
          <w:rFonts w:ascii="Arial" w:hAnsi="Arial" w:cs="Arial"/>
        </w:rPr>
        <w:t>relevant</w:t>
      </w:r>
      <w:r w:rsidR="00020979" w:rsidRPr="00020979">
        <w:rPr>
          <w:rFonts w:ascii="Arial" w:hAnsi="Arial" w:cs="Arial"/>
        </w:rPr>
        <w:t xml:space="preserve"> </w:t>
      </w:r>
      <w:r w:rsidRPr="00020979">
        <w:rPr>
          <w:rFonts w:ascii="Arial" w:hAnsi="Arial" w:cs="Arial"/>
        </w:rPr>
        <w:t>experience</w:t>
      </w:r>
      <w:r w:rsidR="00020979" w:rsidRPr="00020979">
        <w:rPr>
          <w:rFonts w:ascii="Arial" w:hAnsi="Arial" w:cs="Arial"/>
        </w:rPr>
        <w:t xml:space="preserve"> in construction contract and project management </w:t>
      </w:r>
    </w:p>
    <w:p w14:paraId="350F0A16" w14:textId="77777777" w:rsidR="00020979" w:rsidRPr="00020979" w:rsidRDefault="00020979" w:rsidP="00020979">
      <w:pPr>
        <w:ind w:left="180"/>
        <w:rPr>
          <w:rFonts w:ascii="Arial" w:hAnsi="Arial" w:cs="Arial"/>
        </w:rPr>
      </w:pPr>
    </w:p>
    <w:p w14:paraId="7CE7DD15" w14:textId="77777777" w:rsidR="006E70EE" w:rsidRPr="00A30B0E" w:rsidRDefault="006E70EE" w:rsidP="006E70EE">
      <w:pPr>
        <w:numPr>
          <w:ilvl w:val="0"/>
          <w:numId w:val="17"/>
        </w:numPr>
        <w:tabs>
          <w:tab w:val="clear" w:pos="180"/>
          <w:tab w:val="num" w:pos="284"/>
        </w:tabs>
        <w:ind w:left="284" w:hanging="284"/>
        <w:rPr>
          <w:rFonts w:ascii="Arial" w:hAnsi="Arial" w:cs="Arial"/>
        </w:rPr>
      </w:pPr>
      <w:r w:rsidRPr="00A30B0E">
        <w:rPr>
          <w:rFonts w:ascii="Arial" w:hAnsi="Arial" w:cs="Arial"/>
        </w:rPr>
        <w:t>Current clean driving license and use of car</w:t>
      </w:r>
    </w:p>
    <w:p w14:paraId="2189A53D" w14:textId="77777777" w:rsidR="00175442" w:rsidRPr="00EA23A0" w:rsidRDefault="00175442" w:rsidP="00EA23A0">
      <w:pPr>
        <w:rPr>
          <w:rFonts w:ascii="Arial" w:hAnsi="Arial" w:cs="Arial"/>
        </w:rPr>
      </w:pPr>
    </w:p>
    <w:p w14:paraId="7ECD3149" w14:textId="36C51B1E" w:rsidR="00C03D37" w:rsidRDefault="001A75F0" w:rsidP="00FC575F">
      <w:pPr>
        <w:numPr>
          <w:ilvl w:val="0"/>
          <w:numId w:val="17"/>
        </w:numPr>
        <w:rPr>
          <w:rFonts w:ascii="Arial" w:hAnsi="Arial" w:cs="Arial"/>
        </w:rPr>
      </w:pPr>
      <w:r>
        <w:rPr>
          <w:rFonts w:ascii="Arial" w:hAnsi="Arial" w:cs="Arial"/>
        </w:rPr>
        <w:t>Extensive k</w:t>
      </w:r>
      <w:r w:rsidR="00175442" w:rsidRPr="001A75F0">
        <w:rPr>
          <w:rFonts w:ascii="Arial" w:hAnsi="Arial" w:cs="Arial"/>
        </w:rPr>
        <w:t xml:space="preserve">nowledge and </w:t>
      </w:r>
      <w:r>
        <w:rPr>
          <w:rFonts w:ascii="Arial" w:hAnsi="Arial" w:cs="Arial"/>
        </w:rPr>
        <w:t xml:space="preserve">experience </w:t>
      </w:r>
      <w:r w:rsidR="00175442" w:rsidRPr="001A75F0">
        <w:rPr>
          <w:rFonts w:ascii="Arial" w:hAnsi="Arial" w:cs="Arial"/>
        </w:rPr>
        <w:t xml:space="preserve">of </w:t>
      </w:r>
      <w:r>
        <w:rPr>
          <w:rFonts w:ascii="Arial" w:hAnsi="Arial" w:cs="Arial"/>
        </w:rPr>
        <w:t xml:space="preserve">varied </w:t>
      </w:r>
      <w:r w:rsidR="00020979">
        <w:rPr>
          <w:rFonts w:ascii="Arial" w:hAnsi="Arial" w:cs="Arial"/>
        </w:rPr>
        <w:t xml:space="preserve">housing </w:t>
      </w:r>
      <w:r>
        <w:rPr>
          <w:rFonts w:ascii="Arial" w:hAnsi="Arial" w:cs="Arial"/>
        </w:rPr>
        <w:t>investment works including mechanical and electrical as well as other investment construction projects.</w:t>
      </w:r>
    </w:p>
    <w:p w14:paraId="08717F5C" w14:textId="77777777" w:rsidR="001A75F0" w:rsidRPr="001A75F0" w:rsidRDefault="001A75F0" w:rsidP="001A75F0">
      <w:pPr>
        <w:rPr>
          <w:rFonts w:ascii="Arial" w:hAnsi="Arial" w:cs="Arial"/>
        </w:rPr>
      </w:pPr>
    </w:p>
    <w:p w14:paraId="04EEAD08" w14:textId="77777777" w:rsidR="006E70EE" w:rsidRPr="00A30B0E" w:rsidRDefault="006E70EE" w:rsidP="006E70EE">
      <w:pPr>
        <w:pStyle w:val="ListParagraph"/>
        <w:rPr>
          <w:rFonts w:ascii="Arial" w:hAnsi="Arial" w:cs="Arial"/>
        </w:rPr>
      </w:pPr>
    </w:p>
    <w:p w14:paraId="5EC87E35" w14:textId="3A5C9ED4" w:rsidR="006E70EE" w:rsidRPr="00A30B0E" w:rsidRDefault="006E70EE" w:rsidP="00C6670F">
      <w:pPr>
        <w:ind w:left="284"/>
        <w:rPr>
          <w:rFonts w:ascii="Arial" w:hAnsi="Arial" w:cs="Arial"/>
        </w:rPr>
      </w:pPr>
    </w:p>
    <w:p w14:paraId="138E9456" w14:textId="77777777" w:rsidR="00E923D0" w:rsidRPr="001E13E2" w:rsidRDefault="00E923D0" w:rsidP="001E13E2">
      <w:pPr>
        <w:rPr>
          <w:rFonts w:ascii="Arial" w:hAnsi="Arial" w:cs="Arial"/>
          <w:b/>
        </w:rPr>
      </w:pPr>
    </w:p>
    <w:p w14:paraId="5FDD6BA6" w14:textId="77777777" w:rsidR="00E923D0" w:rsidRPr="001E13E2" w:rsidRDefault="00E923D0" w:rsidP="001E13E2">
      <w:pPr>
        <w:rPr>
          <w:rFonts w:ascii="Arial" w:hAnsi="Arial" w:cs="Arial"/>
          <w:b/>
        </w:rPr>
      </w:pPr>
    </w:p>
    <w:p w14:paraId="4C77B94A" w14:textId="77777777" w:rsidR="00E923D0" w:rsidRPr="001E13E2" w:rsidRDefault="00E923D0" w:rsidP="001E13E2">
      <w:pPr>
        <w:rPr>
          <w:rFonts w:ascii="Arial" w:hAnsi="Arial" w:cs="Arial"/>
          <w:b/>
        </w:rPr>
      </w:pPr>
    </w:p>
    <w:p w14:paraId="280C1AA2" w14:textId="77777777" w:rsidR="00E923D0" w:rsidRPr="001E13E2" w:rsidRDefault="00E923D0" w:rsidP="001E13E2">
      <w:pPr>
        <w:rPr>
          <w:rFonts w:ascii="Arial" w:hAnsi="Arial" w:cs="Arial"/>
          <w:b/>
        </w:rPr>
      </w:pPr>
    </w:p>
    <w:p w14:paraId="73668F04" w14:textId="77777777" w:rsidR="00E923D0" w:rsidRPr="001E13E2" w:rsidRDefault="00E923D0" w:rsidP="001E13E2">
      <w:pPr>
        <w:rPr>
          <w:rFonts w:ascii="Arial" w:hAnsi="Arial" w:cs="Arial"/>
          <w:b/>
        </w:rPr>
      </w:pPr>
    </w:p>
    <w:p w14:paraId="4089884F" w14:textId="77777777" w:rsidR="00E923D0" w:rsidRPr="001E13E2" w:rsidRDefault="00E923D0" w:rsidP="001E13E2">
      <w:pPr>
        <w:rPr>
          <w:rFonts w:ascii="Arial" w:hAnsi="Arial" w:cs="Arial"/>
          <w:b/>
        </w:rPr>
      </w:pPr>
    </w:p>
    <w:sectPr w:rsidR="00E923D0" w:rsidRPr="001E13E2" w:rsidSect="00407EC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43B56" w14:textId="77777777" w:rsidR="004846CB" w:rsidRDefault="004846CB">
      <w:r>
        <w:separator/>
      </w:r>
    </w:p>
  </w:endnote>
  <w:endnote w:type="continuationSeparator" w:id="0">
    <w:p w14:paraId="4D2821CD" w14:textId="77777777" w:rsidR="004846CB" w:rsidRDefault="00484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C394" w14:textId="77777777" w:rsidR="00D2160B" w:rsidRPr="00444ED9" w:rsidRDefault="00D2160B" w:rsidP="00444ED9">
    <w:pPr>
      <w:pStyle w:val="Footer"/>
      <w:jc w:val="right"/>
      <w:rPr>
        <w:rFonts w:ascii="Tahoma" w:hAnsi="Tahoma" w:cs="Tahoma"/>
        <w:b/>
        <w:sz w:val="20"/>
        <w:szCs w:val="20"/>
      </w:rPr>
    </w:pPr>
    <w:r w:rsidRPr="00DC3921">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F2247" w14:textId="77777777" w:rsidR="004846CB" w:rsidRDefault="004846CB">
      <w:r>
        <w:separator/>
      </w:r>
    </w:p>
  </w:footnote>
  <w:footnote w:type="continuationSeparator" w:id="0">
    <w:p w14:paraId="0C347904" w14:textId="77777777" w:rsidR="004846CB" w:rsidRDefault="00484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D910B" w14:textId="3DC80AF7" w:rsidR="00D2160B" w:rsidRDefault="006561FA" w:rsidP="00444ED9">
    <w:pPr>
      <w:pStyle w:val="Header"/>
      <w:jc w:val="right"/>
      <w:rPr>
        <w:rFonts w:cs="Arial-BoldMT"/>
        <w:b/>
        <w:bCs/>
        <w:sz w:val="16"/>
        <w:szCs w:val="16"/>
      </w:rPr>
    </w:pPr>
    <w:r>
      <w:rPr>
        <w:rFonts w:cs="Arial-BoldMT"/>
        <w:b/>
        <w:bCs/>
        <w:noProof/>
        <w:sz w:val="16"/>
        <w:szCs w:val="16"/>
      </w:rPr>
      <w:drawing>
        <wp:inline distT="0" distB="0" distL="0" distR="0" wp14:anchorId="5643885A" wp14:editId="620D92DD">
          <wp:extent cx="215900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419100"/>
                  </a:xfrm>
                  <a:prstGeom prst="rect">
                    <a:avLst/>
                  </a:prstGeom>
                  <a:noFill/>
                  <a:ln>
                    <a:noFill/>
                  </a:ln>
                </pic:spPr>
              </pic:pic>
            </a:graphicData>
          </a:graphic>
        </wp:inline>
      </w:drawing>
    </w:r>
  </w:p>
  <w:p w14:paraId="62C22424" w14:textId="77777777" w:rsidR="00D2160B" w:rsidRDefault="00D2160B" w:rsidP="00444ED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FD8"/>
    <w:multiLevelType w:val="hybridMultilevel"/>
    <w:tmpl w:val="960CD97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CE4AB8"/>
    <w:multiLevelType w:val="hybridMultilevel"/>
    <w:tmpl w:val="7F1E394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A6105E"/>
    <w:multiLevelType w:val="hybridMultilevel"/>
    <w:tmpl w:val="DDB02D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3F7B66"/>
    <w:multiLevelType w:val="hybridMultilevel"/>
    <w:tmpl w:val="CE703E7C"/>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9045A98"/>
    <w:multiLevelType w:val="hybridMultilevel"/>
    <w:tmpl w:val="714CDFFA"/>
    <w:lvl w:ilvl="0" w:tplc="08090001">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A1745E"/>
    <w:multiLevelType w:val="hybridMultilevel"/>
    <w:tmpl w:val="352AD8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AC52033"/>
    <w:multiLevelType w:val="hybridMultilevel"/>
    <w:tmpl w:val="D3749EC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58804B7"/>
    <w:multiLevelType w:val="hybridMultilevel"/>
    <w:tmpl w:val="131A1CE6"/>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8"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9E7611"/>
    <w:multiLevelType w:val="hybridMultilevel"/>
    <w:tmpl w:val="59CC6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D82D19"/>
    <w:multiLevelType w:val="hybridMultilevel"/>
    <w:tmpl w:val="AAC26F30"/>
    <w:lvl w:ilvl="0" w:tplc="9244DDE2">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782795B"/>
    <w:multiLevelType w:val="hybridMultilevel"/>
    <w:tmpl w:val="4DDA3B74"/>
    <w:lvl w:ilvl="0" w:tplc="13FAE668">
      <w:start w:val="7"/>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AB83BD8"/>
    <w:multiLevelType w:val="hybridMultilevel"/>
    <w:tmpl w:val="77DA86B6"/>
    <w:lvl w:ilvl="0" w:tplc="08090001">
      <w:start w:val="1"/>
      <w:numFmt w:val="bullet"/>
      <w:lvlText w:val=""/>
      <w:lvlJc w:val="left"/>
      <w:pPr>
        <w:tabs>
          <w:tab w:val="num" w:pos="720"/>
        </w:tabs>
        <w:ind w:left="72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ACD60DB"/>
    <w:multiLevelType w:val="hybridMultilevel"/>
    <w:tmpl w:val="A40AB3C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FD02F3F"/>
    <w:multiLevelType w:val="hybridMultilevel"/>
    <w:tmpl w:val="60749868"/>
    <w:lvl w:ilvl="0" w:tplc="04090001">
      <w:start w:val="1"/>
      <w:numFmt w:val="bullet"/>
      <w:lvlText w:val=""/>
      <w:lvlJc w:val="left"/>
      <w:pPr>
        <w:tabs>
          <w:tab w:val="num" w:pos="180"/>
        </w:tabs>
        <w:ind w:left="1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244752"/>
    <w:multiLevelType w:val="hybridMultilevel"/>
    <w:tmpl w:val="9A6CC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FE013D"/>
    <w:multiLevelType w:val="hybridMultilevel"/>
    <w:tmpl w:val="54CC93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6590310"/>
    <w:multiLevelType w:val="hybridMultilevel"/>
    <w:tmpl w:val="D1228122"/>
    <w:lvl w:ilvl="0" w:tplc="9244DDE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2658E4"/>
    <w:multiLevelType w:val="hybridMultilevel"/>
    <w:tmpl w:val="D05A970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EB65795"/>
    <w:multiLevelType w:val="hybridMultilevel"/>
    <w:tmpl w:val="6E72A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3E339B"/>
    <w:multiLevelType w:val="hybridMultilevel"/>
    <w:tmpl w:val="B99890E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455829559">
    <w:abstractNumId w:val="18"/>
  </w:num>
  <w:num w:numId="2" w16cid:durableId="1760248213">
    <w:abstractNumId w:val="11"/>
  </w:num>
  <w:num w:numId="3" w16cid:durableId="1077631055">
    <w:abstractNumId w:val="3"/>
  </w:num>
  <w:num w:numId="4" w16cid:durableId="1371226771">
    <w:abstractNumId w:val="13"/>
  </w:num>
  <w:num w:numId="5" w16cid:durableId="1535120562">
    <w:abstractNumId w:val="6"/>
  </w:num>
  <w:num w:numId="6" w16cid:durableId="937130187">
    <w:abstractNumId w:val="16"/>
  </w:num>
  <w:num w:numId="7" w16cid:durableId="1610891116">
    <w:abstractNumId w:val="5"/>
  </w:num>
  <w:num w:numId="8" w16cid:durableId="1349333967">
    <w:abstractNumId w:val="1"/>
  </w:num>
  <w:num w:numId="9" w16cid:durableId="1296567595">
    <w:abstractNumId w:val="20"/>
  </w:num>
  <w:num w:numId="10" w16cid:durableId="703477863">
    <w:abstractNumId w:val="2"/>
  </w:num>
  <w:num w:numId="11" w16cid:durableId="1104300704">
    <w:abstractNumId w:val="19"/>
  </w:num>
  <w:num w:numId="12" w16cid:durableId="2101179059">
    <w:abstractNumId w:val="4"/>
  </w:num>
  <w:num w:numId="13" w16cid:durableId="674921574">
    <w:abstractNumId w:val="0"/>
  </w:num>
  <w:num w:numId="14" w16cid:durableId="1882086005">
    <w:abstractNumId w:val="8"/>
  </w:num>
  <w:num w:numId="15" w16cid:durableId="91558266">
    <w:abstractNumId w:val="7"/>
  </w:num>
  <w:num w:numId="16" w16cid:durableId="44448559">
    <w:abstractNumId w:val="9"/>
  </w:num>
  <w:num w:numId="17" w16cid:durableId="1877232415">
    <w:abstractNumId w:val="14"/>
  </w:num>
  <w:num w:numId="18" w16cid:durableId="390420671">
    <w:abstractNumId w:val="12"/>
  </w:num>
  <w:num w:numId="19" w16cid:durableId="1907304946">
    <w:abstractNumId w:val="15"/>
  </w:num>
  <w:num w:numId="20" w16cid:durableId="411390522">
    <w:abstractNumId w:val="17"/>
  </w:num>
  <w:num w:numId="21" w16cid:durableId="5296883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ADC"/>
    <w:rsid w:val="000127CF"/>
    <w:rsid w:val="00012C91"/>
    <w:rsid w:val="000146A2"/>
    <w:rsid w:val="00020979"/>
    <w:rsid w:val="00022258"/>
    <w:rsid w:val="000340E8"/>
    <w:rsid w:val="000349BE"/>
    <w:rsid w:val="000377C0"/>
    <w:rsid w:val="000448DC"/>
    <w:rsid w:val="00045B1F"/>
    <w:rsid w:val="00053CC7"/>
    <w:rsid w:val="000662C5"/>
    <w:rsid w:val="00066D07"/>
    <w:rsid w:val="0006703E"/>
    <w:rsid w:val="000707B1"/>
    <w:rsid w:val="000710E9"/>
    <w:rsid w:val="000720C6"/>
    <w:rsid w:val="000746EE"/>
    <w:rsid w:val="000B4073"/>
    <w:rsid w:val="000C19D7"/>
    <w:rsid w:val="001339D6"/>
    <w:rsid w:val="00144E34"/>
    <w:rsid w:val="00155FD2"/>
    <w:rsid w:val="00157A07"/>
    <w:rsid w:val="00166874"/>
    <w:rsid w:val="00175442"/>
    <w:rsid w:val="0018128E"/>
    <w:rsid w:val="00183F20"/>
    <w:rsid w:val="00184ADC"/>
    <w:rsid w:val="0018724D"/>
    <w:rsid w:val="00190EEE"/>
    <w:rsid w:val="0019301D"/>
    <w:rsid w:val="001967E1"/>
    <w:rsid w:val="001A204B"/>
    <w:rsid w:val="001A6198"/>
    <w:rsid w:val="001A6B1E"/>
    <w:rsid w:val="001A75F0"/>
    <w:rsid w:val="001B57AE"/>
    <w:rsid w:val="001C2172"/>
    <w:rsid w:val="001C25B1"/>
    <w:rsid w:val="001D0F9C"/>
    <w:rsid w:val="001D63D1"/>
    <w:rsid w:val="001E13E2"/>
    <w:rsid w:val="001F171E"/>
    <w:rsid w:val="001F5D59"/>
    <w:rsid w:val="001F609E"/>
    <w:rsid w:val="001F7790"/>
    <w:rsid w:val="00201C97"/>
    <w:rsid w:val="00203BBC"/>
    <w:rsid w:val="00211156"/>
    <w:rsid w:val="002158E4"/>
    <w:rsid w:val="0022726D"/>
    <w:rsid w:val="002457F9"/>
    <w:rsid w:val="002C124F"/>
    <w:rsid w:val="002C5FBE"/>
    <w:rsid w:val="002D1560"/>
    <w:rsid w:val="002D1C28"/>
    <w:rsid w:val="002D439D"/>
    <w:rsid w:val="003060DB"/>
    <w:rsid w:val="00310024"/>
    <w:rsid w:val="003131DB"/>
    <w:rsid w:val="0031622B"/>
    <w:rsid w:val="003263E9"/>
    <w:rsid w:val="00331F0D"/>
    <w:rsid w:val="00332F4F"/>
    <w:rsid w:val="00344D49"/>
    <w:rsid w:val="0036202D"/>
    <w:rsid w:val="00363B0F"/>
    <w:rsid w:val="003660C8"/>
    <w:rsid w:val="00374FB9"/>
    <w:rsid w:val="00383261"/>
    <w:rsid w:val="003901E7"/>
    <w:rsid w:val="003B07C4"/>
    <w:rsid w:val="003B4748"/>
    <w:rsid w:val="003C1FA4"/>
    <w:rsid w:val="003D7803"/>
    <w:rsid w:val="004010C6"/>
    <w:rsid w:val="00404B3A"/>
    <w:rsid w:val="00407ECE"/>
    <w:rsid w:val="00436E3C"/>
    <w:rsid w:val="00437DDA"/>
    <w:rsid w:val="004436B2"/>
    <w:rsid w:val="00444ED9"/>
    <w:rsid w:val="00447797"/>
    <w:rsid w:val="00447858"/>
    <w:rsid w:val="00472AC2"/>
    <w:rsid w:val="004846CB"/>
    <w:rsid w:val="0048627A"/>
    <w:rsid w:val="004A0418"/>
    <w:rsid w:val="004A3BBD"/>
    <w:rsid w:val="004C6FBB"/>
    <w:rsid w:val="004D0628"/>
    <w:rsid w:val="004D2070"/>
    <w:rsid w:val="004E3050"/>
    <w:rsid w:val="004E6FEB"/>
    <w:rsid w:val="004F69D1"/>
    <w:rsid w:val="0050452A"/>
    <w:rsid w:val="005045FE"/>
    <w:rsid w:val="00507106"/>
    <w:rsid w:val="005335EF"/>
    <w:rsid w:val="00541503"/>
    <w:rsid w:val="00543C99"/>
    <w:rsid w:val="00543E88"/>
    <w:rsid w:val="00547149"/>
    <w:rsid w:val="00550248"/>
    <w:rsid w:val="00561C5F"/>
    <w:rsid w:val="00567B49"/>
    <w:rsid w:val="0057005E"/>
    <w:rsid w:val="00581AB8"/>
    <w:rsid w:val="005B3A5F"/>
    <w:rsid w:val="005C0154"/>
    <w:rsid w:val="005D027A"/>
    <w:rsid w:val="005D5551"/>
    <w:rsid w:val="005E184F"/>
    <w:rsid w:val="005E273F"/>
    <w:rsid w:val="005E3216"/>
    <w:rsid w:val="005E66A1"/>
    <w:rsid w:val="005E67D5"/>
    <w:rsid w:val="005F4C47"/>
    <w:rsid w:val="00622122"/>
    <w:rsid w:val="00643738"/>
    <w:rsid w:val="00644B5A"/>
    <w:rsid w:val="006561FA"/>
    <w:rsid w:val="00661F53"/>
    <w:rsid w:val="006719D0"/>
    <w:rsid w:val="00674A3C"/>
    <w:rsid w:val="0068795C"/>
    <w:rsid w:val="006C1CEB"/>
    <w:rsid w:val="006D0E79"/>
    <w:rsid w:val="006E0EEC"/>
    <w:rsid w:val="006E70EE"/>
    <w:rsid w:val="006F58B1"/>
    <w:rsid w:val="00703587"/>
    <w:rsid w:val="00717AB2"/>
    <w:rsid w:val="00740062"/>
    <w:rsid w:val="00742733"/>
    <w:rsid w:val="00743BFB"/>
    <w:rsid w:val="00753777"/>
    <w:rsid w:val="00762072"/>
    <w:rsid w:val="00773EE6"/>
    <w:rsid w:val="00782CC3"/>
    <w:rsid w:val="00784058"/>
    <w:rsid w:val="007A359B"/>
    <w:rsid w:val="007B514C"/>
    <w:rsid w:val="007C4F18"/>
    <w:rsid w:val="007D5F93"/>
    <w:rsid w:val="007D6B00"/>
    <w:rsid w:val="007E036E"/>
    <w:rsid w:val="007F2209"/>
    <w:rsid w:val="0080206B"/>
    <w:rsid w:val="00805631"/>
    <w:rsid w:val="00806C66"/>
    <w:rsid w:val="00833118"/>
    <w:rsid w:val="00833C11"/>
    <w:rsid w:val="00836DE7"/>
    <w:rsid w:val="00837310"/>
    <w:rsid w:val="008537D6"/>
    <w:rsid w:val="0085556D"/>
    <w:rsid w:val="00864238"/>
    <w:rsid w:val="00871835"/>
    <w:rsid w:val="0088233A"/>
    <w:rsid w:val="008826EA"/>
    <w:rsid w:val="008A05CD"/>
    <w:rsid w:val="008A2331"/>
    <w:rsid w:val="008A2B1A"/>
    <w:rsid w:val="008C0385"/>
    <w:rsid w:val="008D3B88"/>
    <w:rsid w:val="008D6DAF"/>
    <w:rsid w:val="008E07C3"/>
    <w:rsid w:val="008E1AFA"/>
    <w:rsid w:val="008E7AC9"/>
    <w:rsid w:val="008F3617"/>
    <w:rsid w:val="009044DA"/>
    <w:rsid w:val="00910C51"/>
    <w:rsid w:val="00912856"/>
    <w:rsid w:val="009134D1"/>
    <w:rsid w:val="0092189A"/>
    <w:rsid w:val="00933358"/>
    <w:rsid w:val="00951C1C"/>
    <w:rsid w:val="0096016D"/>
    <w:rsid w:val="009622F4"/>
    <w:rsid w:val="009940E6"/>
    <w:rsid w:val="00994E29"/>
    <w:rsid w:val="009A0928"/>
    <w:rsid w:val="009A3084"/>
    <w:rsid w:val="009A4079"/>
    <w:rsid w:val="009A4C4E"/>
    <w:rsid w:val="009B097A"/>
    <w:rsid w:val="009C688E"/>
    <w:rsid w:val="009D2465"/>
    <w:rsid w:val="009E17A0"/>
    <w:rsid w:val="00A073D8"/>
    <w:rsid w:val="00A1037C"/>
    <w:rsid w:val="00A11828"/>
    <w:rsid w:val="00A16318"/>
    <w:rsid w:val="00A27382"/>
    <w:rsid w:val="00A30B0E"/>
    <w:rsid w:val="00A82E79"/>
    <w:rsid w:val="00A9302D"/>
    <w:rsid w:val="00A95982"/>
    <w:rsid w:val="00AA22E7"/>
    <w:rsid w:val="00AA41F5"/>
    <w:rsid w:val="00AB3824"/>
    <w:rsid w:val="00AC6476"/>
    <w:rsid w:val="00AD2C61"/>
    <w:rsid w:val="00AD4B6B"/>
    <w:rsid w:val="00AE1197"/>
    <w:rsid w:val="00AE4DE8"/>
    <w:rsid w:val="00AF32DF"/>
    <w:rsid w:val="00AF52F7"/>
    <w:rsid w:val="00AF7B0B"/>
    <w:rsid w:val="00B342E4"/>
    <w:rsid w:val="00B40C38"/>
    <w:rsid w:val="00B45E93"/>
    <w:rsid w:val="00B52E92"/>
    <w:rsid w:val="00B60EEE"/>
    <w:rsid w:val="00B73776"/>
    <w:rsid w:val="00B926E8"/>
    <w:rsid w:val="00BB0BBF"/>
    <w:rsid w:val="00BB1721"/>
    <w:rsid w:val="00BB2BCA"/>
    <w:rsid w:val="00BC511F"/>
    <w:rsid w:val="00BD28D3"/>
    <w:rsid w:val="00BD7CFE"/>
    <w:rsid w:val="00BF7596"/>
    <w:rsid w:val="00C03214"/>
    <w:rsid w:val="00C03D37"/>
    <w:rsid w:val="00C34AD8"/>
    <w:rsid w:val="00C4792D"/>
    <w:rsid w:val="00C52546"/>
    <w:rsid w:val="00C54448"/>
    <w:rsid w:val="00C604C4"/>
    <w:rsid w:val="00C6531E"/>
    <w:rsid w:val="00C6670F"/>
    <w:rsid w:val="00C76D85"/>
    <w:rsid w:val="00C83D6D"/>
    <w:rsid w:val="00CA0D5A"/>
    <w:rsid w:val="00CC6844"/>
    <w:rsid w:val="00CC6E2A"/>
    <w:rsid w:val="00CD071E"/>
    <w:rsid w:val="00CE5711"/>
    <w:rsid w:val="00CF3E81"/>
    <w:rsid w:val="00D06BD5"/>
    <w:rsid w:val="00D2160B"/>
    <w:rsid w:val="00D2531D"/>
    <w:rsid w:val="00D51803"/>
    <w:rsid w:val="00D5193C"/>
    <w:rsid w:val="00D56FF7"/>
    <w:rsid w:val="00D658B4"/>
    <w:rsid w:val="00D75A67"/>
    <w:rsid w:val="00D8213D"/>
    <w:rsid w:val="00D85A19"/>
    <w:rsid w:val="00D90C3E"/>
    <w:rsid w:val="00D97A03"/>
    <w:rsid w:val="00DA576A"/>
    <w:rsid w:val="00DA7EE4"/>
    <w:rsid w:val="00DB41C8"/>
    <w:rsid w:val="00DC6059"/>
    <w:rsid w:val="00DC62E0"/>
    <w:rsid w:val="00DD348D"/>
    <w:rsid w:val="00DD3E5F"/>
    <w:rsid w:val="00DF1177"/>
    <w:rsid w:val="00E015D2"/>
    <w:rsid w:val="00E017BF"/>
    <w:rsid w:val="00E05FD4"/>
    <w:rsid w:val="00E1020F"/>
    <w:rsid w:val="00E167BC"/>
    <w:rsid w:val="00E4240F"/>
    <w:rsid w:val="00E43703"/>
    <w:rsid w:val="00E459E7"/>
    <w:rsid w:val="00E525B5"/>
    <w:rsid w:val="00E5271A"/>
    <w:rsid w:val="00E5493C"/>
    <w:rsid w:val="00E666A0"/>
    <w:rsid w:val="00E747B8"/>
    <w:rsid w:val="00E76BDA"/>
    <w:rsid w:val="00E83764"/>
    <w:rsid w:val="00E84C49"/>
    <w:rsid w:val="00E86517"/>
    <w:rsid w:val="00E923D0"/>
    <w:rsid w:val="00E96489"/>
    <w:rsid w:val="00EA23A0"/>
    <w:rsid w:val="00EB3C48"/>
    <w:rsid w:val="00EB5B39"/>
    <w:rsid w:val="00EC035E"/>
    <w:rsid w:val="00EC7192"/>
    <w:rsid w:val="00ED087E"/>
    <w:rsid w:val="00ED6544"/>
    <w:rsid w:val="00EE4463"/>
    <w:rsid w:val="00F02283"/>
    <w:rsid w:val="00F04D73"/>
    <w:rsid w:val="00F14B90"/>
    <w:rsid w:val="00F224F8"/>
    <w:rsid w:val="00F316C3"/>
    <w:rsid w:val="00F351F9"/>
    <w:rsid w:val="00F6463D"/>
    <w:rsid w:val="00F66FC3"/>
    <w:rsid w:val="00F67AF0"/>
    <w:rsid w:val="00F83473"/>
    <w:rsid w:val="00F83A0B"/>
    <w:rsid w:val="00F84BD1"/>
    <w:rsid w:val="00F92B7D"/>
    <w:rsid w:val="00FC690D"/>
    <w:rsid w:val="00FD076F"/>
    <w:rsid w:val="1ED27885"/>
    <w:rsid w:val="76608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7889"/>
    <o:shapelayout v:ext="edit">
      <o:idmap v:ext="edit" data="1"/>
    </o:shapelayout>
  </w:shapeDefaults>
  <w:decimalSymbol w:val="."/>
  <w:listSeparator w:val=","/>
  <w14:docId w14:val="2301172D"/>
  <w15:chartTrackingRefBased/>
  <w15:docId w15:val="{AE079F4F-7429-43F9-B095-59A84A169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D439D"/>
    <w:pPr>
      <w:tabs>
        <w:tab w:val="center" w:pos="4153"/>
        <w:tab w:val="right" w:pos="8306"/>
      </w:tabs>
    </w:pPr>
  </w:style>
  <w:style w:type="paragraph" w:styleId="Footer">
    <w:name w:val="footer"/>
    <w:basedOn w:val="Normal"/>
    <w:rsid w:val="002D439D"/>
    <w:pPr>
      <w:tabs>
        <w:tab w:val="center" w:pos="4153"/>
        <w:tab w:val="right" w:pos="8306"/>
      </w:tabs>
    </w:pPr>
  </w:style>
  <w:style w:type="paragraph" w:styleId="BalloonText">
    <w:name w:val="Balloon Text"/>
    <w:basedOn w:val="Normal"/>
    <w:semiHidden/>
    <w:rsid w:val="00C83D6D"/>
    <w:rPr>
      <w:rFonts w:ascii="Tahoma" w:hAnsi="Tahoma" w:cs="Tahoma"/>
      <w:sz w:val="16"/>
      <w:szCs w:val="16"/>
    </w:rPr>
  </w:style>
  <w:style w:type="paragraph" w:styleId="BodyText">
    <w:name w:val="Body Text"/>
    <w:basedOn w:val="Normal"/>
    <w:rsid w:val="002457F9"/>
    <w:pPr>
      <w:widowControl w:val="0"/>
      <w:autoSpaceDE w:val="0"/>
      <w:autoSpaceDN w:val="0"/>
      <w:adjustRightInd w:val="0"/>
      <w:spacing w:after="120"/>
    </w:pPr>
    <w:rPr>
      <w:rFonts w:ascii="Arial" w:hAnsi="Arial"/>
      <w:lang w:eastAsia="en-US"/>
    </w:rPr>
  </w:style>
  <w:style w:type="character" w:styleId="CommentReference">
    <w:name w:val="annotation reference"/>
    <w:semiHidden/>
    <w:rsid w:val="001A6198"/>
    <w:rPr>
      <w:sz w:val="16"/>
      <w:szCs w:val="16"/>
    </w:rPr>
  </w:style>
  <w:style w:type="paragraph" w:styleId="CommentText">
    <w:name w:val="annotation text"/>
    <w:basedOn w:val="Normal"/>
    <w:semiHidden/>
    <w:rsid w:val="001A6198"/>
    <w:rPr>
      <w:sz w:val="20"/>
      <w:szCs w:val="20"/>
    </w:rPr>
  </w:style>
  <w:style w:type="paragraph" w:styleId="CommentSubject">
    <w:name w:val="annotation subject"/>
    <w:basedOn w:val="CommentText"/>
    <w:next w:val="CommentText"/>
    <w:semiHidden/>
    <w:rsid w:val="001A6198"/>
    <w:rPr>
      <w:b/>
      <w:bCs/>
    </w:rPr>
  </w:style>
  <w:style w:type="paragraph" w:styleId="BodyText2">
    <w:name w:val="Body Text 2"/>
    <w:basedOn w:val="Normal"/>
    <w:rsid w:val="00F92B7D"/>
    <w:pPr>
      <w:spacing w:after="120" w:line="480" w:lineRule="auto"/>
    </w:pPr>
  </w:style>
  <w:style w:type="paragraph" w:styleId="ListParagraph">
    <w:name w:val="List Paragraph"/>
    <w:basedOn w:val="Normal"/>
    <w:uiPriority w:val="34"/>
    <w:qFormat/>
    <w:rsid w:val="00A273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924682">
      <w:bodyDiv w:val="1"/>
      <w:marLeft w:val="0"/>
      <w:marRight w:val="0"/>
      <w:marTop w:val="0"/>
      <w:marBottom w:val="0"/>
      <w:divBdr>
        <w:top w:val="none" w:sz="0" w:space="0" w:color="auto"/>
        <w:left w:val="none" w:sz="0" w:space="0" w:color="auto"/>
        <w:bottom w:val="none" w:sz="0" w:space="0" w:color="auto"/>
        <w:right w:val="none" w:sz="0" w:space="0" w:color="auto"/>
      </w:divBdr>
    </w:div>
    <w:div w:id="201595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rade xmlns="51e4383d-9ab6-4a78-95d0-0e5d329a9635">10</Grade>
    <Job_x0020_Family xmlns="51e4383d-9ab6-4a78-95d0-0e5d329a9635" xsi:nil="true"/>
    <Directorate xmlns="51e4383d-9ab6-4a78-95d0-0e5d329a9635" xsi:nil="true"/>
    <Job_x0020_Evaluation_x0020_Reference xmlns="51e4383d-9ab6-4a78-95d0-0e5d329a9635" xsi:nil="true"/>
    <TaxCatchAll xmlns="51e4383d-9ab6-4a78-95d0-0e5d329a9635" xsi:nil="true"/>
    <Service1 xmlns="51e4383d-9ab6-4a78-95d0-0e5d329a9635" xsi:nil="true"/>
    <Role_x0020_Title xmlns="51e4383d-9ab6-4a78-95d0-0e5d329a9635" xsi:nil="true"/>
    <lcf76f155ced4ddcb4097134ff3c332f xmlns="b78f25b8-dbf9-48d9-bc4b-f569072411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Role Profile" ma:contentTypeID="0x010100FB593C10FBA7804E87A0D2B41E22EBF800FF524A756D709E40896404CC233A73EE" ma:contentTypeVersion="5" ma:contentTypeDescription="" ma:contentTypeScope="" ma:versionID="52078366454487020a93d9c84dbe80df">
  <xsd:schema xmlns:xsd="http://www.w3.org/2001/XMLSchema" xmlns:xs="http://www.w3.org/2001/XMLSchema" xmlns:p="http://schemas.microsoft.com/office/2006/metadata/properties" xmlns:ns2="51e4383d-9ab6-4a78-95d0-0e5d329a9635" xmlns:ns3="b78f25b8-dbf9-48d9-bc4b-f569072411eb" targetNamespace="http://schemas.microsoft.com/office/2006/metadata/properties" ma:root="true" ma:fieldsID="5a0c41f77ad5fc47f96cbeb6ffbd073c" ns2:_="" ns3:_="">
    <xsd:import namespace="51e4383d-9ab6-4a78-95d0-0e5d329a9635"/>
    <xsd:import namespace="b78f25b8-dbf9-48d9-bc4b-f569072411eb"/>
    <xsd:element name="properties">
      <xsd:complexType>
        <xsd:sequence>
          <xsd:element name="documentManagement">
            <xsd:complexType>
              <xsd:all>
                <xsd:element ref="ns2:Directorate" minOccurs="0"/>
                <xsd:element ref="ns2:Service1" minOccurs="0"/>
                <xsd:element ref="ns2:Job_x0020_Evaluation_x0020_Reference" minOccurs="0"/>
                <xsd:element ref="ns2:Grade" minOccurs="0"/>
                <xsd:element ref="ns2:Grade_x003a_Paypoint" minOccurs="0"/>
                <xsd:element ref="ns2:Job_x0020_Family" minOccurs="0"/>
                <xsd:element ref="ns2:Role_x0020_Titl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4383d-9ab6-4a78-95d0-0e5d329a9635" elementFormDefault="qualified">
    <xsd:import namespace="http://schemas.microsoft.com/office/2006/documentManagement/types"/>
    <xsd:import namespace="http://schemas.microsoft.com/office/infopath/2007/PartnerControls"/>
    <xsd:element name="Directorate" ma:index="8" nillable="true" ma:displayName="Directorate" ma:format="Dropdown" ma:internalName="Directorate">
      <xsd:simpleType>
        <xsd:restriction base="dms:Choice">
          <xsd:enumeration value="Adults"/>
          <xsd:enumeration value="Chief Executives"/>
          <xsd:enumeration value="Childrens"/>
          <xsd:enumeration value="Corporate Services"/>
          <xsd:enumeration value="Growth and Development"/>
          <xsd:enumeration value="Neighbourhoods"/>
        </xsd:restriction>
      </xsd:simpleType>
    </xsd:element>
    <xsd:element name="Service1" ma:index="9" nillable="true" ma:displayName="Service" ma:description="Name of the service the requester is from" ma:internalName="Service1">
      <xsd:simpleType>
        <xsd:restriction base="dms:Text">
          <xsd:maxLength value="255"/>
        </xsd:restriction>
      </xsd:simpleType>
    </xsd:element>
    <xsd:element name="Job_x0020_Evaluation_x0020_Reference" ma:index="10" nillable="true" ma:displayName="Job Evaluation Reference" ma:internalName="Job_x0020_Evaluation_x0020_Reference">
      <xsd:simpleType>
        <xsd:restriction base="dms:Text">
          <xsd:maxLength value="255"/>
        </xsd:restriction>
      </xsd:simpleType>
    </xsd:element>
    <xsd:element name="Grade" ma:index="11" nillable="true" ma:displayName="Grade" ma:list="{92ebd6a0-2426-4672-91f7-a9609e93f40c}" ma:internalName="Grade" ma:showField="Title" ma:web="51e4383d-9ab6-4a78-95d0-0e5d329a9635">
      <xsd:simpleType>
        <xsd:restriction base="dms:Lookup"/>
      </xsd:simpleType>
    </xsd:element>
    <xsd:element name="Grade_x003a_Paypoint" ma:index="12" nillable="true" ma:displayName="Grade:Paypoint" ma:list="{92ebd6a0-2426-4672-91f7-a9609e93f40c}" ma:internalName="Grade_x003A_Paypoint" ma:readOnly="true" ma:showField="Paypoint" ma:web="51e4383d-9ab6-4a78-95d0-0e5d329a9635">
      <xsd:simpleType>
        <xsd:restriction base="dms:Lookup"/>
      </xsd:simpleType>
    </xsd:element>
    <xsd:element name="Job_x0020_Family" ma:index="13" nillable="true" ma:displayName="Job Family" ma:format="Dropdown" ma:internalName="Job_x0020_Family">
      <xsd:simpleType>
        <xsd:restriction base="dms:Choice">
          <xsd:enumeration value="Commissioning and Commercial"/>
          <xsd:enumeration value="Project Support"/>
          <xsd:enumeration value="Business Support"/>
          <xsd:enumeration value="Catering"/>
          <xsd:enumeration value="Community Learning"/>
          <xsd:enumeration value="Compliance and Regulation"/>
          <xsd:enumeration value="Corporate Organisational Support"/>
          <xsd:enumeration value="Customer Services"/>
          <xsd:enumeration value="Facilities"/>
          <xsd:enumeration value="Front Line Delivery"/>
          <xsd:enumeration value="Direct People Care and Support"/>
          <xsd:enumeration value="Indirect People Care and Support"/>
          <xsd:enumeration value="Policy and Governance"/>
          <xsd:enumeration value="Technical"/>
          <xsd:enumeration value="Transactional Back Office"/>
        </xsd:restriction>
      </xsd:simpleType>
    </xsd:element>
    <xsd:element name="Role_x0020_Title" ma:index="14" nillable="true" ma:displayName="Role Title" ma:internalName="Role_x0020_Title">
      <xsd:simpleType>
        <xsd:restriction base="dms:Text">
          <xsd:maxLength value="255"/>
        </xsd:restriction>
      </xsd:simpleType>
    </xsd:element>
    <xsd:element name="TaxCatchAll" ma:index="16" nillable="true" ma:displayName="Taxonomy Catch All Column" ma:hidden="true" ma:list="{6ad3c191-8e84-4d89-a990-618d4b22b8ce}" ma:internalName="TaxCatchAll" ma:showField="CatchAllData" ma:web="51e4383d-9ab6-4a78-95d0-0e5d329a963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8f25b8-dbf9-48d9-bc4b-f569072411eb" elementFormDefault="qualified">
    <xsd:import namespace="http://schemas.microsoft.com/office/2006/documentManagement/types"/>
    <xsd:import namespace="http://schemas.microsoft.com/office/infopath/2007/PartnerControls"/>
    <xsd:element name="lcf76f155ced4ddcb4097134ff3c332f" ma:index="15"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7C4D2B-01D2-4D4C-8A05-60FDB115BA0B}">
  <ds:schemaRefs>
    <ds:schemaRef ds:uri="http://schemas.microsoft.com/sharepoint/v3/contenttype/forms"/>
  </ds:schemaRefs>
</ds:datastoreItem>
</file>

<file path=customXml/itemProps2.xml><?xml version="1.0" encoding="utf-8"?>
<ds:datastoreItem xmlns:ds="http://schemas.openxmlformats.org/officeDocument/2006/customXml" ds:itemID="{435800B3-2320-4347-9FFA-EBBC1E7E3560}">
  <ds:schemaRefs>
    <ds:schemaRef ds:uri="http://schemas.microsoft.com/office/infopath/2007/PartnerControls"/>
    <ds:schemaRef ds:uri="http://www.w3.org/XML/1998/namespace"/>
    <ds:schemaRef ds:uri="http://schemas.microsoft.com/office/2006/metadata/properties"/>
    <ds:schemaRef ds:uri="http://purl.org/dc/dcmitype/"/>
    <ds:schemaRef ds:uri="http://purl.org/dc/elements/1.1/"/>
    <ds:schemaRef ds:uri="51e4383d-9ab6-4a78-95d0-0e5d329a9635"/>
    <ds:schemaRef ds:uri="http://schemas.microsoft.com/office/2006/documentManagement/types"/>
    <ds:schemaRef ds:uri="http://schemas.openxmlformats.org/package/2006/metadata/core-properties"/>
    <ds:schemaRef ds:uri="b78f25b8-dbf9-48d9-bc4b-f569072411eb"/>
    <ds:schemaRef ds:uri="http://purl.org/dc/terms/"/>
  </ds:schemaRefs>
</ds:datastoreItem>
</file>

<file path=customXml/itemProps3.xml><?xml version="1.0" encoding="utf-8"?>
<ds:datastoreItem xmlns:ds="http://schemas.openxmlformats.org/officeDocument/2006/customXml" ds:itemID="{B4D87181-4AC6-4F0B-BAF0-4A7EF053B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4383d-9ab6-4a78-95d0-0e5d329a9635"/>
    <ds:schemaRef ds:uri="b78f25b8-dbf9-48d9-bc4b-f56907241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1289</Words>
  <Characters>7784</Characters>
  <Application>Microsoft Office Word</Application>
  <DocSecurity>0</DocSecurity>
  <Lines>199</Lines>
  <Paragraphs>72</Paragraphs>
  <ScaleCrop>false</ScaleCrop>
  <HeadingPairs>
    <vt:vector size="2" baseType="variant">
      <vt:variant>
        <vt:lpstr>Title</vt:lpstr>
      </vt:variant>
      <vt:variant>
        <vt:i4>1</vt:i4>
      </vt:variant>
    </vt:vector>
  </HeadingPairs>
  <TitlesOfParts>
    <vt:vector size="1" baseType="lpstr">
      <vt:lpstr>Manchester City Council</vt:lpstr>
    </vt:vector>
  </TitlesOfParts>
  <Company>MCC</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City Council</dc:title>
  <dc:subject/>
  <dc:creator>stanleyan</dc:creator>
  <cp:keywords/>
  <dc:description/>
  <cp:lastModifiedBy>Abid Hanif</cp:lastModifiedBy>
  <cp:revision>6</cp:revision>
  <cp:lastPrinted>2009-12-18T14:14:00Z</cp:lastPrinted>
  <dcterms:created xsi:type="dcterms:W3CDTF">2026-02-27T11:19:00Z</dcterms:created>
  <dcterms:modified xsi:type="dcterms:W3CDTF">2026-03-02T09:44:00Z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0x010100FB593C10FBA7804E87A0D2B41E22EBF800FF524A756D709E40896404CC233A73EE</vt:lpwstr>
  </property>
</Properties>
</file>