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6424" w14:textId="77777777" w:rsidR="00D04407" w:rsidRDefault="00D04407" w:rsidP="00390E83">
      <w:pPr>
        <w:pStyle w:val="Heading3"/>
        <w:spacing w:before="0" w:after="0"/>
        <w:jc w:val="both"/>
        <w:rPr>
          <w:sz w:val="22"/>
          <w:szCs w:val="22"/>
        </w:rPr>
      </w:pPr>
    </w:p>
    <w:p w14:paraId="30FB9790" w14:textId="77777777" w:rsidR="003771AE" w:rsidRDefault="003771AE" w:rsidP="00390E83">
      <w:pPr>
        <w:tabs>
          <w:tab w:val="left" w:pos="2508"/>
          <w:tab w:val="left" w:pos="6828"/>
        </w:tabs>
        <w:jc w:val="both"/>
        <w:rPr>
          <w:rFonts w:ascii="Arial" w:hAnsi="Arial" w:cs="Arial"/>
        </w:rPr>
      </w:pPr>
    </w:p>
    <w:p w14:paraId="3EF24B06" w14:textId="77777777" w:rsidR="004E6775" w:rsidRPr="004E6775" w:rsidRDefault="000E360F" w:rsidP="0048054A">
      <w:pPr>
        <w:pStyle w:val="DefaultText"/>
        <w:jc w:val="center"/>
        <w:rPr>
          <w:rFonts w:cs="Arial"/>
          <w:b/>
          <w:bCs/>
          <w:color w:val="auto"/>
          <w:szCs w:val="24"/>
          <w:lang w:val="en-GB"/>
        </w:rPr>
      </w:pPr>
      <w:smartTag w:uri="urn:schemas-microsoft-com:office:smarttags" w:element="place">
        <w:smartTag w:uri="urn:schemas-microsoft-com:office:smarttags" w:element="City">
          <w:r>
            <w:rPr>
              <w:rFonts w:cs="Arial"/>
              <w:b/>
              <w:bCs/>
              <w:color w:val="auto"/>
              <w:szCs w:val="24"/>
              <w:lang w:val="en-GB"/>
            </w:rPr>
            <w:t>M</w:t>
          </w:r>
          <w:r w:rsidR="004E6775" w:rsidRPr="004E6775">
            <w:rPr>
              <w:rFonts w:cs="Arial"/>
              <w:b/>
              <w:bCs/>
              <w:color w:val="auto"/>
              <w:szCs w:val="24"/>
              <w:lang w:val="en-GB"/>
            </w:rPr>
            <w:t>anchester</w:t>
          </w:r>
        </w:smartTag>
      </w:smartTag>
      <w:r w:rsidR="004E6775" w:rsidRPr="004E6775">
        <w:rPr>
          <w:rFonts w:cs="Arial"/>
          <w:b/>
          <w:bCs/>
          <w:color w:val="auto"/>
          <w:szCs w:val="24"/>
          <w:lang w:val="en-GB"/>
        </w:rPr>
        <w:t xml:space="preserve"> City Council</w:t>
      </w:r>
    </w:p>
    <w:p w14:paraId="70350B9B" w14:textId="77777777" w:rsidR="004E6775" w:rsidRPr="004E6775" w:rsidRDefault="004E6775" w:rsidP="0048054A">
      <w:pPr>
        <w:pStyle w:val="DefaultText"/>
        <w:jc w:val="center"/>
        <w:rPr>
          <w:rFonts w:cs="Arial"/>
          <w:b/>
          <w:bCs/>
          <w:color w:val="auto"/>
          <w:szCs w:val="24"/>
          <w:lang w:val="en-GB"/>
        </w:rPr>
      </w:pPr>
      <w:r w:rsidRPr="004E6775">
        <w:rPr>
          <w:rFonts w:cs="Arial"/>
          <w:b/>
          <w:bCs/>
          <w:color w:val="auto"/>
          <w:szCs w:val="24"/>
          <w:lang w:val="en-GB"/>
        </w:rPr>
        <w:t>Role Profile</w:t>
      </w:r>
    </w:p>
    <w:p w14:paraId="3E0B1EC3" w14:textId="77777777" w:rsidR="004E6775" w:rsidRPr="004E6775" w:rsidRDefault="004E6775" w:rsidP="0048054A">
      <w:pPr>
        <w:pStyle w:val="DefaultText1"/>
        <w:jc w:val="center"/>
        <w:rPr>
          <w:rFonts w:ascii="Arial" w:hAnsi="Arial" w:cs="Arial"/>
          <w:b/>
          <w:color w:val="auto"/>
          <w:szCs w:val="24"/>
          <w:lang w:val="en-GB"/>
        </w:rPr>
      </w:pPr>
    </w:p>
    <w:p w14:paraId="4BA7F695" w14:textId="77777777" w:rsidR="004E6775" w:rsidRPr="004E6775" w:rsidRDefault="00EF4566" w:rsidP="0048054A">
      <w:pPr>
        <w:pStyle w:val="DefaultText1"/>
        <w:jc w:val="center"/>
        <w:rPr>
          <w:rFonts w:ascii="Arial" w:hAnsi="Arial" w:cs="Arial"/>
          <w:b/>
          <w:color w:val="auto"/>
          <w:szCs w:val="24"/>
          <w:lang w:val="en-GB"/>
        </w:rPr>
      </w:pPr>
      <w:r>
        <w:rPr>
          <w:rFonts w:ascii="Arial" w:hAnsi="Arial" w:cs="Arial"/>
          <w:b/>
          <w:color w:val="auto"/>
          <w:szCs w:val="24"/>
          <w:lang w:val="en-GB"/>
        </w:rPr>
        <w:t>Procurement Officer</w:t>
      </w:r>
      <w:r w:rsidR="004E6775" w:rsidRPr="004E6775">
        <w:rPr>
          <w:rFonts w:ascii="Arial" w:hAnsi="Arial" w:cs="Arial"/>
          <w:b/>
          <w:color w:val="auto"/>
          <w:szCs w:val="24"/>
          <w:lang w:val="en-GB"/>
        </w:rPr>
        <w:t xml:space="preserve">, </w:t>
      </w:r>
      <w:r w:rsidR="004E6775">
        <w:rPr>
          <w:rFonts w:ascii="Arial" w:hAnsi="Arial" w:cs="Arial"/>
          <w:b/>
          <w:color w:val="auto"/>
          <w:szCs w:val="24"/>
          <w:lang w:val="en-GB"/>
        </w:rPr>
        <w:t>Grade</w:t>
      </w:r>
      <w:r>
        <w:rPr>
          <w:rFonts w:ascii="Arial" w:hAnsi="Arial" w:cs="Arial"/>
          <w:b/>
          <w:color w:val="auto"/>
          <w:szCs w:val="24"/>
          <w:lang w:val="en-GB"/>
        </w:rPr>
        <w:t xml:space="preserve"> 6</w:t>
      </w:r>
    </w:p>
    <w:p w14:paraId="05AB8082" w14:textId="77777777" w:rsidR="00E30878" w:rsidRPr="001E13E2" w:rsidRDefault="00E30878" w:rsidP="00E30878">
      <w:pPr>
        <w:jc w:val="center"/>
        <w:rPr>
          <w:rFonts w:ascii="Arial" w:hAnsi="Arial" w:cs="Arial"/>
          <w:b/>
        </w:rPr>
      </w:pPr>
      <w:r>
        <w:rPr>
          <w:rFonts w:ascii="Arial" w:hAnsi="Arial" w:cs="Arial"/>
          <w:b/>
        </w:rPr>
        <w:t>Corporate Procurement Service</w:t>
      </w:r>
      <w:r w:rsidRPr="001E13E2">
        <w:rPr>
          <w:rFonts w:ascii="Arial" w:hAnsi="Arial" w:cs="Arial"/>
          <w:b/>
        </w:rPr>
        <w:t xml:space="preserve">, </w:t>
      </w:r>
      <w:r w:rsidR="005637BD">
        <w:rPr>
          <w:rFonts w:ascii="Arial" w:hAnsi="Arial" w:cs="Arial"/>
          <w:b/>
        </w:rPr>
        <w:t>Corporate Core</w:t>
      </w:r>
    </w:p>
    <w:p w14:paraId="1F6DAE8E" w14:textId="77777777" w:rsidR="004E6775" w:rsidRDefault="00E15715" w:rsidP="0048054A">
      <w:pPr>
        <w:pStyle w:val="DefaultText1"/>
        <w:jc w:val="center"/>
        <w:rPr>
          <w:rFonts w:ascii="Arial" w:hAnsi="Arial" w:cs="Arial"/>
          <w:b/>
          <w:color w:val="auto"/>
          <w:szCs w:val="24"/>
          <w:lang w:val="en-GB"/>
        </w:rPr>
      </w:pPr>
      <w:r>
        <w:rPr>
          <w:rFonts w:ascii="Arial" w:hAnsi="Arial" w:cs="Arial"/>
          <w:b/>
          <w:color w:val="auto"/>
          <w:szCs w:val="24"/>
          <w:lang w:val="en-GB"/>
        </w:rPr>
        <w:t xml:space="preserve">Reports to: </w:t>
      </w:r>
      <w:r w:rsidR="00EF4566">
        <w:rPr>
          <w:rFonts w:ascii="Arial" w:hAnsi="Arial" w:cs="Arial"/>
          <w:b/>
          <w:color w:val="auto"/>
          <w:szCs w:val="24"/>
          <w:lang w:val="en-GB"/>
        </w:rPr>
        <w:t>Senior Procurement Officer</w:t>
      </w:r>
    </w:p>
    <w:p w14:paraId="4DCE4152" w14:textId="77777777" w:rsidR="00E30878" w:rsidRDefault="00E30878" w:rsidP="0048054A">
      <w:pPr>
        <w:pStyle w:val="DefaultText1"/>
        <w:jc w:val="center"/>
        <w:rPr>
          <w:rFonts w:ascii="Arial" w:hAnsi="Arial" w:cs="Arial"/>
          <w:b/>
          <w:color w:val="auto"/>
          <w:szCs w:val="24"/>
          <w:lang w:val="en-GB"/>
        </w:rPr>
      </w:pPr>
    </w:p>
    <w:p w14:paraId="7CACC86B" w14:textId="77777777" w:rsidR="00E30878" w:rsidRPr="007F2BFE" w:rsidRDefault="00E30878" w:rsidP="00E30878">
      <w:pPr>
        <w:pStyle w:val="DefaultText1"/>
        <w:jc w:val="center"/>
        <w:rPr>
          <w:rFonts w:ascii="Arial" w:hAnsi="Arial" w:cs="Arial"/>
          <w:b/>
          <w:color w:val="auto"/>
          <w:szCs w:val="24"/>
          <w:lang w:val="en-GB"/>
        </w:rPr>
      </w:pPr>
      <w:r>
        <w:rPr>
          <w:rFonts w:ascii="Arial" w:hAnsi="Arial" w:cs="Arial"/>
          <w:b/>
        </w:rPr>
        <w:t>Job Family: Business Management</w:t>
      </w:r>
    </w:p>
    <w:p w14:paraId="0B91A4B7" w14:textId="77777777" w:rsidR="00654243" w:rsidRPr="004E6775" w:rsidRDefault="00654243" w:rsidP="00390E83">
      <w:pPr>
        <w:jc w:val="both"/>
        <w:rPr>
          <w:rFonts w:ascii="Arial" w:hAnsi="Arial" w:cs="Arial"/>
        </w:rPr>
      </w:pPr>
    </w:p>
    <w:p w14:paraId="6D68AD0F" w14:textId="77777777" w:rsidR="004E6775" w:rsidRPr="004E6775" w:rsidRDefault="004E6775" w:rsidP="00390E83">
      <w:pPr>
        <w:jc w:val="both"/>
        <w:rPr>
          <w:rFonts w:ascii="Arial" w:hAnsi="Arial" w:cs="Arial"/>
        </w:rPr>
      </w:pPr>
      <w:r w:rsidRPr="004E6775">
        <w:rPr>
          <w:rFonts w:ascii="Arial" w:hAnsi="Arial" w:cs="Arial"/>
          <w:b/>
          <w:bCs/>
        </w:rPr>
        <w:t>Key Role Descriptors:</w:t>
      </w:r>
      <w:r>
        <w:rPr>
          <w:rFonts w:ascii="Arial" w:hAnsi="Arial" w:cs="Arial"/>
          <w:b/>
          <w:bCs/>
        </w:rPr>
        <w:t xml:space="preserve"> </w:t>
      </w:r>
    </w:p>
    <w:p w14:paraId="63C41B92" w14:textId="77777777" w:rsidR="004E6775" w:rsidRDefault="004E6775" w:rsidP="00390E83">
      <w:pPr>
        <w:jc w:val="both"/>
        <w:rPr>
          <w:rFonts w:ascii="Arial" w:hAnsi="Arial" w:cs="Arial"/>
        </w:rPr>
      </w:pPr>
    </w:p>
    <w:p w14:paraId="7562AB71" w14:textId="77777777" w:rsidR="00654243" w:rsidRDefault="00FA7184" w:rsidP="00390E83">
      <w:pPr>
        <w:jc w:val="both"/>
        <w:rPr>
          <w:rFonts w:ascii="Arial" w:hAnsi="Arial" w:cs="Arial"/>
        </w:rPr>
      </w:pPr>
      <w:r>
        <w:rPr>
          <w:rFonts w:ascii="Arial" w:hAnsi="Arial" w:cs="Arial"/>
        </w:rPr>
        <w:t xml:space="preserve">Through an </w:t>
      </w:r>
      <w:r w:rsidRPr="00595073">
        <w:rPr>
          <w:rFonts w:ascii="Arial" w:hAnsi="Arial" w:cs="Arial"/>
        </w:rPr>
        <w:t>understanding of the business the role holder will</w:t>
      </w:r>
      <w:r>
        <w:rPr>
          <w:rFonts w:ascii="Arial" w:hAnsi="Arial" w:cs="Arial"/>
        </w:rPr>
        <w:t xml:space="preserve"> contribute to the effective procurement of goods and services to meet the needs of the Council and residents.</w:t>
      </w:r>
    </w:p>
    <w:p w14:paraId="65581478" w14:textId="77777777" w:rsidR="00FA7184" w:rsidRDefault="00FA7184" w:rsidP="00390E83">
      <w:pPr>
        <w:jc w:val="both"/>
        <w:rPr>
          <w:rFonts w:ascii="Arial" w:hAnsi="Arial" w:cs="Arial"/>
        </w:rPr>
      </w:pPr>
    </w:p>
    <w:p w14:paraId="7F163AB3" w14:textId="77777777" w:rsidR="00FA7184" w:rsidRPr="00E144CE" w:rsidRDefault="00FA7184" w:rsidP="00390E83">
      <w:pPr>
        <w:jc w:val="both"/>
        <w:rPr>
          <w:rFonts w:ascii="Arial" w:hAnsi="Arial" w:cs="Arial"/>
          <w:color w:val="FF0000"/>
        </w:rPr>
      </w:pPr>
      <w:r>
        <w:rPr>
          <w:rFonts w:ascii="Arial" w:hAnsi="Arial" w:cs="Arial"/>
        </w:rPr>
        <w:t xml:space="preserve">The role holder will actively support Council policy and the requirements of procurement legislation to deliver value for money and compliance with EU procurement law and the Council’s Constitution. </w:t>
      </w:r>
    </w:p>
    <w:p w14:paraId="12D6CF94" w14:textId="77777777" w:rsidR="00FA7184" w:rsidRDefault="00FA7184" w:rsidP="00390E83">
      <w:pPr>
        <w:jc w:val="both"/>
        <w:rPr>
          <w:rFonts w:ascii="Arial" w:hAnsi="Arial" w:cs="Arial"/>
        </w:rPr>
      </w:pPr>
    </w:p>
    <w:p w14:paraId="55E61FA1" w14:textId="77777777" w:rsidR="00730178" w:rsidRDefault="00730178" w:rsidP="00390E83">
      <w:pPr>
        <w:jc w:val="both"/>
        <w:rPr>
          <w:rFonts w:ascii="Arial" w:hAnsi="Arial" w:cs="Arial"/>
        </w:rPr>
      </w:pPr>
      <w:r>
        <w:rPr>
          <w:rFonts w:ascii="Arial" w:hAnsi="Arial" w:cs="Arial"/>
        </w:rPr>
        <w:t>The role holder will ensure the Council’s significant revenue spend is used to maximise the local economic, social and environmental benefits to communities.</w:t>
      </w:r>
    </w:p>
    <w:p w14:paraId="78584C89" w14:textId="77777777" w:rsidR="00654243" w:rsidRPr="004E6775" w:rsidRDefault="00654243" w:rsidP="00390E83">
      <w:pPr>
        <w:jc w:val="both"/>
        <w:rPr>
          <w:rFonts w:ascii="Arial" w:hAnsi="Arial" w:cs="Arial"/>
        </w:rPr>
      </w:pPr>
    </w:p>
    <w:p w14:paraId="6E7D16EF" w14:textId="77777777" w:rsidR="004E6775" w:rsidRPr="004E6775" w:rsidRDefault="004E6775" w:rsidP="00390E83">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4FE5AFB5" w14:textId="77777777" w:rsidR="00DC3921" w:rsidRDefault="00DC3921" w:rsidP="00390E83">
      <w:pPr>
        <w:jc w:val="both"/>
        <w:rPr>
          <w:rFonts w:ascii="Arial" w:hAnsi="Arial" w:cs="Arial"/>
        </w:rPr>
      </w:pPr>
    </w:p>
    <w:p w14:paraId="39928759" w14:textId="77777777" w:rsidR="00F876DE" w:rsidRDefault="00F876DE" w:rsidP="00390E83">
      <w:pPr>
        <w:jc w:val="both"/>
        <w:rPr>
          <w:rFonts w:ascii="Arial" w:hAnsi="Arial" w:cs="Arial"/>
        </w:rPr>
      </w:pPr>
      <w:r>
        <w:rPr>
          <w:rFonts w:ascii="Arial" w:hAnsi="Arial" w:cs="Arial"/>
        </w:rPr>
        <w:t>Provide procurement support to stakeholders to ensure resulting contracts for goods and services meet the needs of residents and support the policies of the Council.</w:t>
      </w:r>
    </w:p>
    <w:p w14:paraId="455F3DF2" w14:textId="77777777" w:rsidR="00F876DE" w:rsidRDefault="00F876DE" w:rsidP="00390E83">
      <w:pPr>
        <w:jc w:val="both"/>
        <w:rPr>
          <w:rFonts w:ascii="Arial" w:hAnsi="Arial" w:cs="Arial"/>
        </w:rPr>
      </w:pPr>
    </w:p>
    <w:p w14:paraId="71D833DE" w14:textId="77777777" w:rsidR="00654243" w:rsidRDefault="00F876DE" w:rsidP="00390E83">
      <w:pPr>
        <w:jc w:val="both"/>
        <w:rPr>
          <w:rFonts w:ascii="Arial" w:hAnsi="Arial" w:cs="Arial"/>
        </w:rPr>
      </w:pPr>
      <w:r>
        <w:rPr>
          <w:rFonts w:ascii="Arial" w:hAnsi="Arial" w:cs="Arial"/>
        </w:rPr>
        <w:t>Support the planning and delivery of procurement projects</w:t>
      </w:r>
      <w:r w:rsidR="00001F19">
        <w:rPr>
          <w:rFonts w:ascii="Arial" w:hAnsi="Arial" w:cs="Arial"/>
        </w:rPr>
        <w:t xml:space="preserve"> to meet the needs of departments involved in the delivery of front line services</w:t>
      </w:r>
      <w:r>
        <w:rPr>
          <w:rFonts w:ascii="Arial" w:hAnsi="Arial" w:cs="Arial"/>
        </w:rPr>
        <w:t xml:space="preserve">. </w:t>
      </w:r>
    </w:p>
    <w:p w14:paraId="0E4ACC61" w14:textId="77777777" w:rsidR="00001F19" w:rsidRDefault="00001F19" w:rsidP="00390E83">
      <w:pPr>
        <w:jc w:val="both"/>
        <w:rPr>
          <w:rFonts w:ascii="Arial" w:hAnsi="Arial" w:cs="Arial"/>
        </w:rPr>
      </w:pPr>
    </w:p>
    <w:p w14:paraId="668F5B1C" w14:textId="77777777" w:rsidR="00001F19" w:rsidRDefault="00001F19" w:rsidP="00390E83">
      <w:pPr>
        <w:jc w:val="both"/>
        <w:rPr>
          <w:rFonts w:ascii="Arial" w:hAnsi="Arial" w:cs="Arial"/>
        </w:rPr>
      </w:pPr>
      <w:r>
        <w:rPr>
          <w:rFonts w:ascii="Arial" w:hAnsi="Arial" w:cs="Arial"/>
        </w:rPr>
        <w:t>Build effective relationships with stakeholders to deliver procurement projects effectively.</w:t>
      </w:r>
    </w:p>
    <w:p w14:paraId="24A73204" w14:textId="77777777" w:rsidR="00001F19" w:rsidRDefault="00001F19" w:rsidP="00390E83">
      <w:pPr>
        <w:jc w:val="both"/>
        <w:rPr>
          <w:rFonts w:ascii="Arial" w:hAnsi="Arial" w:cs="Arial"/>
        </w:rPr>
      </w:pPr>
    </w:p>
    <w:p w14:paraId="3D368C0F" w14:textId="77777777" w:rsidR="00FA7184" w:rsidRPr="00001F19" w:rsidRDefault="00FA7184" w:rsidP="00390E83">
      <w:pPr>
        <w:jc w:val="both"/>
        <w:rPr>
          <w:rFonts w:ascii="Arial" w:hAnsi="Arial" w:cs="Arial"/>
          <w:lang w:eastAsia="en-GB"/>
        </w:rPr>
      </w:pPr>
      <w:r w:rsidRPr="00001F19">
        <w:rPr>
          <w:rFonts w:ascii="Arial" w:hAnsi="Arial" w:cs="Arial"/>
          <w:lang w:eastAsia="en-GB"/>
        </w:rPr>
        <w:t xml:space="preserve">Identify and advise on efficiency savings arising from procurement exercises, taking into account commercial issues </w:t>
      </w:r>
      <w:r w:rsidR="00001F19">
        <w:rPr>
          <w:rFonts w:ascii="Arial" w:hAnsi="Arial" w:cs="Arial"/>
          <w:lang w:eastAsia="en-GB"/>
        </w:rPr>
        <w:t xml:space="preserve">within changing models of service delivery. </w:t>
      </w:r>
    </w:p>
    <w:p w14:paraId="70A7F5A9" w14:textId="77777777" w:rsidR="00FA7184" w:rsidRDefault="00FA7184" w:rsidP="00390E83">
      <w:pPr>
        <w:autoSpaceDE w:val="0"/>
        <w:autoSpaceDN w:val="0"/>
        <w:adjustRightInd w:val="0"/>
        <w:jc w:val="both"/>
        <w:rPr>
          <w:rFonts w:ascii="Arial" w:hAnsi="Arial" w:cs="Arial"/>
          <w:sz w:val="22"/>
          <w:szCs w:val="22"/>
          <w:lang w:val="en-US"/>
        </w:rPr>
      </w:pPr>
    </w:p>
    <w:p w14:paraId="768848E8" w14:textId="77777777" w:rsidR="00FA7184" w:rsidRDefault="00001F19" w:rsidP="00390E83">
      <w:pPr>
        <w:autoSpaceDE w:val="0"/>
        <w:autoSpaceDN w:val="0"/>
        <w:adjustRightInd w:val="0"/>
        <w:jc w:val="both"/>
        <w:rPr>
          <w:rFonts w:ascii="Arial" w:hAnsi="Arial" w:cs="Arial"/>
        </w:rPr>
      </w:pPr>
      <w:r>
        <w:rPr>
          <w:rFonts w:ascii="Arial" w:hAnsi="Arial" w:cs="Arial"/>
        </w:rPr>
        <w:t>Ensure the procurement of revenue spend</w:t>
      </w:r>
      <w:r w:rsidRPr="006731D8">
        <w:rPr>
          <w:rFonts w:ascii="Arial" w:hAnsi="Arial" w:cs="Arial"/>
        </w:rPr>
        <w:t xml:space="preserve"> is completed to quality and performance standards</w:t>
      </w:r>
      <w:r>
        <w:rPr>
          <w:rFonts w:ascii="Arial" w:hAnsi="Arial" w:cs="Arial"/>
        </w:rPr>
        <w:t xml:space="preserve">. </w:t>
      </w:r>
    </w:p>
    <w:p w14:paraId="6561D780" w14:textId="77777777" w:rsidR="00001F19" w:rsidRDefault="00001F19" w:rsidP="00390E83">
      <w:pPr>
        <w:autoSpaceDE w:val="0"/>
        <w:autoSpaceDN w:val="0"/>
        <w:adjustRightInd w:val="0"/>
        <w:jc w:val="both"/>
        <w:rPr>
          <w:rFonts w:ascii="Arial" w:hAnsi="Arial" w:cs="Arial"/>
        </w:rPr>
      </w:pPr>
    </w:p>
    <w:p w14:paraId="75954700" w14:textId="77777777" w:rsidR="00001F19" w:rsidRDefault="00001F19" w:rsidP="00390E83">
      <w:pPr>
        <w:jc w:val="both"/>
        <w:rPr>
          <w:rFonts w:ascii="Arial" w:hAnsi="Arial" w:cs="Arial"/>
          <w:lang w:eastAsia="en-GB"/>
        </w:rPr>
      </w:pPr>
      <w:r>
        <w:rPr>
          <w:rFonts w:ascii="Arial" w:hAnsi="Arial" w:cs="Arial"/>
          <w:lang w:eastAsia="en-GB"/>
        </w:rPr>
        <w:t>Support the management of contracts throughout their duration to establish assurance that contracts are fit for purpose and deliver quality and value for money in accordance with the specification.</w:t>
      </w:r>
    </w:p>
    <w:p w14:paraId="7AD1D4B7" w14:textId="77777777" w:rsidR="0048054A" w:rsidRDefault="0048054A" w:rsidP="00390E83">
      <w:pPr>
        <w:jc w:val="both"/>
        <w:rPr>
          <w:rFonts w:ascii="Arial" w:hAnsi="Arial" w:cs="Arial"/>
          <w:lang w:eastAsia="en-GB"/>
        </w:rPr>
      </w:pPr>
    </w:p>
    <w:p w14:paraId="5EDA6B49" w14:textId="77777777" w:rsidR="0048054A" w:rsidRPr="00001F19" w:rsidRDefault="0048054A" w:rsidP="0048054A">
      <w:pPr>
        <w:autoSpaceDE w:val="0"/>
        <w:autoSpaceDN w:val="0"/>
        <w:adjustRightInd w:val="0"/>
        <w:jc w:val="both"/>
        <w:rPr>
          <w:rFonts w:ascii="Arial" w:hAnsi="Arial" w:cs="Arial"/>
          <w:lang w:val="en-US"/>
        </w:rPr>
      </w:pPr>
      <w:r w:rsidRPr="00001F19">
        <w:rPr>
          <w:rFonts w:ascii="Arial" w:hAnsi="Arial" w:cs="Arial"/>
          <w:lang w:val="en-US"/>
        </w:rPr>
        <w:t>Promote and develop a customer-focused culture including the values, aims and objectives of the City Council</w:t>
      </w:r>
      <w:r>
        <w:rPr>
          <w:rFonts w:ascii="Arial" w:hAnsi="Arial" w:cs="Arial"/>
          <w:lang w:val="en-US"/>
        </w:rPr>
        <w:t>.</w:t>
      </w:r>
    </w:p>
    <w:p w14:paraId="7C52C4A1" w14:textId="77777777" w:rsidR="0048054A" w:rsidRDefault="0048054A" w:rsidP="00390E83">
      <w:pPr>
        <w:jc w:val="both"/>
        <w:rPr>
          <w:rFonts w:ascii="Arial" w:hAnsi="Arial" w:cs="Arial"/>
          <w:lang w:eastAsia="en-GB"/>
        </w:rPr>
      </w:pPr>
    </w:p>
    <w:p w14:paraId="0E4E5106" w14:textId="77777777" w:rsidR="00001F19" w:rsidRDefault="00001F19" w:rsidP="00390E83">
      <w:pPr>
        <w:jc w:val="both"/>
        <w:rPr>
          <w:rFonts w:ascii="Arial" w:hAnsi="Arial" w:cs="Arial"/>
          <w:lang w:eastAsia="en-GB"/>
        </w:rPr>
      </w:pPr>
    </w:p>
    <w:p w14:paraId="6D870275" w14:textId="77777777" w:rsidR="00001F19" w:rsidRDefault="00001F19" w:rsidP="00390E83">
      <w:pPr>
        <w:autoSpaceDE w:val="0"/>
        <w:autoSpaceDN w:val="0"/>
        <w:adjustRightInd w:val="0"/>
        <w:jc w:val="both"/>
        <w:rPr>
          <w:rFonts w:ascii="Arial" w:hAnsi="Arial" w:cs="Arial"/>
          <w:lang w:eastAsia="en-GB"/>
        </w:rPr>
      </w:pPr>
      <w:r>
        <w:rPr>
          <w:rFonts w:ascii="Arial" w:hAnsi="Arial" w:cs="Arial"/>
          <w:lang w:eastAsia="en-GB"/>
        </w:rPr>
        <w:t>P</w:t>
      </w:r>
      <w:r w:rsidRPr="00A72E3B">
        <w:rPr>
          <w:rFonts w:ascii="Arial" w:hAnsi="Arial" w:cs="Arial"/>
          <w:lang w:eastAsia="en-GB"/>
        </w:rPr>
        <w:t xml:space="preserve">ersonal commitment to continuous self development and service improvement. </w:t>
      </w:r>
    </w:p>
    <w:p w14:paraId="6F7633F1" w14:textId="77777777" w:rsidR="0048054A" w:rsidRDefault="0048054A" w:rsidP="00390E83">
      <w:pPr>
        <w:autoSpaceDE w:val="0"/>
        <w:autoSpaceDN w:val="0"/>
        <w:adjustRightInd w:val="0"/>
        <w:jc w:val="both"/>
        <w:rPr>
          <w:rFonts w:ascii="Arial" w:hAnsi="Arial" w:cs="Arial"/>
          <w:lang w:eastAsia="en-GB"/>
        </w:rPr>
      </w:pPr>
    </w:p>
    <w:p w14:paraId="24B3A50E" w14:textId="77777777" w:rsidR="00FA7184" w:rsidRPr="00001F19" w:rsidRDefault="00001F19" w:rsidP="00390E83">
      <w:pPr>
        <w:autoSpaceDE w:val="0"/>
        <w:autoSpaceDN w:val="0"/>
        <w:adjustRightInd w:val="0"/>
        <w:jc w:val="both"/>
        <w:rPr>
          <w:rFonts w:ascii="Arial" w:hAnsi="Arial" w:cs="Arial"/>
          <w:lang w:val="en-US"/>
        </w:rPr>
      </w:pPr>
      <w:r w:rsidRPr="00001F19">
        <w:rPr>
          <w:rFonts w:ascii="Arial" w:hAnsi="Arial" w:cs="Arial"/>
          <w:lang w:eastAsia="en-GB"/>
        </w:rPr>
        <w:t>Provide clear an</w:t>
      </w:r>
      <w:r w:rsidR="00390E83">
        <w:rPr>
          <w:rFonts w:ascii="Arial" w:hAnsi="Arial" w:cs="Arial"/>
          <w:lang w:eastAsia="en-GB"/>
        </w:rPr>
        <w:t>d effective communication to s</w:t>
      </w:r>
      <w:r w:rsidRPr="00001F19">
        <w:rPr>
          <w:rFonts w:ascii="Arial" w:hAnsi="Arial" w:cs="Arial"/>
          <w:lang w:eastAsia="en-GB"/>
        </w:rPr>
        <w:t>uppliers</w:t>
      </w:r>
      <w:r w:rsidR="00390E83">
        <w:rPr>
          <w:rFonts w:ascii="Arial" w:hAnsi="Arial" w:cs="Arial"/>
          <w:lang w:eastAsia="en-GB"/>
        </w:rPr>
        <w:t xml:space="preserve">, partners </w:t>
      </w:r>
      <w:r w:rsidRPr="00001F19">
        <w:rPr>
          <w:rFonts w:ascii="Arial" w:hAnsi="Arial" w:cs="Arial"/>
          <w:lang w:eastAsia="en-GB"/>
        </w:rPr>
        <w:t>and departmental staff, preparing and providing regular information and reports relevant to the service.</w:t>
      </w:r>
    </w:p>
    <w:p w14:paraId="1ACFD158" w14:textId="77777777" w:rsidR="00FA7184" w:rsidRDefault="00FA7184" w:rsidP="00390E83">
      <w:pPr>
        <w:autoSpaceDE w:val="0"/>
        <w:autoSpaceDN w:val="0"/>
        <w:adjustRightInd w:val="0"/>
        <w:jc w:val="both"/>
        <w:rPr>
          <w:rFonts w:ascii="Arial" w:hAnsi="Arial" w:cs="Arial"/>
          <w:sz w:val="22"/>
          <w:szCs w:val="22"/>
          <w:lang w:val="en-US"/>
        </w:rPr>
      </w:pPr>
    </w:p>
    <w:p w14:paraId="319EECD8" w14:textId="77777777" w:rsidR="004E6775" w:rsidRPr="004E6775" w:rsidRDefault="004E6775" w:rsidP="00390E83">
      <w:pPr>
        <w:jc w:val="both"/>
        <w:rPr>
          <w:rFonts w:ascii="Arial" w:hAnsi="Arial" w:cs="Arial"/>
          <w:color w:val="FF0000"/>
        </w:rPr>
      </w:pPr>
      <w:r w:rsidRPr="004E6775">
        <w:rPr>
          <w:rFonts w:ascii="Arial" w:hAnsi="Arial" w:cs="Arial"/>
          <w:b/>
          <w:bCs/>
        </w:rPr>
        <w:t>Where the roleholder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38F0E612" w14:textId="77777777" w:rsidR="00986673" w:rsidRDefault="00986673" w:rsidP="00390E83">
      <w:pPr>
        <w:jc w:val="both"/>
        <w:rPr>
          <w:rFonts w:ascii="Arial" w:hAnsi="Arial" w:cs="Arial"/>
        </w:rPr>
      </w:pPr>
    </w:p>
    <w:p w14:paraId="0CB724F2" w14:textId="77777777" w:rsidR="00654243" w:rsidRDefault="00654243" w:rsidP="00390E83">
      <w:pPr>
        <w:jc w:val="both"/>
        <w:rPr>
          <w:rFonts w:ascii="Arial" w:hAnsi="Arial" w:cs="Arial"/>
        </w:rPr>
      </w:pPr>
    </w:p>
    <w:p w14:paraId="69111AAC" w14:textId="77777777" w:rsidR="004E6775" w:rsidRPr="004E6775" w:rsidRDefault="0048054A" w:rsidP="00390E83">
      <w:pPr>
        <w:jc w:val="both"/>
        <w:rPr>
          <w:rFonts w:ascii="Arial" w:hAnsi="Arial" w:cs="Arial"/>
          <w:b/>
          <w:u w:val="single"/>
          <w:lang w:eastAsia="en-GB"/>
        </w:rPr>
      </w:pPr>
      <w:r>
        <w:rPr>
          <w:rFonts w:ascii="Arial" w:hAnsi="Arial" w:cs="Arial"/>
          <w:b/>
          <w:u w:val="single"/>
        </w:rPr>
        <w:br w:type="page"/>
      </w:r>
      <w:r w:rsidR="00001F19">
        <w:rPr>
          <w:rFonts w:ascii="Arial" w:hAnsi="Arial" w:cs="Arial"/>
          <w:b/>
          <w:u w:val="single"/>
        </w:rPr>
        <w:lastRenderedPageBreak/>
        <w:t>Procurement</w:t>
      </w:r>
      <w:r>
        <w:rPr>
          <w:rFonts w:ascii="Arial" w:hAnsi="Arial" w:cs="Arial"/>
          <w:b/>
          <w:u w:val="single"/>
        </w:rPr>
        <w:t xml:space="preserve"> Officer</w:t>
      </w:r>
      <w:r w:rsidR="00001F19">
        <w:rPr>
          <w:rFonts w:ascii="Arial" w:hAnsi="Arial" w:cs="Arial"/>
          <w:b/>
          <w:u w:val="single"/>
        </w:rPr>
        <w:t xml:space="preserve"> </w:t>
      </w:r>
      <w:r w:rsidR="004E6775" w:rsidRPr="00B80AF5">
        <w:rPr>
          <w:rFonts w:ascii="Arial" w:hAnsi="Arial" w:cs="Arial"/>
          <w:b/>
          <w:u w:val="single"/>
          <w:lang w:eastAsia="en-GB"/>
        </w:rPr>
        <w:t>–</w:t>
      </w:r>
      <w:r w:rsidR="004E6775" w:rsidRPr="004E6775">
        <w:rPr>
          <w:rFonts w:ascii="Arial" w:hAnsi="Arial" w:cs="Arial"/>
          <w:b/>
          <w:u w:val="single"/>
          <w:lang w:eastAsia="en-GB"/>
        </w:rPr>
        <w:t xml:space="preserve"> Key Competencies and Technical Requirements</w:t>
      </w:r>
    </w:p>
    <w:p w14:paraId="5039329E" w14:textId="77777777" w:rsidR="004E6775" w:rsidRPr="004E6775" w:rsidRDefault="004E6775" w:rsidP="00390E83">
      <w:pPr>
        <w:jc w:val="both"/>
        <w:rPr>
          <w:rFonts w:ascii="Arial" w:hAnsi="Arial" w:cs="Arial"/>
          <w:lang w:eastAsia="en-GB"/>
        </w:rPr>
      </w:pPr>
    </w:p>
    <w:p w14:paraId="3D57B416" w14:textId="77777777" w:rsidR="004E6775" w:rsidRPr="00DC3921" w:rsidRDefault="004E6775" w:rsidP="00390E83">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b/>
          <w:color w:val="FF0000"/>
          <w:lang w:eastAsia="en-GB"/>
        </w:rPr>
      </w:pPr>
      <w:r w:rsidRPr="00DC3921">
        <w:rPr>
          <w:rFonts w:ascii="Arial" w:hAnsi="Arial" w:cs="Arial"/>
          <w:b/>
          <w:lang w:eastAsia="en-GB"/>
        </w:rPr>
        <w:t xml:space="preserve">Behavioural Competencies </w:t>
      </w:r>
    </w:p>
    <w:p w14:paraId="419FD146" w14:textId="644846D1" w:rsidR="005B16CA" w:rsidRPr="005B16CA" w:rsidRDefault="005B16CA" w:rsidP="005B16CA">
      <w:pPr>
        <w:pStyle w:val="NormalWeb"/>
        <w:numPr>
          <w:ilvl w:val="0"/>
          <w:numId w:val="26"/>
        </w:numPr>
        <w:rPr>
          <w:rFonts w:ascii="Arial" w:hAnsi="Arial" w:cs="Arial"/>
          <w:color w:val="000000"/>
        </w:rPr>
      </w:pPr>
      <w:r w:rsidRPr="005B16CA">
        <w:rPr>
          <w:rFonts w:ascii="Arial" w:hAnsi="Arial" w:cs="Arial"/>
          <w:color w:val="000000"/>
        </w:rPr>
        <w:t>We are proud and passionate about Manchester</w:t>
      </w:r>
    </w:p>
    <w:p w14:paraId="2B2C3236" w14:textId="40738C2C" w:rsidR="005B16CA" w:rsidRPr="005B16CA" w:rsidRDefault="005B16CA" w:rsidP="005B16CA">
      <w:pPr>
        <w:pStyle w:val="NormalWeb"/>
        <w:numPr>
          <w:ilvl w:val="0"/>
          <w:numId w:val="26"/>
        </w:numPr>
        <w:rPr>
          <w:rFonts w:ascii="Arial" w:hAnsi="Arial" w:cs="Arial"/>
          <w:color w:val="000000"/>
        </w:rPr>
      </w:pPr>
      <w:r w:rsidRPr="005B16CA">
        <w:rPr>
          <w:rFonts w:ascii="Arial" w:hAnsi="Arial" w:cs="Arial"/>
          <w:color w:val="000000"/>
        </w:rPr>
        <w:t>We take time to listen and understand</w:t>
      </w:r>
    </w:p>
    <w:p w14:paraId="598F1BE8" w14:textId="2BD5528C" w:rsidR="005B16CA" w:rsidRPr="005B16CA" w:rsidRDefault="005B16CA" w:rsidP="005B16CA">
      <w:pPr>
        <w:pStyle w:val="NormalWeb"/>
        <w:numPr>
          <w:ilvl w:val="0"/>
          <w:numId w:val="26"/>
        </w:numPr>
        <w:rPr>
          <w:rFonts w:ascii="Arial" w:hAnsi="Arial" w:cs="Arial"/>
          <w:color w:val="000000"/>
        </w:rPr>
      </w:pPr>
      <w:r w:rsidRPr="005B16CA">
        <w:rPr>
          <w:rFonts w:ascii="Arial" w:hAnsi="Arial" w:cs="Arial"/>
          <w:color w:val="000000"/>
        </w:rPr>
        <w:t>We ‘own it’ and we’re not afraid to try new things</w:t>
      </w:r>
    </w:p>
    <w:p w14:paraId="622E6866" w14:textId="31CC812E" w:rsidR="005B16CA" w:rsidRPr="005B16CA" w:rsidRDefault="005B16CA" w:rsidP="005B16CA">
      <w:pPr>
        <w:pStyle w:val="NormalWeb"/>
        <w:numPr>
          <w:ilvl w:val="0"/>
          <w:numId w:val="26"/>
        </w:numPr>
        <w:rPr>
          <w:rFonts w:ascii="Arial" w:hAnsi="Arial" w:cs="Arial"/>
          <w:color w:val="000000"/>
        </w:rPr>
      </w:pPr>
      <w:r w:rsidRPr="005B16CA">
        <w:rPr>
          <w:rFonts w:ascii="Arial" w:hAnsi="Arial" w:cs="Arial"/>
          <w:color w:val="000000"/>
        </w:rPr>
        <w:t>We work together and trust each other</w:t>
      </w:r>
    </w:p>
    <w:p w14:paraId="67F07F3F" w14:textId="0D847DA8" w:rsidR="00654243" w:rsidRPr="005B16CA" w:rsidRDefault="005B16CA" w:rsidP="005B16CA">
      <w:pPr>
        <w:pStyle w:val="NormalWeb"/>
        <w:numPr>
          <w:ilvl w:val="0"/>
          <w:numId w:val="26"/>
        </w:numPr>
        <w:rPr>
          <w:rFonts w:ascii="Arial" w:hAnsi="Arial" w:cs="Arial"/>
          <w:color w:val="000000"/>
        </w:rPr>
      </w:pPr>
      <w:r w:rsidRPr="005B16CA">
        <w:rPr>
          <w:rFonts w:ascii="Arial" w:hAnsi="Arial" w:cs="Arial"/>
          <w:color w:val="000000"/>
        </w:rPr>
        <w:t>We show that we value our differences and treat people fairly</w:t>
      </w:r>
    </w:p>
    <w:p w14:paraId="104E8A34" w14:textId="77777777" w:rsidR="004E6775" w:rsidRPr="00DC3921" w:rsidRDefault="004E6775" w:rsidP="00390E83">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b/>
          <w:color w:val="FF0000"/>
        </w:rPr>
      </w:pPr>
      <w:r w:rsidRPr="00DC3921">
        <w:rPr>
          <w:rFonts w:ascii="Arial" w:hAnsi="Arial" w:cs="Arial"/>
          <w:b/>
        </w:rPr>
        <w:t xml:space="preserve">Generic </w:t>
      </w:r>
      <w:r w:rsidR="00DC3921">
        <w:rPr>
          <w:rFonts w:ascii="Arial" w:hAnsi="Arial" w:cs="Arial"/>
          <w:b/>
        </w:rPr>
        <w:t>Skills</w:t>
      </w:r>
    </w:p>
    <w:p w14:paraId="3018991A" w14:textId="77777777" w:rsidR="004E6775" w:rsidRPr="004E6775" w:rsidRDefault="004E6775" w:rsidP="00390E83">
      <w:pPr>
        <w:jc w:val="both"/>
        <w:rPr>
          <w:rFonts w:ascii="Arial" w:hAnsi="Arial" w:cs="Arial"/>
        </w:rPr>
      </w:pPr>
    </w:p>
    <w:p w14:paraId="3AB6345E" w14:textId="77777777" w:rsidR="008B5456" w:rsidRDefault="0063587D" w:rsidP="000B0924">
      <w:pPr>
        <w:jc w:val="both"/>
        <w:rPr>
          <w:rFonts w:ascii="Arial" w:hAnsi="Arial" w:cs="Arial"/>
        </w:rPr>
      </w:pPr>
      <w:r w:rsidRPr="00577A08">
        <w:rPr>
          <w:rFonts w:ascii="Arial" w:hAnsi="Arial" w:cs="Arial"/>
          <w:b/>
        </w:rPr>
        <w:t>Communication skills</w:t>
      </w:r>
      <w:r w:rsidRPr="004047AC">
        <w:rPr>
          <w:rFonts w:ascii="Arial" w:hAnsi="Arial" w:cs="Arial"/>
          <w:b/>
        </w:rPr>
        <w:t xml:space="preserve">: </w:t>
      </w:r>
      <w:r w:rsidR="008B5456" w:rsidRPr="008B5456">
        <w:rPr>
          <w:rFonts w:ascii="Arial" w:hAnsi="Arial" w:cs="Arial"/>
        </w:rPr>
        <w:t>Good literacy and numeracy skills to undertake calculations and produce letters and other documentation</w:t>
      </w:r>
      <w:r w:rsidR="008B5456">
        <w:rPr>
          <w:rFonts w:ascii="Arial" w:hAnsi="Arial" w:cs="Arial"/>
        </w:rPr>
        <w:t>.</w:t>
      </w:r>
    </w:p>
    <w:p w14:paraId="7B03BD48" w14:textId="77777777" w:rsidR="000B0924" w:rsidRPr="008B5456" w:rsidRDefault="000B0924" w:rsidP="000B0924">
      <w:pPr>
        <w:jc w:val="both"/>
        <w:rPr>
          <w:rFonts w:ascii="Arial" w:hAnsi="Arial" w:cs="Arial"/>
        </w:rPr>
      </w:pPr>
    </w:p>
    <w:p w14:paraId="598169C4" w14:textId="77777777" w:rsidR="008B5456" w:rsidRDefault="0063587D" w:rsidP="000B0924">
      <w:pPr>
        <w:autoSpaceDE w:val="0"/>
        <w:autoSpaceDN w:val="0"/>
        <w:adjustRightInd w:val="0"/>
        <w:rPr>
          <w:rFonts w:ascii="Arial" w:hAnsi="Arial" w:cs="Arial"/>
        </w:rPr>
      </w:pPr>
      <w:r w:rsidRPr="00577A08">
        <w:rPr>
          <w:rFonts w:ascii="Arial" w:hAnsi="Arial" w:cs="Arial"/>
          <w:b/>
        </w:rPr>
        <w:t>Analytical Skills</w:t>
      </w:r>
      <w:r w:rsidRPr="004047AC">
        <w:rPr>
          <w:rFonts w:ascii="Arial" w:hAnsi="Arial" w:cs="Arial"/>
          <w:b/>
        </w:rPr>
        <w:t>:</w:t>
      </w:r>
      <w:r w:rsidR="000B0924">
        <w:rPr>
          <w:rFonts w:ascii="Arial" w:hAnsi="Arial" w:cs="Arial"/>
          <w:b/>
        </w:rPr>
        <w:t xml:space="preserve"> </w:t>
      </w:r>
      <w:r w:rsidR="008B5456" w:rsidRPr="008B5456">
        <w:rPr>
          <w:rFonts w:ascii="Arial" w:hAnsi="Arial" w:cs="Arial"/>
        </w:rPr>
        <w:t>Ability to engage with stakeholders to identify information needs and to know how to go about obtaining the relevant information.</w:t>
      </w:r>
    </w:p>
    <w:p w14:paraId="54C372B9" w14:textId="77777777" w:rsidR="000B0924" w:rsidRPr="008B5456" w:rsidRDefault="000B0924" w:rsidP="000B0924">
      <w:pPr>
        <w:autoSpaceDE w:val="0"/>
        <w:autoSpaceDN w:val="0"/>
        <w:adjustRightInd w:val="0"/>
        <w:rPr>
          <w:rFonts w:ascii="Arial" w:hAnsi="Arial" w:cs="Arial"/>
        </w:rPr>
      </w:pPr>
    </w:p>
    <w:p w14:paraId="6914F9F9" w14:textId="77777777" w:rsidR="0063587D" w:rsidRDefault="0063587D" w:rsidP="000B0924">
      <w:pPr>
        <w:autoSpaceDE w:val="0"/>
        <w:autoSpaceDN w:val="0"/>
        <w:adjustRightInd w:val="0"/>
        <w:rPr>
          <w:rFonts w:ascii="Arial" w:hAnsi="Arial" w:cs="Arial"/>
          <w:color w:val="000000"/>
        </w:rPr>
      </w:pPr>
      <w:r w:rsidRPr="00577A08">
        <w:rPr>
          <w:rFonts w:ascii="Arial" w:hAnsi="Arial" w:cs="Arial"/>
          <w:b/>
        </w:rPr>
        <w:t>Planning and Organising</w:t>
      </w:r>
      <w:r w:rsidRPr="004047AC">
        <w:rPr>
          <w:rFonts w:ascii="Arial" w:hAnsi="Arial" w:cs="Arial"/>
          <w:b/>
        </w:rPr>
        <w:t xml:space="preserve">: </w:t>
      </w:r>
      <w:r w:rsidR="000B0924">
        <w:rPr>
          <w:rFonts w:ascii="Arial" w:hAnsi="Arial" w:cs="Arial"/>
          <w:color w:val="000000"/>
        </w:rPr>
        <w:t xml:space="preserve"> </w:t>
      </w:r>
      <w:r w:rsidR="008B5456" w:rsidRPr="008B5456">
        <w:rPr>
          <w:rFonts w:ascii="Arial" w:hAnsi="Arial" w:cs="Arial"/>
          <w:color w:val="000000"/>
        </w:rPr>
        <w:t>De</w:t>
      </w:r>
      <w:r w:rsidR="008B5456">
        <w:rPr>
          <w:rFonts w:ascii="Arial" w:hAnsi="Arial" w:cs="Arial"/>
          <w:color w:val="000000"/>
        </w:rPr>
        <w:t>monstrate the ability to organis</w:t>
      </w:r>
      <w:r w:rsidR="008B5456" w:rsidRPr="008B5456">
        <w:rPr>
          <w:rFonts w:ascii="Arial" w:hAnsi="Arial" w:cs="Arial"/>
          <w:color w:val="000000"/>
        </w:rPr>
        <w:t>e multiple tasks in the most effective way, and allocate time and energy according to task complexity and priority</w:t>
      </w:r>
      <w:r w:rsidR="00D276CB">
        <w:rPr>
          <w:rFonts w:ascii="Arial" w:hAnsi="Arial" w:cs="Arial"/>
          <w:color w:val="000000"/>
        </w:rPr>
        <w:t>.</w:t>
      </w:r>
      <w:r w:rsidR="008B5456" w:rsidRPr="008B5456">
        <w:rPr>
          <w:rFonts w:ascii="Arial" w:hAnsi="Arial" w:cs="Arial"/>
          <w:color w:val="000000"/>
        </w:rPr>
        <w:t xml:space="preserve"> </w:t>
      </w:r>
    </w:p>
    <w:p w14:paraId="64C6AC55" w14:textId="77777777" w:rsidR="000B0924" w:rsidRDefault="000B0924" w:rsidP="000B0924">
      <w:pPr>
        <w:autoSpaceDE w:val="0"/>
        <w:autoSpaceDN w:val="0"/>
        <w:adjustRightInd w:val="0"/>
        <w:rPr>
          <w:rFonts w:ascii="Arial" w:hAnsi="Arial" w:cs="Arial"/>
          <w:color w:val="000000"/>
        </w:rPr>
      </w:pPr>
    </w:p>
    <w:p w14:paraId="34CE21C8" w14:textId="77777777" w:rsidR="008B5456" w:rsidRDefault="0063587D" w:rsidP="000B0924">
      <w:pPr>
        <w:widowControl w:val="0"/>
        <w:autoSpaceDE w:val="0"/>
        <w:autoSpaceDN w:val="0"/>
        <w:adjustRightInd w:val="0"/>
        <w:jc w:val="both"/>
        <w:rPr>
          <w:rFonts w:ascii="Arial" w:hAnsi="Arial" w:cs="Arial"/>
        </w:rPr>
      </w:pPr>
      <w:r w:rsidRPr="00577A08">
        <w:rPr>
          <w:rFonts w:ascii="Arial" w:hAnsi="Arial" w:cs="Arial"/>
          <w:b/>
          <w:color w:val="000000"/>
        </w:rPr>
        <w:t>Problem Solving and Decision Making</w:t>
      </w:r>
      <w:r w:rsidRPr="00577A08">
        <w:rPr>
          <w:rFonts w:ascii="Arial" w:hAnsi="Arial" w:cs="Arial"/>
          <w:color w:val="000000"/>
        </w:rPr>
        <w:t>:</w:t>
      </w:r>
      <w:r w:rsidRPr="00577A08">
        <w:rPr>
          <w:rFonts w:ascii="Arial" w:hAnsi="Arial" w:cs="Arial"/>
          <w:color w:val="FF0000"/>
        </w:rPr>
        <w:t xml:space="preserve">  </w:t>
      </w:r>
      <w:r w:rsidR="008B5456" w:rsidRPr="008B5456">
        <w:rPr>
          <w:rFonts w:ascii="Arial" w:hAnsi="Arial" w:cs="Arial"/>
        </w:rPr>
        <w:t>Is able to make effective decisions on a day-to-day basis, taking ownership of decisions, demonstrating sound judgement in escalating issues where necessary. Be logical in thinking and explain reasoning behind decisions or actions taken</w:t>
      </w:r>
      <w:r w:rsidR="00D276CB">
        <w:rPr>
          <w:rFonts w:ascii="Arial" w:hAnsi="Arial" w:cs="Arial"/>
        </w:rPr>
        <w:t>.</w:t>
      </w:r>
    </w:p>
    <w:p w14:paraId="62F2B485" w14:textId="77777777" w:rsidR="000B0924" w:rsidRPr="008B5456" w:rsidRDefault="000B0924" w:rsidP="000B0924">
      <w:pPr>
        <w:widowControl w:val="0"/>
        <w:autoSpaceDE w:val="0"/>
        <w:autoSpaceDN w:val="0"/>
        <w:adjustRightInd w:val="0"/>
        <w:jc w:val="both"/>
        <w:rPr>
          <w:rFonts w:ascii="Arial" w:hAnsi="Arial" w:cs="Arial"/>
        </w:rPr>
      </w:pPr>
    </w:p>
    <w:p w14:paraId="14043B5E" w14:textId="77777777" w:rsidR="008B5456" w:rsidRPr="008B5456" w:rsidRDefault="008B5456" w:rsidP="000B0924">
      <w:pPr>
        <w:widowControl w:val="0"/>
        <w:autoSpaceDE w:val="0"/>
        <w:autoSpaceDN w:val="0"/>
        <w:adjustRightInd w:val="0"/>
        <w:jc w:val="both"/>
        <w:rPr>
          <w:rFonts w:ascii="Arial" w:hAnsi="Arial" w:cs="Arial"/>
          <w:b/>
        </w:rPr>
      </w:pPr>
      <w:r w:rsidRPr="008B5456">
        <w:rPr>
          <w:rFonts w:ascii="Arial" w:hAnsi="Arial" w:cs="Arial"/>
          <w:b/>
        </w:rPr>
        <w:t>Project Management</w:t>
      </w:r>
      <w:r>
        <w:rPr>
          <w:rFonts w:ascii="Arial" w:hAnsi="Arial" w:cs="Arial"/>
          <w:b/>
        </w:rPr>
        <w:t>:</w:t>
      </w:r>
      <w:r w:rsidR="000B0924">
        <w:rPr>
          <w:rFonts w:ascii="Arial" w:hAnsi="Arial" w:cs="Arial"/>
          <w:color w:val="000000"/>
        </w:rPr>
        <w:t xml:space="preserve"> </w:t>
      </w:r>
      <w:r w:rsidRPr="008B5456">
        <w:rPr>
          <w:rFonts w:ascii="Arial" w:hAnsi="Arial" w:cs="Arial"/>
          <w:color w:val="000000"/>
        </w:rPr>
        <w:t>Takes responsibility for allocated project tasks and delivers these efficiently</w:t>
      </w:r>
      <w:r>
        <w:rPr>
          <w:rFonts w:ascii="Arial" w:hAnsi="Arial" w:cs="Arial"/>
          <w:color w:val="000000"/>
        </w:rPr>
        <w:t>.</w:t>
      </w:r>
      <w:r w:rsidRPr="008B5456">
        <w:rPr>
          <w:rFonts w:ascii="Arial" w:hAnsi="Arial" w:cs="Arial"/>
          <w:color w:val="000000"/>
        </w:rPr>
        <w:t xml:space="preserve">  </w:t>
      </w:r>
    </w:p>
    <w:p w14:paraId="016651F4" w14:textId="77777777" w:rsidR="000B0924" w:rsidRDefault="000B0924" w:rsidP="008B5456">
      <w:pPr>
        <w:rPr>
          <w:rFonts w:ascii="Arial" w:hAnsi="Arial" w:cs="Arial"/>
          <w:b/>
        </w:rPr>
      </w:pPr>
    </w:p>
    <w:p w14:paraId="4D62B816" w14:textId="77777777" w:rsidR="008B5456" w:rsidRPr="008B5456" w:rsidRDefault="0063587D" w:rsidP="000B0924">
      <w:pPr>
        <w:rPr>
          <w:rFonts w:ascii="Arial" w:hAnsi="Arial" w:cs="Arial"/>
        </w:rPr>
      </w:pPr>
      <w:r w:rsidRPr="00577A08">
        <w:rPr>
          <w:rFonts w:ascii="Arial" w:hAnsi="Arial" w:cs="Arial"/>
          <w:b/>
        </w:rPr>
        <w:t>IT Skills</w:t>
      </w:r>
      <w:r w:rsidRPr="004047AC">
        <w:rPr>
          <w:rFonts w:ascii="Arial" w:hAnsi="Arial" w:cs="Arial"/>
        </w:rPr>
        <w:t xml:space="preserve">: </w:t>
      </w:r>
      <w:r w:rsidR="000B0924">
        <w:rPr>
          <w:rFonts w:ascii="Arial" w:hAnsi="Arial" w:cs="Arial"/>
        </w:rPr>
        <w:t xml:space="preserve"> </w:t>
      </w:r>
      <w:r w:rsidR="008B5456" w:rsidRPr="008B5456">
        <w:rPr>
          <w:rFonts w:ascii="Arial" w:hAnsi="Arial" w:cs="Arial"/>
        </w:rPr>
        <w:t>Skills to use ICT systems to obtain and analyse data and present it effectively through a variety of ICT channels.</w:t>
      </w:r>
    </w:p>
    <w:p w14:paraId="5F3CF18B" w14:textId="77777777" w:rsidR="000B0924" w:rsidRDefault="000B0924" w:rsidP="008B5456">
      <w:pPr>
        <w:widowControl w:val="0"/>
        <w:autoSpaceDE w:val="0"/>
        <w:autoSpaceDN w:val="0"/>
        <w:adjustRightInd w:val="0"/>
        <w:jc w:val="both"/>
        <w:rPr>
          <w:rFonts w:ascii="Arial" w:hAnsi="Arial" w:cs="Arial"/>
          <w:b/>
        </w:rPr>
      </w:pPr>
    </w:p>
    <w:p w14:paraId="400B46B9" w14:textId="77777777" w:rsidR="00654243" w:rsidRDefault="0063587D" w:rsidP="000B0924">
      <w:pPr>
        <w:widowControl w:val="0"/>
        <w:autoSpaceDE w:val="0"/>
        <w:autoSpaceDN w:val="0"/>
        <w:adjustRightInd w:val="0"/>
        <w:jc w:val="both"/>
        <w:rPr>
          <w:rFonts w:ascii="Arial" w:hAnsi="Arial" w:cs="Arial"/>
        </w:rPr>
      </w:pPr>
      <w:r w:rsidRPr="00153B42">
        <w:rPr>
          <w:rFonts w:ascii="Arial" w:hAnsi="Arial" w:cs="Arial"/>
          <w:b/>
        </w:rPr>
        <w:t>Commercial Skills</w:t>
      </w:r>
      <w:r w:rsidRPr="004047AC">
        <w:rPr>
          <w:rFonts w:ascii="Arial" w:hAnsi="Arial" w:cs="Arial"/>
        </w:rPr>
        <w:t>:</w:t>
      </w:r>
      <w:r w:rsidRPr="004047AC">
        <w:rPr>
          <w:rFonts w:ascii="Arial" w:hAnsi="Arial" w:cs="Arial"/>
          <w:b/>
          <w:color w:val="FF0000"/>
        </w:rPr>
        <w:t xml:space="preserve"> </w:t>
      </w:r>
      <w:r w:rsidR="008B5456" w:rsidRPr="008B5456">
        <w:rPr>
          <w:rFonts w:ascii="Arial" w:hAnsi="Arial" w:cs="Arial"/>
        </w:rPr>
        <w:t>Ability to collect and report on supplier performance data and apply procurement processes to procurement situations.</w:t>
      </w:r>
    </w:p>
    <w:p w14:paraId="0BA51043" w14:textId="77777777" w:rsidR="00654243" w:rsidRPr="004E6775" w:rsidRDefault="00654243" w:rsidP="00390E83">
      <w:pPr>
        <w:ind w:left="360"/>
        <w:jc w:val="both"/>
        <w:rPr>
          <w:rFonts w:ascii="Arial" w:hAnsi="Arial" w:cs="Arial"/>
        </w:rPr>
      </w:pPr>
    </w:p>
    <w:p w14:paraId="566D80C7" w14:textId="77777777" w:rsidR="004E6775" w:rsidRPr="00DC3921" w:rsidRDefault="004E6775" w:rsidP="00390E83">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b/>
          <w:color w:val="FF0000"/>
          <w:lang w:eastAsia="en-GB"/>
        </w:rPr>
      </w:pPr>
      <w:r w:rsidRPr="00DC3921">
        <w:rPr>
          <w:rFonts w:ascii="Arial" w:hAnsi="Arial" w:cs="Arial"/>
          <w:b/>
          <w:lang w:eastAsia="en-GB"/>
        </w:rPr>
        <w:t>Technical requirements (Role Specific)</w:t>
      </w:r>
      <w:r w:rsidR="00416109" w:rsidRPr="00DC3921">
        <w:rPr>
          <w:rFonts w:ascii="Arial" w:hAnsi="Arial" w:cs="Arial"/>
          <w:b/>
          <w:lang w:eastAsia="en-GB"/>
        </w:rPr>
        <w:t xml:space="preserve"> </w:t>
      </w:r>
    </w:p>
    <w:p w14:paraId="41F2331A" w14:textId="77777777" w:rsidR="004E6775" w:rsidRPr="004E6775" w:rsidRDefault="004E6775" w:rsidP="00390E83">
      <w:pPr>
        <w:jc w:val="both"/>
        <w:rPr>
          <w:rFonts w:ascii="Arial" w:hAnsi="Arial" w:cs="Arial"/>
          <w:lang w:eastAsia="en-GB"/>
        </w:rPr>
      </w:pPr>
    </w:p>
    <w:p w14:paraId="039F3A00" w14:textId="77777777" w:rsidR="00935BDC" w:rsidRDefault="00935BDC" w:rsidP="0048054A">
      <w:pPr>
        <w:numPr>
          <w:ilvl w:val="0"/>
          <w:numId w:val="23"/>
        </w:numPr>
        <w:autoSpaceDE w:val="0"/>
        <w:autoSpaceDN w:val="0"/>
        <w:adjustRightInd w:val="0"/>
        <w:rPr>
          <w:rFonts w:ascii="Arial" w:hAnsi="Arial" w:cs="Arial"/>
          <w:color w:val="000000"/>
          <w:lang w:eastAsia="en-GB"/>
        </w:rPr>
      </w:pPr>
      <w:r>
        <w:rPr>
          <w:rFonts w:ascii="Arial" w:hAnsi="Arial" w:cs="Arial"/>
          <w:color w:val="000000"/>
          <w:lang w:eastAsia="en-GB"/>
        </w:rPr>
        <w:t>A</w:t>
      </w:r>
      <w:r w:rsidRPr="007861AC">
        <w:rPr>
          <w:rFonts w:ascii="Arial" w:hAnsi="Arial" w:cs="Arial"/>
          <w:color w:val="000000"/>
          <w:lang w:eastAsia="en-GB"/>
        </w:rPr>
        <w:t xml:space="preserve"> knowledge of Procurement principles , practices and techniques</w:t>
      </w:r>
      <w:r>
        <w:rPr>
          <w:rFonts w:ascii="Arial" w:hAnsi="Arial" w:cs="Arial"/>
          <w:color w:val="000000"/>
          <w:lang w:eastAsia="en-GB"/>
        </w:rPr>
        <w:t>.</w:t>
      </w:r>
    </w:p>
    <w:p w14:paraId="4B1D155C" w14:textId="6E300F1F" w:rsidR="008C7678" w:rsidRDefault="008C7678" w:rsidP="0048054A">
      <w:pPr>
        <w:numPr>
          <w:ilvl w:val="0"/>
          <w:numId w:val="23"/>
        </w:numPr>
        <w:autoSpaceDE w:val="0"/>
        <w:autoSpaceDN w:val="0"/>
        <w:adjustRightInd w:val="0"/>
        <w:rPr>
          <w:rFonts w:ascii="Arial" w:hAnsi="Arial" w:cs="Arial"/>
          <w:color w:val="000000"/>
          <w:lang w:eastAsia="en-GB"/>
        </w:rPr>
      </w:pPr>
      <w:r>
        <w:rPr>
          <w:rFonts w:ascii="Arial" w:hAnsi="Arial" w:cs="Arial"/>
          <w:color w:val="000000"/>
          <w:lang w:eastAsia="en-GB"/>
        </w:rPr>
        <w:t>A working knowledge of relevant procurement legislation including the Procurement Act 2023.</w:t>
      </w:r>
    </w:p>
    <w:p w14:paraId="5028B761" w14:textId="77777777" w:rsidR="00B50DD9" w:rsidRPr="007861AC" w:rsidRDefault="00B50DD9" w:rsidP="00B50DD9">
      <w:pPr>
        <w:autoSpaceDE w:val="0"/>
        <w:autoSpaceDN w:val="0"/>
        <w:adjustRightInd w:val="0"/>
        <w:ind w:left="360"/>
        <w:rPr>
          <w:rFonts w:ascii="Arial" w:hAnsi="Arial" w:cs="Arial"/>
          <w:color w:val="000000"/>
          <w:lang w:eastAsia="en-GB"/>
        </w:rPr>
      </w:pPr>
    </w:p>
    <w:p w14:paraId="0E80C567" w14:textId="77777777" w:rsidR="004E6775" w:rsidRDefault="004E6775" w:rsidP="00390E83">
      <w:pPr>
        <w:jc w:val="both"/>
      </w:pPr>
    </w:p>
    <w:p w14:paraId="7D21CB1E" w14:textId="77777777" w:rsidR="00986673" w:rsidRDefault="00986673" w:rsidP="00390E83">
      <w:pPr>
        <w:jc w:val="both"/>
      </w:pPr>
    </w:p>
    <w:p w14:paraId="147A41C6" w14:textId="77777777" w:rsidR="00986673" w:rsidRDefault="00986673" w:rsidP="00390E83">
      <w:pPr>
        <w:jc w:val="both"/>
      </w:pPr>
    </w:p>
    <w:p w14:paraId="313A16C8" w14:textId="77777777" w:rsidR="004E6775" w:rsidRPr="00986673" w:rsidRDefault="004E6775" w:rsidP="00390E83">
      <w:pPr>
        <w:jc w:val="both"/>
        <w:rPr>
          <w:rFonts w:ascii="Arial" w:hAnsi="Arial" w:cs="Arial"/>
          <w:b/>
        </w:rPr>
      </w:pPr>
    </w:p>
    <w:sectPr w:rsidR="004E6775" w:rsidRPr="0098667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B375" w14:textId="77777777" w:rsidR="00A248B8" w:rsidRDefault="00A248B8">
      <w:r>
        <w:separator/>
      </w:r>
    </w:p>
  </w:endnote>
  <w:endnote w:type="continuationSeparator" w:id="0">
    <w:p w14:paraId="13F7FC6E" w14:textId="77777777" w:rsidR="00A248B8" w:rsidRDefault="00A2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560F" w14:textId="77777777" w:rsidR="00EA26B3" w:rsidRPr="00DC3921" w:rsidRDefault="00EA26B3"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A6B7" w14:textId="77777777" w:rsidR="00A248B8" w:rsidRDefault="00A248B8">
      <w:r>
        <w:separator/>
      </w:r>
    </w:p>
  </w:footnote>
  <w:footnote w:type="continuationSeparator" w:id="0">
    <w:p w14:paraId="5692FB95" w14:textId="77777777" w:rsidR="00A248B8" w:rsidRDefault="00A2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7ACD" w14:textId="092EDF24" w:rsidR="00EA26B3" w:rsidRDefault="005B16CA" w:rsidP="00DC3921">
    <w:pPr>
      <w:pStyle w:val="Header"/>
      <w:jc w:val="right"/>
    </w:pPr>
    <w:r w:rsidRPr="001853D7">
      <w:rPr>
        <w:rFonts w:cs="Arial-BoldMT"/>
        <w:b/>
        <w:bCs/>
        <w:noProof/>
        <w:sz w:val="16"/>
        <w:szCs w:val="16"/>
      </w:rPr>
      <w:drawing>
        <wp:inline distT="0" distB="0" distL="0" distR="0" wp14:anchorId="7B9C360A" wp14:editId="58567E0F">
          <wp:extent cx="2159000" cy="41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2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635BE4"/>
    <w:multiLevelType w:val="hybridMultilevel"/>
    <w:tmpl w:val="91D2A264"/>
    <w:lvl w:ilvl="0" w:tplc="3DDA6608">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203EC0"/>
    <w:multiLevelType w:val="hybridMultilevel"/>
    <w:tmpl w:val="0564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20EDB"/>
    <w:multiLevelType w:val="hybridMultilevel"/>
    <w:tmpl w:val="851E74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54462"/>
    <w:multiLevelType w:val="hybridMultilevel"/>
    <w:tmpl w:val="36AA6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F6715"/>
    <w:multiLevelType w:val="hybridMultilevel"/>
    <w:tmpl w:val="39143E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47724"/>
    <w:multiLevelType w:val="hybridMultilevel"/>
    <w:tmpl w:val="CF0ED4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96C29E5"/>
    <w:multiLevelType w:val="hybridMultilevel"/>
    <w:tmpl w:val="D4D23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D56EC"/>
    <w:multiLevelType w:val="hybridMultilevel"/>
    <w:tmpl w:val="CE926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15FA4"/>
    <w:multiLevelType w:val="hybridMultilevel"/>
    <w:tmpl w:val="F154BE3C"/>
    <w:lvl w:ilvl="0" w:tplc="23A4A7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E6C76"/>
    <w:multiLevelType w:val="hybridMultilevel"/>
    <w:tmpl w:val="860012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2574F5"/>
    <w:multiLevelType w:val="hybridMultilevel"/>
    <w:tmpl w:val="71903624"/>
    <w:lvl w:ilvl="0" w:tplc="3DDA6608">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31BAC"/>
    <w:multiLevelType w:val="hybridMultilevel"/>
    <w:tmpl w:val="9316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48079E"/>
    <w:multiLevelType w:val="hybridMultilevel"/>
    <w:tmpl w:val="E4D8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297B96"/>
    <w:multiLevelType w:val="hybridMultilevel"/>
    <w:tmpl w:val="EB3AC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15930"/>
    <w:multiLevelType w:val="hybridMultilevel"/>
    <w:tmpl w:val="CB18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2928115">
    <w:abstractNumId w:val="1"/>
  </w:num>
  <w:num w:numId="2" w16cid:durableId="1905021409">
    <w:abstractNumId w:val="17"/>
  </w:num>
  <w:num w:numId="3" w16cid:durableId="1400320769">
    <w:abstractNumId w:val="9"/>
  </w:num>
  <w:num w:numId="4" w16cid:durableId="887032954">
    <w:abstractNumId w:val="8"/>
  </w:num>
  <w:num w:numId="5" w16cid:durableId="443235784">
    <w:abstractNumId w:val="25"/>
  </w:num>
  <w:num w:numId="6" w16cid:durableId="1197160628">
    <w:abstractNumId w:val="22"/>
  </w:num>
  <w:num w:numId="7" w16cid:durableId="895975300">
    <w:abstractNumId w:val="6"/>
  </w:num>
  <w:num w:numId="8" w16cid:durableId="804859754">
    <w:abstractNumId w:val="3"/>
  </w:num>
  <w:num w:numId="9" w16cid:durableId="357122660">
    <w:abstractNumId w:val="0"/>
  </w:num>
  <w:num w:numId="10" w16cid:durableId="1976906665">
    <w:abstractNumId w:val="4"/>
  </w:num>
  <w:num w:numId="11" w16cid:durableId="908686248">
    <w:abstractNumId w:val="2"/>
  </w:num>
  <w:num w:numId="12" w16cid:durableId="1982491698">
    <w:abstractNumId w:val="20"/>
  </w:num>
  <w:num w:numId="13" w16cid:durableId="1573198910">
    <w:abstractNumId w:val="5"/>
  </w:num>
  <w:num w:numId="14" w16cid:durableId="621422794">
    <w:abstractNumId w:val="18"/>
  </w:num>
  <w:num w:numId="15" w16cid:durableId="982659149">
    <w:abstractNumId w:val="12"/>
  </w:num>
  <w:num w:numId="16" w16cid:durableId="202718638">
    <w:abstractNumId w:val="16"/>
  </w:num>
  <w:num w:numId="17" w16cid:durableId="2127193850">
    <w:abstractNumId w:val="14"/>
  </w:num>
  <w:num w:numId="18" w16cid:durableId="978805840">
    <w:abstractNumId w:val="10"/>
  </w:num>
  <w:num w:numId="19" w16cid:durableId="646282798">
    <w:abstractNumId w:val="21"/>
  </w:num>
  <w:num w:numId="20" w16cid:durableId="89399034">
    <w:abstractNumId w:val="11"/>
  </w:num>
  <w:num w:numId="21" w16cid:durableId="1951355627">
    <w:abstractNumId w:val="13"/>
  </w:num>
  <w:num w:numId="22" w16cid:durableId="150294215">
    <w:abstractNumId w:val="23"/>
  </w:num>
  <w:num w:numId="23" w16cid:durableId="594289810">
    <w:abstractNumId w:val="24"/>
  </w:num>
  <w:num w:numId="24" w16cid:durableId="214201121">
    <w:abstractNumId w:val="7"/>
  </w:num>
  <w:num w:numId="25" w16cid:durableId="1854104677">
    <w:abstractNumId w:val="15"/>
  </w:num>
  <w:num w:numId="26" w16cid:durableId="19147791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1F19"/>
    <w:rsid w:val="000164EF"/>
    <w:rsid w:val="00050258"/>
    <w:rsid w:val="00087C25"/>
    <w:rsid w:val="000B0924"/>
    <w:rsid w:val="000B0CAA"/>
    <w:rsid w:val="000E04CB"/>
    <w:rsid w:val="000E360F"/>
    <w:rsid w:val="001101C9"/>
    <w:rsid w:val="001B666C"/>
    <w:rsid w:val="002F1B1A"/>
    <w:rsid w:val="0033296C"/>
    <w:rsid w:val="003536D4"/>
    <w:rsid w:val="00362066"/>
    <w:rsid w:val="003771AE"/>
    <w:rsid w:val="00390E83"/>
    <w:rsid w:val="00397CEC"/>
    <w:rsid w:val="003E3B52"/>
    <w:rsid w:val="003F512A"/>
    <w:rsid w:val="0041425F"/>
    <w:rsid w:val="00416109"/>
    <w:rsid w:val="0048054A"/>
    <w:rsid w:val="004E6775"/>
    <w:rsid w:val="00520A5E"/>
    <w:rsid w:val="005454E5"/>
    <w:rsid w:val="00547C84"/>
    <w:rsid w:val="005637BD"/>
    <w:rsid w:val="00595073"/>
    <w:rsid w:val="005B16CA"/>
    <w:rsid w:val="005D4A4D"/>
    <w:rsid w:val="0060553B"/>
    <w:rsid w:val="0063587D"/>
    <w:rsid w:val="00654243"/>
    <w:rsid w:val="0066797A"/>
    <w:rsid w:val="006852D5"/>
    <w:rsid w:val="006C1534"/>
    <w:rsid w:val="006D3FF3"/>
    <w:rsid w:val="00707AB6"/>
    <w:rsid w:val="007239EC"/>
    <w:rsid w:val="00730178"/>
    <w:rsid w:val="00777CE0"/>
    <w:rsid w:val="008817D4"/>
    <w:rsid w:val="00887ACA"/>
    <w:rsid w:val="008B5456"/>
    <w:rsid w:val="008C7678"/>
    <w:rsid w:val="008D31B7"/>
    <w:rsid w:val="00935BDC"/>
    <w:rsid w:val="00952463"/>
    <w:rsid w:val="00980BFA"/>
    <w:rsid w:val="00983752"/>
    <w:rsid w:val="00985D77"/>
    <w:rsid w:val="00986673"/>
    <w:rsid w:val="009B36EB"/>
    <w:rsid w:val="009D5BB2"/>
    <w:rsid w:val="00A2420E"/>
    <w:rsid w:val="00A248B8"/>
    <w:rsid w:val="00AF1E4A"/>
    <w:rsid w:val="00B07CFA"/>
    <w:rsid w:val="00B45456"/>
    <w:rsid w:val="00B50DD9"/>
    <w:rsid w:val="00B66BBA"/>
    <w:rsid w:val="00B80AF5"/>
    <w:rsid w:val="00BB17C7"/>
    <w:rsid w:val="00BF2DBD"/>
    <w:rsid w:val="00C05381"/>
    <w:rsid w:val="00C332FF"/>
    <w:rsid w:val="00C342D0"/>
    <w:rsid w:val="00C43BDF"/>
    <w:rsid w:val="00C5181D"/>
    <w:rsid w:val="00C52C9A"/>
    <w:rsid w:val="00C71011"/>
    <w:rsid w:val="00C76666"/>
    <w:rsid w:val="00D04407"/>
    <w:rsid w:val="00D11018"/>
    <w:rsid w:val="00D276CB"/>
    <w:rsid w:val="00D81F04"/>
    <w:rsid w:val="00D82F82"/>
    <w:rsid w:val="00D95331"/>
    <w:rsid w:val="00DC3921"/>
    <w:rsid w:val="00E15715"/>
    <w:rsid w:val="00E30878"/>
    <w:rsid w:val="00E93740"/>
    <w:rsid w:val="00EA26B3"/>
    <w:rsid w:val="00EB2B38"/>
    <w:rsid w:val="00EF4566"/>
    <w:rsid w:val="00EF490B"/>
    <w:rsid w:val="00F118EA"/>
    <w:rsid w:val="00F34D15"/>
    <w:rsid w:val="00F876DE"/>
    <w:rsid w:val="00FA7184"/>
    <w:rsid w:val="2B83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343379"/>
  <w15:chartTrackingRefBased/>
  <w15:docId w15:val="{16306DA3-2366-49CC-946A-ECB6537D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uiPriority w:val="99"/>
    <w:rsid w:val="00D95331"/>
    <w:pPr>
      <w:spacing w:before="100" w:beforeAutospacing="1" w:after="100" w:afterAutospacing="1"/>
    </w:pPr>
    <w:rPr>
      <w:lang w:eastAsia="en-GB"/>
    </w:rPr>
  </w:style>
  <w:style w:type="paragraph" w:customStyle="1" w:styleId="Normal3">
    <w:name w:val="Normal+3"/>
    <w:basedOn w:val="Normal"/>
    <w:next w:val="Normal"/>
    <w:rsid w:val="00FA7184"/>
    <w:pPr>
      <w:autoSpaceDE w:val="0"/>
      <w:autoSpaceDN w:val="0"/>
      <w:adjustRightInd w:val="0"/>
    </w:pPr>
    <w:rPr>
      <w:rFonts w:ascii="Arial" w:hAnsi="Arial"/>
      <w:lang w:val="en-US"/>
    </w:rPr>
  </w:style>
  <w:style w:type="paragraph" w:styleId="BodyText">
    <w:name w:val="Body Text"/>
    <w:basedOn w:val="Normal"/>
    <w:rsid w:val="00FA7184"/>
    <w:pPr>
      <w:autoSpaceDE w:val="0"/>
      <w:autoSpaceDN w:val="0"/>
      <w:adjustRightInd w:val="0"/>
    </w:pPr>
    <w:rPr>
      <w:rFonts w:ascii="Arial" w:hAnsi="Arial" w:cs="Arial"/>
      <w:sz w:val="22"/>
      <w:lang w:val="en-US"/>
    </w:rPr>
  </w:style>
  <w:style w:type="paragraph" w:styleId="BalloonText">
    <w:name w:val="Balloon Text"/>
    <w:basedOn w:val="Normal"/>
    <w:semiHidden/>
    <w:rsid w:val="008B5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D98E45F7ACB41B3A5D44E8A14849D" ma:contentTypeVersion="17" ma:contentTypeDescription="Create a new document." ma:contentTypeScope="" ma:versionID="36473f91ba66a7184c6723f3f6944f45">
  <xsd:schema xmlns:xsd="http://www.w3.org/2001/XMLSchema" xmlns:xs="http://www.w3.org/2001/XMLSchema" xmlns:p="http://schemas.microsoft.com/office/2006/metadata/properties" xmlns:ns2="392af725-bfcd-44b0-a9f8-54fecd5d3068" xmlns:ns3="e8ee6fde-e465-40ea-8233-10fe7e7d3ad7" targetNamespace="http://schemas.microsoft.com/office/2006/metadata/properties" ma:root="true" ma:fieldsID="3c4d67f9ec779effb4c2583db53b8ea4" ns2:_="" ns3:_="">
    <xsd:import namespace="392af725-bfcd-44b0-a9f8-54fecd5d3068"/>
    <xsd:import namespace="e8ee6fde-e465-40ea-8233-10fe7e7d3a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af725-bfcd-44b0-a9f8-54fecd5d30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0d7bdcb-6ddf-4618-8f73-2b70c4916769}" ma:internalName="TaxCatchAll" ma:showField="CatchAllData" ma:web="392af725-bfcd-44b0-a9f8-54fecd5d30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ee6fde-e465-40ea-8233-10fe7e7d3a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ee6fde-e465-40ea-8233-10fe7e7d3ad7">
      <Terms xmlns="http://schemas.microsoft.com/office/infopath/2007/PartnerControls"/>
    </lcf76f155ced4ddcb4097134ff3c332f>
    <TaxCatchAll xmlns="392af725-bfcd-44b0-a9f8-54fecd5d3068" xsi:nil="true"/>
    <_Flow_SignoffStatus xmlns="e8ee6fde-e465-40ea-8233-10fe7e7d3ad7" xsi:nil="true"/>
  </documentManagement>
</p:properties>
</file>

<file path=customXml/itemProps1.xml><?xml version="1.0" encoding="utf-8"?>
<ds:datastoreItem xmlns:ds="http://schemas.openxmlformats.org/officeDocument/2006/customXml" ds:itemID="{F9087E5F-15EC-498D-B349-61B94763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af725-bfcd-44b0-a9f8-54fecd5d3068"/>
    <ds:schemaRef ds:uri="e8ee6fde-e465-40ea-8233-10fe7e7d3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50FC9-5DDF-4962-BAC8-7E09E68166B0}">
  <ds:schemaRefs>
    <ds:schemaRef ds:uri="http://schemas.microsoft.com/sharepoint/v3/contenttype/forms"/>
  </ds:schemaRefs>
</ds:datastoreItem>
</file>

<file path=customXml/itemProps3.xml><?xml version="1.0" encoding="utf-8"?>
<ds:datastoreItem xmlns:ds="http://schemas.openxmlformats.org/officeDocument/2006/customXml" ds:itemID="{4E408849-5904-4CCD-8FD7-2BF0CFC91233}">
  <ds:schemaRefs>
    <ds:schemaRef ds:uri="http://schemas.microsoft.com/office/2006/metadata/properties"/>
    <ds:schemaRef ds:uri="http://schemas.microsoft.com/office/infopath/2007/PartnerControls"/>
    <ds:schemaRef ds:uri="e8ee6fde-e465-40ea-8233-10fe7e7d3ad7"/>
    <ds:schemaRef ds:uri="392af725-bfcd-44b0-a9f8-54fecd5d3068"/>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564</Words>
  <Characters>3354</Characters>
  <Application>Microsoft Office Word</Application>
  <DocSecurity>0</DocSecurity>
  <Lines>111</Lines>
  <Paragraphs>45</Paragraphs>
  <ScaleCrop>false</ScaleCrop>
  <Company>Manchester City Council</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Joshua Ward</cp:lastModifiedBy>
  <cp:revision>7</cp:revision>
  <dcterms:created xsi:type="dcterms:W3CDTF">2022-07-16T14:33:00Z</dcterms:created>
  <dcterms:modified xsi:type="dcterms:W3CDTF">2026-02-24T08:04:00Z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0x01010027BD98E45F7ACB41B3A5D44E8A14849D</vt:lpwstr>
  </property>
  <property fmtid="{D5CDD505-2E9C-101B-9397-08002B2CF9AE}" pid="10" name="Order">
    <vt:lpwstr>13200.0000000000</vt:lpwstr>
  </property>
  <property fmtid="{D5CDD505-2E9C-101B-9397-08002B2CF9AE}" pid="11" name="Category">
    <vt:lpwstr>Organisational Change</vt:lpwstr>
  </property>
  <property fmtid="{D5CDD505-2E9C-101B-9397-08002B2CF9AE}" pid="12" name="docLang">
    <vt:lpwstr>en</vt:lpwstr>
  </property>
  <property fmtid="{D5CDD505-2E9C-101B-9397-08002B2CF9AE}" pid="13" name="MediaServiceImageTags">
    <vt:lpwstr/>
  </property>
</Properties>
</file>