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7C46D" w14:textId="77777777" w:rsidR="00FC2CE6" w:rsidRDefault="00FC2CE6" w:rsidP="002A4446">
      <w:pPr>
        <w:tabs>
          <w:tab w:val="left" w:pos="-180"/>
          <w:tab w:val="left" w:pos="0"/>
        </w:tabs>
        <w:jc w:val="center"/>
        <w:rPr>
          <w:rFonts w:ascii="Arial" w:hAnsi="Arial" w:cs="Arial"/>
          <w:b/>
        </w:rPr>
      </w:pPr>
    </w:p>
    <w:p w14:paraId="11A98D8D" w14:textId="77777777" w:rsidR="00BE45DD" w:rsidRDefault="00BE45DD" w:rsidP="00BE45DD">
      <w:pPr>
        <w:pStyle w:val="DefaultText"/>
        <w:jc w:val="center"/>
        <w:rPr>
          <w:b/>
          <w:bCs/>
          <w:lang w:val="en-GB"/>
        </w:rPr>
      </w:pPr>
    </w:p>
    <w:p w14:paraId="1FF76DB4" w14:textId="409E3D7C" w:rsidR="00BE356C" w:rsidRPr="004E6775" w:rsidRDefault="00BE356C" w:rsidP="00BE45DD">
      <w:pPr>
        <w:pStyle w:val="DefaultText"/>
        <w:jc w:val="center"/>
        <w:rPr>
          <w:b/>
          <w:bCs/>
          <w:lang w:val="en-GB"/>
        </w:rPr>
      </w:pPr>
      <w:r>
        <w:rPr>
          <w:b/>
          <w:bCs/>
          <w:lang w:val="en-GB"/>
        </w:rPr>
        <w:t>M</w:t>
      </w:r>
      <w:r w:rsidRPr="004E6775">
        <w:rPr>
          <w:b/>
          <w:bCs/>
          <w:lang w:val="en-GB"/>
        </w:rPr>
        <w:t>anchester City Council</w:t>
      </w:r>
    </w:p>
    <w:p w14:paraId="72385FA4" w14:textId="77777777" w:rsidR="00BE356C" w:rsidRPr="004E6775" w:rsidRDefault="00BE356C" w:rsidP="00BE45DD">
      <w:pPr>
        <w:pStyle w:val="DefaultText"/>
        <w:jc w:val="center"/>
        <w:rPr>
          <w:b/>
          <w:bCs/>
          <w:lang w:val="en-GB"/>
        </w:rPr>
      </w:pPr>
      <w:r w:rsidRPr="42674D37">
        <w:rPr>
          <w:b/>
          <w:bCs/>
          <w:lang w:val="en-GB"/>
        </w:rPr>
        <w:t>Role Profile</w:t>
      </w:r>
    </w:p>
    <w:p w14:paraId="33BADC44" w14:textId="0CC0D907" w:rsidR="00BE356C" w:rsidRPr="004E6775" w:rsidRDefault="0F0B2708" w:rsidP="00BE45DD">
      <w:pPr>
        <w:jc w:val="center"/>
        <w:rPr>
          <w:rFonts w:ascii="Arial" w:eastAsia="Arial" w:hAnsi="Arial" w:cs="Arial"/>
          <w:b/>
          <w:bCs/>
          <w:color w:val="000000" w:themeColor="text1"/>
        </w:rPr>
      </w:pPr>
      <w:r w:rsidRPr="42674D37">
        <w:rPr>
          <w:rFonts w:ascii="Arial" w:eastAsia="Arial" w:hAnsi="Arial" w:cs="Arial"/>
          <w:b/>
          <w:bCs/>
          <w:color w:val="000000" w:themeColor="text1"/>
        </w:rPr>
        <w:t xml:space="preserve">Licensing Officer Level 2, </w:t>
      </w:r>
      <w:r w:rsidRPr="002E7EF7">
        <w:rPr>
          <w:rFonts w:ascii="Arial" w:eastAsia="Arial" w:hAnsi="Arial" w:cs="Arial"/>
          <w:b/>
          <w:bCs/>
          <w:color w:val="000000" w:themeColor="text1"/>
        </w:rPr>
        <w:t>Grade 7</w:t>
      </w:r>
    </w:p>
    <w:p w14:paraId="381A6A2D" w14:textId="77777777" w:rsidR="00BE45DD" w:rsidRDefault="0F0B2708" w:rsidP="00BE45DD">
      <w:pPr>
        <w:jc w:val="center"/>
      </w:pPr>
      <w:r w:rsidRPr="42674D37">
        <w:rPr>
          <w:rFonts w:ascii="Arial" w:eastAsia="Arial" w:hAnsi="Arial" w:cs="Arial"/>
          <w:b/>
          <w:bCs/>
          <w:color w:val="000000" w:themeColor="text1"/>
        </w:rPr>
        <w:t>Licensing Unit</w:t>
      </w:r>
    </w:p>
    <w:p w14:paraId="45A9F247" w14:textId="77777777" w:rsidR="00BE45DD" w:rsidRDefault="0F0B2708" w:rsidP="00BE45DD">
      <w:pPr>
        <w:jc w:val="center"/>
      </w:pPr>
      <w:r w:rsidRPr="42674D37">
        <w:rPr>
          <w:rFonts w:ascii="Arial" w:eastAsia="Arial" w:hAnsi="Arial" w:cs="Arial"/>
          <w:b/>
          <w:bCs/>
          <w:color w:val="000000" w:themeColor="text1"/>
        </w:rPr>
        <w:t>Planning Licensing &amp; Building Control</w:t>
      </w:r>
    </w:p>
    <w:p w14:paraId="0A213CBD" w14:textId="75C29A64" w:rsidR="00BE356C" w:rsidRPr="004E6775" w:rsidRDefault="0F0B2708" w:rsidP="00BE45DD">
      <w:pPr>
        <w:jc w:val="center"/>
      </w:pPr>
      <w:r w:rsidRPr="42674D37">
        <w:rPr>
          <w:rFonts w:ascii="Arial" w:eastAsia="Arial" w:hAnsi="Arial" w:cs="Arial"/>
          <w:b/>
          <w:bCs/>
          <w:color w:val="000000" w:themeColor="text1"/>
        </w:rPr>
        <w:t>Directorate for Growth and Development</w:t>
      </w:r>
    </w:p>
    <w:p w14:paraId="08CFE114" w14:textId="31550CA9" w:rsidR="00BE356C" w:rsidRPr="004E6775" w:rsidRDefault="0F0B2708" w:rsidP="42674D37">
      <w:pPr>
        <w:ind w:right="-1048"/>
        <w:jc w:val="center"/>
      </w:pPr>
      <w:r w:rsidRPr="42674D37">
        <w:rPr>
          <w:rFonts w:ascii="Arial" w:eastAsia="Arial" w:hAnsi="Arial" w:cs="Arial"/>
          <w:b/>
          <w:bCs/>
          <w:color w:val="000000" w:themeColor="text1"/>
        </w:rPr>
        <w:t xml:space="preserve"> </w:t>
      </w:r>
    </w:p>
    <w:p w14:paraId="7FA808CE" w14:textId="25175D26" w:rsidR="00BE356C" w:rsidRPr="004E6775" w:rsidRDefault="0F0B2708" w:rsidP="42674D37">
      <w:pPr>
        <w:jc w:val="center"/>
      </w:pPr>
      <w:r w:rsidRPr="42674D37">
        <w:rPr>
          <w:rFonts w:ascii="Arial" w:eastAsia="Arial" w:hAnsi="Arial" w:cs="Arial"/>
          <w:b/>
          <w:bCs/>
          <w:color w:val="000000" w:themeColor="text1"/>
        </w:rPr>
        <w:t>Reports to: Section Manager – Training and Compliance</w:t>
      </w:r>
    </w:p>
    <w:p w14:paraId="5852772C" w14:textId="30723478" w:rsidR="00BE356C" w:rsidRPr="004E6775" w:rsidRDefault="0F0B2708" w:rsidP="42674D37">
      <w:pPr>
        <w:jc w:val="center"/>
      </w:pPr>
      <w:r w:rsidRPr="42674D37">
        <w:rPr>
          <w:rFonts w:ascii="Arial" w:eastAsia="Arial" w:hAnsi="Arial" w:cs="Arial"/>
          <w:b/>
          <w:bCs/>
          <w:color w:val="000000" w:themeColor="text1"/>
        </w:rPr>
        <w:t>Job family: Compliance and Regulation</w:t>
      </w:r>
    </w:p>
    <w:p w14:paraId="77B9FAD4" w14:textId="6DAAE389" w:rsidR="00BE356C" w:rsidRPr="004E6775" w:rsidRDefault="00BE356C" w:rsidP="42674D37">
      <w:pPr>
        <w:pStyle w:val="DefaultText1"/>
        <w:jc w:val="center"/>
        <w:rPr>
          <w:b/>
          <w:bCs/>
          <w:lang w:val="en-GB"/>
        </w:rPr>
      </w:pPr>
    </w:p>
    <w:p w14:paraId="6D2F02EB" w14:textId="116713C7" w:rsidR="42674D37" w:rsidRDefault="42674D37" w:rsidP="42674D37">
      <w:pPr>
        <w:jc w:val="center"/>
        <w:rPr>
          <w:rFonts w:ascii="Arial" w:hAnsi="Arial" w:cs="Arial"/>
          <w:b/>
          <w:bCs/>
        </w:rPr>
      </w:pPr>
    </w:p>
    <w:p w14:paraId="6427F920" w14:textId="77777777" w:rsidR="002A4446" w:rsidRDefault="002A4446" w:rsidP="009444EC">
      <w:pPr>
        <w:jc w:val="both"/>
        <w:rPr>
          <w:rFonts w:ascii="Arial" w:hAnsi="Arial" w:cs="Arial"/>
          <w:b/>
        </w:rPr>
      </w:pPr>
      <w:r w:rsidRPr="00271640">
        <w:rPr>
          <w:rFonts w:ascii="Arial" w:hAnsi="Arial" w:cs="Arial"/>
          <w:b/>
        </w:rPr>
        <w:t>Key Role Descriptors</w:t>
      </w:r>
    </w:p>
    <w:p w14:paraId="6C8D331D" w14:textId="77777777" w:rsidR="00DE1BE6" w:rsidRDefault="00DE1BE6" w:rsidP="009444EC">
      <w:pPr>
        <w:jc w:val="both"/>
        <w:rPr>
          <w:rFonts w:ascii="Arial" w:hAnsi="Arial" w:cs="Arial"/>
          <w:b/>
        </w:rPr>
      </w:pPr>
    </w:p>
    <w:p w14:paraId="7FEECE5A" w14:textId="685F9F0C" w:rsidR="00DD009C" w:rsidRDefault="00DE1BE6" w:rsidP="002E7EF7">
      <w:pPr>
        <w:autoSpaceDE w:val="0"/>
        <w:autoSpaceDN w:val="0"/>
        <w:adjustRightInd w:val="0"/>
        <w:jc w:val="both"/>
        <w:rPr>
          <w:rFonts w:ascii="Arial" w:hAnsi="Arial" w:cs="Arial"/>
          <w:color w:val="000000"/>
        </w:rPr>
      </w:pPr>
      <w:r>
        <w:rPr>
          <w:rFonts w:ascii="Arial" w:hAnsi="Arial" w:cs="Arial"/>
          <w:color w:val="000000"/>
        </w:rPr>
        <w:t xml:space="preserve">The role holder will </w:t>
      </w:r>
      <w:r w:rsidRPr="00D9510A">
        <w:rPr>
          <w:rFonts w:ascii="Arial" w:hAnsi="Arial" w:cs="Arial"/>
          <w:color w:val="000000"/>
        </w:rPr>
        <w:t>contribute to</w:t>
      </w:r>
      <w:r>
        <w:rPr>
          <w:rFonts w:ascii="Arial" w:hAnsi="Arial" w:cs="Arial"/>
          <w:color w:val="000000"/>
        </w:rPr>
        <w:t xml:space="preserve"> the delivery of a </w:t>
      </w:r>
      <w:r w:rsidR="00EA0372">
        <w:rPr>
          <w:rFonts w:ascii="Arial" w:hAnsi="Arial" w:cs="Arial"/>
          <w:color w:val="000000"/>
        </w:rPr>
        <w:t>high-quality</w:t>
      </w:r>
      <w:r>
        <w:rPr>
          <w:rFonts w:ascii="Arial" w:hAnsi="Arial" w:cs="Arial"/>
          <w:color w:val="000000"/>
        </w:rPr>
        <w:t xml:space="preserve"> service </w:t>
      </w:r>
      <w:r w:rsidRPr="00D9510A">
        <w:rPr>
          <w:rFonts w:ascii="Arial" w:hAnsi="Arial" w:cs="Arial"/>
          <w:color w:val="000000"/>
        </w:rPr>
        <w:t xml:space="preserve">through </w:t>
      </w:r>
      <w:r w:rsidR="00DD009C">
        <w:rPr>
          <w:rFonts w:ascii="Arial" w:hAnsi="Arial" w:cs="Arial"/>
        </w:rPr>
        <w:t>the provision of</w:t>
      </w:r>
      <w:r w:rsidR="00DD009C" w:rsidRPr="00D64269">
        <w:rPr>
          <w:rFonts w:ascii="Arial" w:hAnsi="Arial" w:cs="Arial"/>
        </w:rPr>
        <w:t xml:space="preserve"> detailed technical regulatory knowledge</w:t>
      </w:r>
      <w:r w:rsidR="00DD009C">
        <w:rPr>
          <w:rFonts w:ascii="Arial" w:hAnsi="Arial" w:cs="Arial"/>
        </w:rPr>
        <w:t xml:space="preserve"> including </w:t>
      </w:r>
      <w:r w:rsidR="00DD009C" w:rsidRPr="00D64269">
        <w:rPr>
          <w:rFonts w:ascii="Arial" w:hAnsi="Arial" w:cs="Arial"/>
        </w:rPr>
        <w:t xml:space="preserve">interpretation, translation and enforcement of all relevant legislation.  </w:t>
      </w:r>
    </w:p>
    <w:p w14:paraId="076F456A" w14:textId="77777777" w:rsidR="00DD009C" w:rsidRDefault="00DD009C" w:rsidP="002E7EF7">
      <w:pPr>
        <w:autoSpaceDE w:val="0"/>
        <w:autoSpaceDN w:val="0"/>
        <w:adjustRightInd w:val="0"/>
        <w:jc w:val="both"/>
        <w:rPr>
          <w:rFonts w:ascii="Arial" w:hAnsi="Arial" w:cs="Arial"/>
          <w:color w:val="000000"/>
        </w:rPr>
      </w:pPr>
    </w:p>
    <w:p w14:paraId="52C6AA94" w14:textId="77777777" w:rsidR="005E3811" w:rsidRDefault="005E3811" w:rsidP="002E7EF7">
      <w:pPr>
        <w:autoSpaceDE w:val="0"/>
        <w:autoSpaceDN w:val="0"/>
        <w:adjustRightInd w:val="0"/>
        <w:jc w:val="both"/>
        <w:rPr>
          <w:rFonts w:ascii="Arial" w:hAnsi="Arial" w:cs="Arial"/>
        </w:rPr>
      </w:pPr>
      <w:r>
        <w:rPr>
          <w:rFonts w:ascii="Arial" w:hAnsi="Arial" w:cs="Arial"/>
        </w:rPr>
        <w:t xml:space="preserve">The role holder </w:t>
      </w:r>
      <w:r w:rsidRPr="00D64269">
        <w:rPr>
          <w:rFonts w:ascii="Arial" w:hAnsi="Arial" w:cs="Arial"/>
        </w:rPr>
        <w:t>will develop and administer thorough investigative procedure</w:t>
      </w:r>
      <w:r>
        <w:rPr>
          <w:rFonts w:ascii="Arial" w:hAnsi="Arial" w:cs="Arial"/>
        </w:rPr>
        <w:t>s and regulatory protocols ensuring that the health, safety and well-being of people is prioritised and safeguarded.</w:t>
      </w:r>
    </w:p>
    <w:p w14:paraId="2A8ADD03" w14:textId="77777777" w:rsidR="005E3811" w:rsidRDefault="005E3811" w:rsidP="002E7EF7">
      <w:pPr>
        <w:autoSpaceDE w:val="0"/>
        <w:autoSpaceDN w:val="0"/>
        <w:adjustRightInd w:val="0"/>
        <w:jc w:val="both"/>
        <w:rPr>
          <w:rFonts w:ascii="Arial" w:hAnsi="Arial" w:cs="Arial"/>
        </w:rPr>
      </w:pPr>
    </w:p>
    <w:p w14:paraId="2C4D8F7D" w14:textId="77777777" w:rsidR="00DD009C" w:rsidRDefault="005E3811" w:rsidP="002E7EF7">
      <w:pPr>
        <w:autoSpaceDE w:val="0"/>
        <w:autoSpaceDN w:val="0"/>
        <w:adjustRightInd w:val="0"/>
        <w:jc w:val="both"/>
        <w:rPr>
          <w:rFonts w:ascii="Arial" w:hAnsi="Arial" w:cs="Arial"/>
        </w:rPr>
      </w:pPr>
      <w:r w:rsidRPr="00BE45DD">
        <w:rPr>
          <w:rFonts w:ascii="Arial" w:hAnsi="Arial" w:cs="Arial"/>
        </w:rPr>
        <w:t>The role holder will be responsible for the evaluation and quality control of the function and</w:t>
      </w:r>
      <w:r w:rsidR="00E87FC5" w:rsidRPr="00BE45DD">
        <w:rPr>
          <w:rFonts w:ascii="Arial" w:hAnsi="Arial" w:cs="Arial"/>
        </w:rPr>
        <w:t xml:space="preserve"> will</w:t>
      </w:r>
      <w:r w:rsidRPr="00BE45DD">
        <w:rPr>
          <w:rFonts w:ascii="Arial" w:hAnsi="Arial" w:cs="Arial"/>
        </w:rPr>
        <w:t xml:space="preserve"> </w:t>
      </w:r>
      <w:r w:rsidR="00E87FC5" w:rsidRPr="00BE45DD">
        <w:rPr>
          <w:rFonts w:ascii="Arial" w:hAnsi="Arial" w:cs="Arial"/>
        </w:rPr>
        <w:t>drive</w:t>
      </w:r>
      <w:r w:rsidRPr="00BE45DD">
        <w:rPr>
          <w:rFonts w:ascii="Arial" w:hAnsi="Arial" w:cs="Arial"/>
        </w:rPr>
        <w:t xml:space="preserve"> </w:t>
      </w:r>
      <w:r w:rsidR="00E87FC5" w:rsidRPr="00BE45DD">
        <w:rPr>
          <w:rFonts w:ascii="Arial" w:hAnsi="Arial" w:cs="Arial"/>
        </w:rPr>
        <w:t>continuous improvement</w:t>
      </w:r>
      <w:r w:rsidRPr="00BE45DD">
        <w:rPr>
          <w:rFonts w:ascii="Arial" w:hAnsi="Arial" w:cs="Arial"/>
        </w:rPr>
        <w:t xml:space="preserve"> in service delivery.</w:t>
      </w:r>
      <w:r w:rsidRPr="00D64269">
        <w:rPr>
          <w:rFonts w:ascii="Arial" w:hAnsi="Arial" w:cs="Arial"/>
        </w:rPr>
        <w:t xml:space="preserve">  </w:t>
      </w:r>
    </w:p>
    <w:p w14:paraId="36866841" w14:textId="77777777" w:rsidR="00D9510A" w:rsidRDefault="00D9510A" w:rsidP="009444EC">
      <w:pPr>
        <w:autoSpaceDE w:val="0"/>
        <w:autoSpaceDN w:val="0"/>
        <w:adjustRightInd w:val="0"/>
        <w:jc w:val="both"/>
        <w:rPr>
          <w:rFonts w:ascii="Arial" w:hAnsi="Arial" w:cs="Arial"/>
          <w:b/>
        </w:rPr>
      </w:pPr>
    </w:p>
    <w:p w14:paraId="2696CC10" w14:textId="77777777" w:rsidR="00BE45DD" w:rsidRDefault="00BE45DD" w:rsidP="009444EC">
      <w:pPr>
        <w:autoSpaceDE w:val="0"/>
        <w:autoSpaceDN w:val="0"/>
        <w:adjustRightInd w:val="0"/>
        <w:jc w:val="both"/>
        <w:rPr>
          <w:rFonts w:ascii="Arial" w:hAnsi="Arial" w:cs="Arial"/>
          <w:b/>
        </w:rPr>
      </w:pPr>
    </w:p>
    <w:p w14:paraId="5D5A6824" w14:textId="77777777" w:rsidR="00AE4BDC" w:rsidRDefault="00AE4BDC" w:rsidP="009444EC">
      <w:pPr>
        <w:jc w:val="both"/>
        <w:rPr>
          <w:rFonts w:ascii="Arial" w:hAnsi="Arial" w:cs="Arial"/>
          <w:b/>
        </w:rPr>
      </w:pPr>
      <w:r w:rsidRPr="00271640">
        <w:rPr>
          <w:rFonts w:ascii="Arial" w:hAnsi="Arial" w:cs="Arial"/>
          <w:b/>
        </w:rPr>
        <w:t>Key Accountabilities</w:t>
      </w:r>
    </w:p>
    <w:p w14:paraId="705A27CF" w14:textId="77777777" w:rsidR="004946ED" w:rsidRPr="00271640" w:rsidRDefault="004946ED" w:rsidP="009444EC">
      <w:pPr>
        <w:jc w:val="both"/>
        <w:rPr>
          <w:rFonts w:ascii="Arial" w:hAnsi="Arial" w:cs="Arial"/>
          <w:b/>
        </w:rPr>
      </w:pPr>
    </w:p>
    <w:p w14:paraId="4DB61E45" w14:textId="77777777" w:rsidR="008A50E5" w:rsidRPr="00EF7248" w:rsidRDefault="00112CEC" w:rsidP="002E7EF7">
      <w:pPr>
        <w:jc w:val="both"/>
        <w:rPr>
          <w:rFonts w:ascii="Arial" w:hAnsi="Arial" w:cs="Arial"/>
          <w:color w:val="000000"/>
        </w:rPr>
      </w:pPr>
      <w:r>
        <w:rPr>
          <w:rFonts w:ascii="Arial" w:hAnsi="Arial" w:cs="Arial"/>
          <w:color w:val="000000"/>
        </w:rPr>
        <w:t>Provide</w:t>
      </w:r>
      <w:r w:rsidR="008A50E5" w:rsidRPr="00EF7248">
        <w:rPr>
          <w:rFonts w:ascii="Arial" w:hAnsi="Arial" w:cs="Arial"/>
          <w:color w:val="000000"/>
        </w:rPr>
        <w:t xml:space="preserve"> sound advice and guidance to </w:t>
      </w:r>
      <w:r w:rsidR="008A50E5">
        <w:rPr>
          <w:rFonts w:ascii="Arial" w:hAnsi="Arial" w:cs="Arial"/>
          <w:color w:val="000000"/>
        </w:rPr>
        <w:t>stakeholders with regards to enforcing standards and regulating community activity</w:t>
      </w:r>
      <w:r w:rsidR="008A50E5" w:rsidRPr="00EF7248">
        <w:rPr>
          <w:rFonts w:ascii="Arial" w:hAnsi="Arial" w:cs="Arial"/>
          <w:color w:val="000000"/>
        </w:rPr>
        <w:t>, using</w:t>
      </w:r>
      <w:r w:rsidR="004C6516">
        <w:rPr>
          <w:rFonts w:ascii="Arial" w:hAnsi="Arial" w:cs="Arial"/>
          <w:color w:val="000000"/>
        </w:rPr>
        <w:t xml:space="preserve"> a wide range </w:t>
      </w:r>
      <w:r w:rsidR="00B7332D">
        <w:rPr>
          <w:rFonts w:ascii="Arial" w:hAnsi="Arial" w:cs="Arial"/>
          <w:color w:val="000000"/>
        </w:rPr>
        <w:t xml:space="preserve">of </w:t>
      </w:r>
      <w:r w:rsidR="00BF5939">
        <w:rPr>
          <w:rFonts w:ascii="Arial" w:hAnsi="Arial" w:cs="Arial"/>
          <w:color w:val="000000"/>
        </w:rPr>
        <w:t>compliance</w:t>
      </w:r>
      <w:r w:rsidR="00B7332D">
        <w:rPr>
          <w:rFonts w:ascii="Arial" w:hAnsi="Arial" w:cs="Arial"/>
          <w:color w:val="000000"/>
        </w:rPr>
        <w:t xml:space="preserve"> and regulation </w:t>
      </w:r>
      <w:r w:rsidR="00E87FC5">
        <w:rPr>
          <w:rFonts w:ascii="Arial" w:hAnsi="Arial" w:cs="Arial"/>
          <w:color w:val="000000"/>
        </w:rPr>
        <w:t>knowledge to realise</w:t>
      </w:r>
      <w:r w:rsidR="008A50E5" w:rsidRPr="00EF7248">
        <w:rPr>
          <w:rFonts w:ascii="Arial" w:hAnsi="Arial" w:cs="Arial"/>
          <w:color w:val="000000"/>
        </w:rPr>
        <w:t xml:space="preserve"> sustainable solutions.</w:t>
      </w:r>
    </w:p>
    <w:p w14:paraId="5EB41076" w14:textId="77777777" w:rsidR="008A50E5" w:rsidRDefault="008A50E5" w:rsidP="002E7EF7">
      <w:pPr>
        <w:pStyle w:val="DefaultText1"/>
        <w:widowControl/>
        <w:ind w:right="-52"/>
        <w:jc w:val="both"/>
      </w:pPr>
    </w:p>
    <w:p w14:paraId="3CE85F13" w14:textId="77777777" w:rsidR="004946ED" w:rsidRPr="00EF7248" w:rsidRDefault="003A56CB" w:rsidP="002E7EF7">
      <w:pPr>
        <w:pStyle w:val="DefaultText1"/>
        <w:widowControl/>
        <w:ind w:right="-52"/>
        <w:jc w:val="both"/>
      </w:pPr>
      <w:r w:rsidRPr="00BE45DD">
        <w:t>Lead on the d</w:t>
      </w:r>
      <w:r w:rsidR="004946ED" w:rsidRPr="00BE45DD">
        <w:t>eliver</w:t>
      </w:r>
      <w:r w:rsidRPr="00BE45DD">
        <w:t>y of</w:t>
      </w:r>
      <w:r w:rsidR="004946ED" w:rsidRPr="00BE45DD">
        <w:t xml:space="preserve"> Manchester City Council’s statutory enforcement obligations and where necessary liaise with other Council departments or relevant bodies.</w:t>
      </w:r>
    </w:p>
    <w:p w14:paraId="39943E6F" w14:textId="77777777" w:rsidR="003400E3" w:rsidRPr="00EF7248" w:rsidRDefault="003400E3" w:rsidP="002E7EF7">
      <w:pPr>
        <w:pStyle w:val="DefaultText1"/>
        <w:widowControl/>
        <w:ind w:left="360" w:right="-52"/>
        <w:jc w:val="both"/>
      </w:pPr>
    </w:p>
    <w:p w14:paraId="3D8A005F" w14:textId="0C7F5F0A" w:rsidR="004946ED" w:rsidRDefault="00B7332D" w:rsidP="002E7EF7">
      <w:pPr>
        <w:overflowPunct w:val="0"/>
        <w:jc w:val="both"/>
        <w:textAlignment w:val="baseline"/>
        <w:rPr>
          <w:rFonts w:ascii="Arial" w:hAnsi="Arial" w:cs="Arial"/>
          <w:color w:val="000000" w:themeColor="text1"/>
        </w:rPr>
      </w:pPr>
      <w:r w:rsidRPr="3AE8004B">
        <w:rPr>
          <w:rFonts w:ascii="Arial" w:hAnsi="Arial" w:cs="Arial"/>
        </w:rPr>
        <w:t xml:space="preserve">Ensure that all </w:t>
      </w:r>
      <w:r w:rsidR="004946ED" w:rsidRPr="3AE8004B">
        <w:rPr>
          <w:rFonts w:ascii="Arial" w:hAnsi="Arial" w:cs="Arial"/>
        </w:rPr>
        <w:t>request</w:t>
      </w:r>
      <w:r w:rsidR="001D0B4F" w:rsidRPr="3AE8004B">
        <w:rPr>
          <w:rFonts w:ascii="Arial" w:hAnsi="Arial" w:cs="Arial"/>
        </w:rPr>
        <w:t>s</w:t>
      </w:r>
      <w:r w:rsidRPr="3AE8004B">
        <w:rPr>
          <w:rFonts w:ascii="Arial" w:hAnsi="Arial" w:cs="Arial"/>
        </w:rPr>
        <w:t xml:space="preserve"> are </w:t>
      </w:r>
      <w:r w:rsidR="00BF5939" w:rsidRPr="3AE8004B">
        <w:rPr>
          <w:rFonts w:ascii="Arial" w:hAnsi="Arial" w:cs="Arial"/>
        </w:rPr>
        <w:t>dealt within</w:t>
      </w:r>
      <w:r w:rsidR="004946ED" w:rsidRPr="3AE8004B">
        <w:rPr>
          <w:rFonts w:ascii="Arial" w:hAnsi="Arial" w:cs="Arial"/>
        </w:rPr>
        <w:t xml:space="preserve"> designated timescale</w:t>
      </w:r>
      <w:r w:rsidR="00EA666E" w:rsidRPr="3AE8004B">
        <w:rPr>
          <w:rFonts w:ascii="Arial" w:hAnsi="Arial" w:cs="Arial"/>
        </w:rPr>
        <w:t>s</w:t>
      </w:r>
      <w:r w:rsidR="00C1153A" w:rsidRPr="3AE8004B">
        <w:rPr>
          <w:rFonts w:ascii="Arial" w:hAnsi="Arial" w:cs="Arial"/>
        </w:rPr>
        <w:t xml:space="preserve"> and quality standards</w:t>
      </w:r>
      <w:r w:rsidR="006A201F" w:rsidRPr="3AE8004B">
        <w:rPr>
          <w:rFonts w:ascii="Arial" w:hAnsi="Arial" w:cs="Arial"/>
        </w:rPr>
        <w:t xml:space="preserve"> and that </w:t>
      </w:r>
      <w:r w:rsidR="006A201F" w:rsidRPr="3AE8004B">
        <w:rPr>
          <w:rFonts w:ascii="Arial" w:hAnsi="Arial" w:cs="Arial"/>
          <w:color w:val="000000" w:themeColor="text1"/>
        </w:rPr>
        <w:t>activity is proportionate, effective, has impact, long lasting and delivered to a high standard</w:t>
      </w:r>
    </w:p>
    <w:p w14:paraId="4D97C48B" w14:textId="77777777" w:rsidR="002E7EF7" w:rsidRPr="00EF7248" w:rsidRDefault="002E7EF7" w:rsidP="002E7EF7">
      <w:pPr>
        <w:overflowPunct w:val="0"/>
        <w:jc w:val="both"/>
        <w:textAlignment w:val="baseline"/>
        <w:rPr>
          <w:rFonts w:ascii="Arial" w:hAnsi="Arial" w:cs="Arial"/>
          <w:color w:val="000000" w:themeColor="text1"/>
        </w:rPr>
      </w:pPr>
    </w:p>
    <w:p w14:paraId="723D0FD4" w14:textId="77777777" w:rsidR="004946ED" w:rsidRDefault="008C6217" w:rsidP="002E7EF7">
      <w:pPr>
        <w:jc w:val="both"/>
        <w:rPr>
          <w:rFonts w:ascii="Arial" w:hAnsi="Arial" w:cs="Arial"/>
        </w:rPr>
      </w:pPr>
      <w:r>
        <w:rPr>
          <w:rFonts w:ascii="Arial" w:hAnsi="Arial" w:cs="Arial"/>
          <w:color w:val="000000"/>
        </w:rPr>
        <w:t xml:space="preserve">Ensure </w:t>
      </w:r>
      <w:r w:rsidR="00E87FC5">
        <w:rPr>
          <w:rFonts w:ascii="Arial" w:hAnsi="Arial" w:cs="Arial"/>
          <w:color w:val="000000"/>
        </w:rPr>
        <w:t>the provision of</w:t>
      </w:r>
      <w:r>
        <w:rPr>
          <w:rFonts w:ascii="Arial" w:hAnsi="Arial" w:cs="Arial"/>
          <w:color w:val="000000"/>
        </w:rPr>
        <w:t xml:space="preserve"> high level and </w:t>
      </w:r>
      <w:r w:rsidR="00BF5939">
        <w:rPr>
          <w:rFonts w:ascii="Arial" w:hAnsi="Arial" w:cs="Arial"/>
          <w:color w:val="000000"/>
        </w:rPr>
        <w:t>often</w:t>
      </w:r>
      <w:r w:rsidR="00E87FC5">
        <w:rPr>
          <w:rFonts w:ascii="Arial" w:hAnsi="Arial" w:cs="Arial"/>
          <w:color w:val="000000"/>
        </w:rPr>
        <w:t xml:space="preserve"> complex support </w:t>
      </w:r>
      <w:r>
        <w:rPr>
          <w:rFonts w:ascii="Arial" w:hAnsi="Arial" w:cs="Arial"/>
          <w:color w:val="000000"/>
        </w:rPr>
        <w:t xml:space="preserve">to internal and external </w:t>
      </w:r>
      <w:r w:rsidR="004C6516">
        <w:rPr>
          <w:rFonts w:ascii="Arial" w:hAnsi="Arial" w:cs="Arial"/>
          <w:color w:val="000000"/>
        </w:rPr>
        <w:t>customers</w:t>
      </w:r>
      <w:r w:rsidR="004C6516">
        <w:rPr>
          <w:rFonts w:ascii="Arial" w:hAnsi="Arial" w:cs="Arial"/>
        </w:rPr>
        <w:t xml:space="preserve"> and stakeholders</w:t>
      </w:r>
      <w:r w:rsidR="00E87FC5">
        <w:rPr>
          <w:rFonts w:ascii="Arial" w:hAnsi="Arial" w:cs="Arial"/>
        </w:rPr>
        <w:t>, upholding excellent standards of customer service.</w:t>
      </w:r>
    </w:p>
    <w:p w14:paraId="2B95379F" w14:textId="77777777" w:rsidR="00171EF0" w:rsidRDefault="00171EF0" w:rsidP="002E7EF7">
      <w:pPr>
        <w:jc w:val="both"/>
        <w:rPr>
          <w:rFonts w:ascii="Arial" w:hAnsi="Arial" w:cs="Arial"/>
        </w:rPr>
      </w:pPr>
    </w:p>
    <w:p w14:paraId="16838F21" w14:textId="77777777" w:rsidR="00171EF0" w:rsidRPr="004A2F46" w:rsidRDefault="00171EF0" w:rsidP="002E7EF7">
      <w:pPr>
        <w:jc w:val="both"/>
        <w:rPr>
          <w:rFonts w:ascii="Arial" w:hAnsi="Arial" w:cs="Arial"/>
        </w:rPr>
      </w:pPr>
      <w:r w:rsidRPr="004F69D2">
        <w:rPr>
          <w:rFonts w:ascii="Arial" w:hAnsi="Arial" w:cs="Arial"/>
        </w:rPr>
        <w:t>Maintain competence in subject matter specialism, undertaking research and information gathering to ensure Council adopts and maintains best practi</w:t>
      </w:r>
      <w:r>
        <w:rPr>
          <w:rFonts w:ascii="Arial" w:hAnsi="Arial" w:cs="Arial"/>
        </w:rPr>
        <w:t>ce in areas of specialism.</w:t>
      </w:r>
    </w:p>
    <w:p w14:paraId="50169996" w14:textId="77777777" w:rsidR="00171EF0" w:rsidRDefault="00171EF0" w:rsidP="002E7EF7">
      <w:pPr>
        <w:widowControl w:val="0"/>
        <w:autoSpaceDE w:val="0"/>
        <w:autoSpaceDN w:val="0"/>
        <w:adjustRightInd w:val="0"/>
        <w:jc w:val="both"/>
        <w:rPr>
          <w:rFonts w:ascii="Arial" w:hAnsi="Arial" w:cs="Arial"/>
        </w:rPr>
      </w:pPr>
    </w:p>
    <w:p w14:paraId="0E0EFCF7" w14:textId="77777777" w:rsidR="00AA54CD" w:rsidRDefault="00006A0F" w:rsidP="002E7EF7">
      <w:pPr>
        <w:widowControl w:val="0"/>
        <w:autoSpaceDE w:val="0"/>
        <w:autoSpaceDN w:val="0"/>
        <w:adjustRightInd w:val="0"/>
        <w:jc w:val="both"/>
        <w:rPr>
          <w:rFonts w:ascii="Arial" w:hAnsi="Arial" w:cs="Arial"/>
        </w:rPr>
      </w:pPr>
      <w:r>
        <w:rPr>
          <w:rFonts w:ascii="Arial" w:hAnsi="Arial" w:cs="Arial"/>
        </w:rPr>
        <w:t>T</w:t>
      </w:r>
      <w:r w:rsidR="00FC2CE6" w:rsidRPr="00EF7248">
        <w:rPr>
          <w:rFonts w:ascii="Arial" w:hAnsi="Arial" w:cs="Arial"/>
        </w:rPr>
        <w:t>ake</w:t>
      </w:r>
      <w:r>
        <w:rPr>
          <w:rFonts w:ascii="Arial" w:hAnsi="Arial" w:cs="Arial"/>
        </w:rPr>
        <w:t xml:space="preserve"> full</w:t>
      </w:r>
      <w:r w:rsidR="00FC2CE6" w:rsidRPr="00EF7248">
        <w:rPr>
          <w:rFonts w:ascii="Arial" w:hAnsi="Arial" w:cs="Arial"/>
        </w:rPr>
        <w:t xml:space="preserve"> responsibility for the quality of data</w:t>
      </w:r>
      <w:r>
        <w:rPr>
          <w:rFonts w:ascii="Arial" w:hAnsi="Arial" w:cs="Arial"/>
        </w:rPr>
        <w:t xml:space="preserve"> ensuring the</w:t>
      </w:r>
      <w:r w:rsidRPr="00EF7248">
        <w:rPr>
          <w:rFonts w:ascii="Arial" w:hAnsi="Arial" w:cs="Arial"/>
        </w:rPr>
        <w:t xml:space="preserve"> recording</w:t>
      </w:r>
      <w:r>
        <w:rPr>
          <w:rFonts w:ascii="Arial" w:hAnsi="Arial" w:cs="Arial"/>
        </w:rPr>
        <w:t xml:space="preserve"> of information</w:t>
      </w:r>
      <w:r w:rsidRPr="00EF7248">
        <w:rPr>
          <w:rFonts w:ascii="Arial" w:hAnsi="Arial" w:cs="Arial"/>
        </w:rPr>
        <w:t xml:space="preserve"> is time</w:t>
      </w:r>
      <w:r>
        <w:rPr>
          <w:rFonts w:ascii="Arial" w:hAnsi="Arial" w:cs="Arial"/>
        </w:rPr>
        <w:t>ly, accurate and complete.</w:t>
      </w:r>
    </w:p>
    <w:p w14:paraId="700B51AA" w14:textId="77777777" w:rsidR="00FC2CE6" w:rsidRPr="00EF7248" w:rsidRDefault="003713DE" w:rsidP="002E7EF7">
      <w:pPr>
        <w:tabs>
          <w:tab w:val="left" w:pos="2140"/>
        </w:tabs>
        <w:jc w:val="both"/>
        <w:rPr>
          <w:rFonts w:ascii="Arial" w:hAnsi="Arial" w:cs="Arial"/>
          <w:color w:val="000000"/>
        </w:rPr>
      </w:pPr>
      <w:r w:rsidRPr="00EF7248">
        <w:rPr>
          <w:rFonts w:ascii="Arial" w:hAnsi="Arial" w:cs="Arial"/>
          <w:color w:val="000000"/>
        </w:rPr>
        <w:tab/>
      </w:r>
    </w:p>
    <w:p w14:paraId="7D48E0F6" w14:textId="77777777" w:rsidR="00F26CBE" w:rsidRPr="00B20879" w:rsidRDefault="00F26CBE" w:rsidP="002E7EF7">
      <w:pPr>
        <w:jc w:val="both"/>
        <w:rPr>
          <w:rFonts w:ascii="Arial" w:hAnsi="Arial" w:cs="Arial"/>
        </w:rPr>
      </w:pPr>
      <w:r w:rsidRPr="00633C10">
        <w:rPr>
          <w:rFonts w:ascii="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6FEB4775" w14:textId="77777777" w:rsidR="007F5221" w:rsidRDefault="007F5221" w:rsidP="002E7EF7">
      <w:pPr>
        <w:autoSpaceDE w:val="0"/>
        <w:autoSpaceDN w:val="0"/>
        <w:adjustRightInd w:val="0"/>
        <w:jc w:val="both"/>
        <w:rPr>
          <w:rFonts w:ascii="Arial" w:hAnsi="Arial" w:cs="Arial"/>
          <w:color w:val="000000"/>
        </w:rPr>
      </w:pPr>
    </w:p>
    <w:p w14:paraId="02BF2463" w14:textId="77777777" w:rsidR="00BE45DD" w:rsidRDefault="00BE45DD" w:rsidP="002E7EF7">
      <w:pPr>
        <w:jc w:val="both"/>
        <w:rPr>
          <w:rFonts w:ascii="Arial" w:hAnsi="Arial" w:cs="Arial"/>
        </w:rPr>
      </w:pPr>
    </w:p>
    <w:p w14:paraId="2A55B528" w14:textId="77777777" w:rsidR="00BE45DD" w:rsidRDefault="00BE45DD" w:rsidP="002E7EF7">
      <w:pPr>
        <w:jc w:val="both"/>
        <w:rPr>
          <w:rFonts w:ascii="Arial" w:hAnsi="Arial" w:cs="Arial"/>
        </w:rPr>
      </w:pPr>
    </w:p>
    <w:p w14:paraId="30214AB7" w14:textId="79E3919A" w:rsidR="00AE4BDC" w:rsidRPr="00EF7248" w:rsidRDefault="00AE4BDC" w:rsidP="002E7EF7">
      <w:pPr>
        <w:jc w:val="both"/>
        <w:rPr>
          <w:rFonts w:ascii="Arial" w:hAnsi="Arial" w:cs="Arial"/>
        </w:rPr>
      </w:pPr>
      <w:r w:rsidRPr="00EF7248">
        <w:rPr>
          <w:rFonts w:ascii="Arial" w:hAnsi="Arial" w:cs="Arial"/>
        </w:rPr>
        <w:t xml:space="preserve">Personal commitment to continuous </w:t>
      </w:r>
      <w:r w:rsidR="002E7EF7" w:rsidRPr="00EF7248">
        <w:rPr>
          <w:rFonts w:ascii="Arial" w:hAnsi="Arial" w:cs="Arial"/>
        </w:rPr>
        <w:t>self-development</w:t>
      </w:r>
      <w:r w:rsidRPr="00EF7248">
        <w:rPr>
          <w:rFonts w:ascii="Arial" w:hAnsi="Arial" w:cs="Arial"/>
        </w:rPr>
        <w:t xml:space="preserve"> and service improvement.</w:t>
      </w:r>
    </w:p>
    <w:p w14:paraId="083C2806" w14:textId="77777777" w:rsidR="00AE4BDC" w:rsidRPr="00EF7248" w:rsidRDefault="00AE4BDC" w:rsidP="002E7EF7">
      <w:pPr>
        <w:jc w:val="both"/>
        <w:rPr>
          <w:rFonts w:ascii="Arial" w:hAnsi="Arial" w:cs="Arial"/>
        </w:rPr>
      </w:pPr>
    </w:p>
    <w:p w14:paraId="42CC754B" w14:textId="77777777" w:rsidR="00AE4BDC" w:rsidRPr="00EF7248" w:rsidRDefault="00AE4BDC" w:rsidP="002E7EF7">
      <w:pPr>
        <w:jc w:val="both"/>
        <w:rPr>
          <w:rFonts w:ascii="Arial" w:hAnsi="Arial" w:cs="Arial"/>
        </w:rPr>
      </w:pPr>
      <w:r w:rsidRPr="00EF7248">
        <w:rPr>
          <w:rFonts w:ascii="Arial" w:hAnsi="Arial" w:cs="Arial"/>
        </w:rPr>
        <w:t>Through personal example, open commitment and clear action, ensure diversity is positively valued, resulting in equal access and treatment in employment, service delivery and communications</w:t>
      </w:r>
    </w:p>
    <w:p w14:paraId="38BC97A3" w14:textId="77777777" w:rsidR="00AE4BDC" w:rsidRPr="00EF7248" w:rsidRDefault="00AE4BDC" w:rsidP="00FA22B8">
      <w:pPr>
        <w:rPr>
          <w:rFonts w:ascii="Arial" w:hAnsi="Arial" w:cs="Arial"/>
        </w:rPr>
      </w:pPr>
    </w:p>
    <w:p w14:paraId="36121671" w14:textId="77777777" w:rsidR="00AE4BDC" w:rsidRPr="00F26CBE" w:rsidRDefault="00AE4BDC" w:rsidP="00FA22B8">
      <w:pPr>
        <w:rPr>
          <w:rFonts w:ascii="Arial" w:hAnsi="Arial" w:cs="Arial"/>
          <w:b/>
        </w:rPr>
      </w:pPr>
      <w:r w:rsidRPr="00F26CBE">
        <w:rPr>
          <w:rFonts w:ascii="Arial" w:hAnsi="Arial" w:cs="Arial"/>
          <w:b/>
        </w:rPr>
        <w:t>Where the role holder is disabled, every effort will be made to supply all necessary aids, adaptations or equipment to allow them to carry out all duties of the job. If, however, a certain task proves to be unachievable, job redesign will be given full consideration.</w:t>
      </w:r>
    </w:p>
    <w:p w14:paraId="6EF3B8CD" w14:textId="77777777" w:rsidR="00AE4BDC" w:rsidRPr="00785DD3" w:rsidRDefault="00AE4BDC" w:rsidP="009444EC">
      <w:pPr>
        <w:jc w:val="both"/>
        <w:rPr>
          <w:rFonts w:ascii="Arial" w:hAnsi="Arial" w:cs="Arial"/>
          <w:b/>
        </w:rPr>
      </w:pPr>
    </w:p>
    <w:p w14:paraId="170582D1" w14:textId="77777777" w:rsidR="00AE4BDC" w:rsidRPr="003713DE" w:rsidRDefault="00AE4BDC" w:rsidP="009444EC">
      <w:pPr>
        <w:jc w:val="both"/>
        <w:rPr>
          <w:rFonts w:ascii="Arial" w:hAnsi="Arial" w:cs="Arial"/>
          <w:b/>
        </w:rPr>
      </w:pPr>
    </w:p>
    <w:p w14:paraId="49784698" w14:textId="77777777" w:rsidR="005E3811" w:rsidRDefault="005E3811" w:rsidP="005E3811">
      <w:pPr>
        <w:autoSpaceDE w:val="0"/>
        <w:autoSpaceDN w:val="0"/>
        <w:adjustRightInd w:val="0"/>
        <w:rPr>
          <w:rFonts w:ascii="Arial" w:hAnsi="Arial" w:cs="Arial"/>
          <w:color w:val="000000"/>
        </w:rPr>
      </w:pPr>
    </w:p>
    <w:p w14:paraId="774E153F" w14:textId="77777777" w:rsidR="005E3811" w:rsidRDefault="005E3811" w:rsidP="005E3811">
      <w:pPr>
        <w:autoSpaceDE w:val="0"/>
        <w:autoSpaceDN w:val="0"/>
        <w:adjustRightInd w:val="0"/>
        <w:rPr>
          <w:rFonts w:ascii="Arial" w:hAnsi="Arial" w:cs="Arial"/>
          <w:color w:val="000000"/>
        </w:rPr>
      </w:pPr>
    </w:p>
    <w:p w14:paraId="09920415" w14:textId="4B398CAE" w:rsidR="008039CC" w:rsidRDefault="00FA22B8" w:rsidP="009444EC">
      <w:pPr>
        <w:jc w:val="both"/>
        <w:rPr>
          <w:rFonts w:ascii="Arial" w:hAnsi="Arial" w:cs="Arial"/>
          <w:b/>
        </w:rPr>
      </w:pPr>
      <w:r>
        <w:rPr>
          <w:rFonts w:ascii="Arial" w:hAnsi="Arial" w:cs="Arial"/>
          <w:b/>
        </w:rPr>
        <w:t>Role P</w:t>
      </w:r>
      <w:r w:rsidR="00D45DF0" w:rsidRPr="00D45DF0">
        <w:rPr>
          <w:rFonts w:ascii="Arial" w:hAnsi="Arial" w:cs="Arial"/>
          <w:b/>
        </w:rPr>
        <w:t>ortfolio:</w:t>
      </w:r>
    </w:p>
    <w:p w14:paraId="1223260B" w14:textId="77777777" w:rsidR="00E30E84" w:rsidRPr="00083B53" w:rsidRDefault="00E30E84" w:rsidP="00E30E84">
      <w:pPr>
        <w:pStyle w:val="paragraph"/>
        <w:shd w:val="clear" w:color="auto" w:fill="FFFFFF"/>
        <w:spacing w:before="0" w:after="0"/>
        <w:jc w:val="both"/>
        <w:textAlignment w:val="baseline"/>
        <w:rPr>
          <w:rFonts w:ascii="Segoe UI" w:hAnsi="Segoe UI" w:cs="Segoe UI"/>
          <w:sz w:val="18"/>
          <w:szCs w:val="18"/>
        </w:rPr>
      </w:pPr>
      <w:r w:rsidRPr="00083B53">
        <w:rPr>
          <w:rStyle w:val="normaltextrun"/>
          <w:rFonts w:ascii="Arial" w:hAnsi="Arial" w:cs="Arial"/>
          <w:color w:val="000000"/>
        </w:rPr>
        <w:t>The Planning, Building Control and Licensing Service is pivotal to the delivery of key objectives for the Council. Each of the three specialist areas focuses on supporting the City’s growth ambitions essential to provide new jobs and pathways to ensure everyone benefits from employment opportunities; new homes that offer a mix of tenure, and development that is safe, inclusive and responds to climate change. </w:t>
      </w:r>
      <w:r w:rsidRPr="00083B53">
        <w:rPr>
          <w:rStyle w:val="eop"/>
          <w:rFonts w:ascii="Arial" w:hAnsi="Arial" w:cs="Arial"/>
          <w:color w:val="000000"/>
        </w:rPr>
        <w:t> </w:t>
      </w:r>
    </w:p>
    <w:p w14:paraId="69772A2B" w14:textId="77777777" w:rsidR="00E30E84" w:rsidRPr="00083B53" w:rsidRDefault="00E30E84" w:rsidP="00E30E84">
      <w:pPr>
        <w:pStyle w:val="paragraph"/>
        <w:shd w:val="clear" w:color="auto" w:fill="FFFFFF"/>
        <w:spacing w:before="0" w:after="0"/>
        <w:jc w:val="both"/>
        <w:textAlignment w:val="baseline"/>
        <w:rPr>
          <w:rFonts w:ascii="Segoe UI" w:hAnsi="Segoe UI" w:cs="Segoe UI"/>
          <w:sz w:val="18"/>
          <w:szCs w:val="18"/>
        </w:rPr>
      </w:pPr>
      <w:r w:rsidRPr="00083B53">
        <w:rPr>
          <w:rStyle w:val="normaltextrun"/>
          <w:rFonts w:ascii="Arial" w:hAnsi="Arial" w:cs="Arial"/>
          <w:color w:val="000000"/>
        </w:rPr>
        <w:t>Through the various legislative regimes, the service finds innovative ways to assist and contribute to the Council aims and objectives; ensuring processes are robust to withstand challenge.    </w:t>
      </w:r>
      <w:r w:rsidRPr="00083B53">
        <w:rPr>
          <w:rStyle w:val="eop"/>
          <w:rFonts w:ascii="Arial" w:hAnsi="Arial" w:cs="Arial"/>
          <w:color w:val="000000"/>
        </w:rPr>
        <w:t> </w:t>
      </w:r>
    </w:p>
    <w:p w14:paraId="1B9999FA" w14:textId="77777777" w:rsidR="00E30E84" w:rsidRPr="00083B53" w:rsidRDefault="00E30E84" w:rsidP="00E30E84">
      <w:pPr>
        <w:pStyle w:val="paragraph"/>
        <w:shd w:val="clear" w:color="auto" w:fill="FFFFFF"/>
        <w:spacing w:before="0" w:beforeAutospacing="0" w:after="0" w:afterAutospacing="0"/>
        <w:jc w:val="both"/>
        <w:textAlignment w:val="baseline"/>
        <w:rPr>
          <w:rStyle w:val="normaltextrun"/>
          <w:rFonts w:ascii="Arial" w:hAnsi="Arial" w:cs="Arial"/>
          <w:color w:val="000000"/>
        </w:rPr>
      </w:pPr>
      <w:r w:rsidRPr="00083B53">
        <w:rPr>
          <w:rStyle w:val="normaltextrun"/>
          <w:rFonts w:ascii="Arial" w:hAnsi="Arial" w:cs="Arial"/>
          <w:color w:val="000000"/>
        </w:rPr>
        <w:t xml:space="preserve">This post will play a key role in delivering the licensing function within the service, supporting both the day and night-time economy, </w:t>
      </w:r>
      <w:r w:rsidRPr="00AD4E13">
        <w:rPr>
          <w:rStyle w:val="normaltextrun"/>
          <w:rFonts w:ascii="Arial" w:hAnsi="Arial" w:cs="Arial"/>
          <w:color w:val="000000"/>
        </w:rPr>
        <w:t>and wider transport strategy</w:t>
      </w:r>
      <w:r w:rsidRPr="00083B53">
        <w:rPr>
          <w:rStyle w:val="normaltextrun"/>
          <w:rFonts w:ascii="Arial" w:hAnsi="Arial" w:cs="Arial"/>
          <w:color w:val="000000"/>
        </w:rPr>
        <w:t>.</w:t>
      </w:r>
    </w:p>
    <w:p w14:paraId="6EB4C3F0" w14:textId="77777777" w:rsidR="00E30E84" w:rsidRPr="00083B53" w:rsidRDefault="00E30E84" w:rsidP="00E30E84">
      <w:pPr>
        <w:pStyle w:val="paragraph"/>
        <w:shd w:val="clear" w:color="auto" w:fill="FFFFFF"/>
        <w:spacing w:before="0" w:beforeAutospacing="0" w:after="0" w:afterAutospacing="0"/>
        <w:jc w:val="both"/>
        <w:textAlignment w:val="baseline"/>
        <w:rPr>
          <w:rStyle w:val="normaltextrun"/>
          <w:rFonts w:ascii="Arial" w:hAnsi="Arial" w:cs="Arial"/>
          <w:color w:val="000000"/>
        </w:rPr>
      </w:pPr>
    </w:p>
    <w:p w14:paraId="27CDD044" w14:textId="77777777" w:rsidR="00E30E84" w:rsidRDefault="00E30E84" w:rsidP="00E30E84">
      <w:pPr>
        <w:pStyle w:val="paragraph"/>
        <w:shd w:val="clear" w:color="auto" w:fill="FFFFFF"/>
        <w:spacing w:before="0" w:beforeAutospacing="0" w:after="0" w:afterAutospacing="0"/>
        <w:jc w:val="both"/>
        <w:textAlignment w:val="baseline"/>
        <w:rPr>
          <w:rStyle w:val="normaltextrun"/>
          <w:rFonts w:ascii="Arial" w:hAnsi="Arial" w:cs="Arial"/>
          <w:color w:val="000000"/>
        </w:rPr>
      </w:pPr>
      <w:r w:rsidRPr="00083B53">
        <w:rPr>
          <w:rStyle w:val="normaltextrun"/>
          <w:rFonts w:ascii="Arial" w:hAnsi="Arial" w:cs="Arial"/>
          <w:color w:val="000000"/>
        </w:rPr>
        <w:t xml:space="preserve">It will involve </w:t>
      </w:r>
      <w:r>
        <w:rPr>
          <w:rStyle w:val="normaltextrun"/>
          <w:rFonts w:ascii="Arial" w:hAnsi="Arial" w:cs="Arial"/>
          <w:color w:val="000000"/>
        </w:rPr>
        <w:t>ensuring compliance with Licensing policies, liaising with applicants, licence holders and partners; delivering high quality investigative casework, proactive street-based compliance activity and preparing good quality statements and reports to support effective formal action as necessary in accordance with the corporate enforcement approach.</w:t>
      </w:r>
    </w:p>
    <w:p w14:paraId="24B36B2B" w14:textId="77777777" w:rsidR="00E30E84" w:rsidRDefault="00E30E84" w:rsidP="009444EC">
      <w:pPr>
        <w:jc w:val="both"/>
        <w:rPr>
          <w:rFonts w:ascii="Arial" w:hAnsi="Arial" w:cs="Arial"/>
          <w:b/>
        </w:rPr>
      </w:pPr>
    </w:p>
    <w:p w14:paraId="78ED75CC" w14:textId="75DEDE95" w:rsidR="00F41FCD" w:rsidRDefault="00F41FCD" w:rsidP="009444EC">
      <w:pPr>
        <w:jc w:val="both"/>
        <w:rPr>
          <w:rFonts w:ascii="Arial" w:hAnsi="Arial" w:cs="Arial"/>
          <w:b/>
        </w:rPr>
      </w:pPr>
      <w:r>
        <w:rPr>
          <w:rFonts w:ascii="Arial" w:hAnsi="Arial" w:cs="Arial"/>
          <w:b/>
        </w:rPr>
        <w:t xml:space="preserve">Main Function of the Role </w:t>
      </w:r>
    </w:p>
    <w:p w14:paraId="57CDAD3B" w14:textId="77777777" w:rsidR="008B6BFC" w:rsidRDefault="008B6BFC" w:rsidP="009444EC">
      <w:pPr>
        <w:jc w:val="both"/>
        <w:rPr>
          <w:rFonts w:ascii="Arial" w:hAnsi="Arial" w:cs="Arial"/>
          <w:b/>
        </w:rPr>
      </w:pPr>
    </w:p>
    <w:p w14:paraId="2C9E49A0" w14:textId="10721684" w:rsidR="008B6BFC" w:rsidRPr="008B6BFC" w:rsidRDefault="008B6BFC" w:rsidP="008B6BFC">
      <w:pPr>
        <w:numPr>
          <w:ilvl w:val="0"/>
          <w:numId w:val="19"/>
        </w:numPr>
        <w:overflowPunct w:val="0"/>
        <w:autoSpaceDE w:val="0"/>
        <w:autoSpaceDN w:val="0"/>
        <w:adjustRightInd w:val="0"/>
        <w:textAlignment w:val="baseline"/>
        <w:rPr>
          <w:rFonts w:ascii="Arial" w:hAnsi="Arial" w:cs="Arial"/>
          <w:lang w:eastAsia="en-US"/>
        </w:rPr>
      </w:pPr>
      <w:r w:rsidRPr="008B6BFC">
        <w:rPr>
          <w:rFonts w:ascii="Arial" w:hAnsi="Arial" w:cs="Arial"/>
          <w:lang w:eastAsia="en-US"/>
        </w:rPr>
        <w:t xml:space="preserve">Assess licence applications in reference to Licensing Policy and make relevant representations on behalf of the Licensing Authority, including as a Responsible Authority </w:t>
      </w:r>
    </w:p>
    <w:p w14:paraId="4F7B57C4" w14:textId="03D67AC8" w:rsidR="008B6BFC" w:rsidRPr="008B6BFC" w:rsidRDefault="008B6BFC" w:rsidP="008B6BFC">
      <w:pPr>
        <w:numPr>
          <w:ilvl w:val="0"/>
          <w:numId w:val="19"/>
        </w:numPr>
        <w:overflowPunct w:val="0"/>
        <w:autoSpaceDE w:val="0"/>
        <w:autoSpaceDN w:val="0"/>
        <w:adjustRightInd w:val="0"/>
        <w:textAlignment w:val="baseline"/>
        <w:rPr>
          <w:rFonts w:ascii="Arial" w:hAnsi="Arial" w:cs="Arial"/>
          <w:lang w:eastAsia="en-US"/>
        </w:rPr>
      </w:pPr>
      <w:r w:rsidRPr="008B6BFC">
        <w:rPr>
          <w:rFonts w:ascii="Arial" w:hAnsi="Arial" w:cs="Arial"/>
          <w:lang w:eastAsia="en-US"/>
        </w:rPr>
        <w:t>Attend / organise non-office-based compliance related activity as necessary (visits/inspections of premises or locations to assist in the review of an application or to investigate concerns)</w:t>
      </w:r>
    </w:p>
    <w:p w14:paraId="49E2CF79" w14:textId="6D75D1CD" w:rsidR="008B6BFC" w:rsidRPr="008B6BFC" w:rsidRDefault="008B6BFC" w:rsidP="008B6BFC">
      <w:pPr>
        <w:numPr>
          <w:ilvl w:val="0"/>
          <w:numId w:val="19"/>
        </w:numPr>
        <w:overflowPunct w:val="0"/>
        <w:autoSpaceDE w:val="0"/>
        <w:autoSpaceDN w:val="0"/>
        <w:adjustRightInd w:val="0"/>
        <w:textAlignment w:val="baseline"/>
        <w:rPr>
          <w:rFonts w:ascii="Arial" w:hAnsi="Arial" w:cs="Arial"/>
          <w:lang w:eastAsia="en-US"/>
        </w:rPr>
      </w:pPr>
      <w:r w:rsidRPr="008B6BFC">
        <w:rPr>
          <w:rFonts w:ascii="Arial" w:hAnsi="Arial" w:cs="Arial"/>
          <w:lang w:eastAsia="en-US"/>
        </w:rPr>
        <w:t xml:space="preserve">Attend </w:t>
      </w:r>
      <w:r w:rsidR="002E7EF7" w:rsidRPr="008B6BFC">
        <w:rPr>
          <w:rFonts w:ascii="Arial" w:hAnsi="Arial" w:cs="Arial"/>
          <w:lang w:eastAsia="en-US"/>
        </w:rPr>
        <w:t>street-based</w:t>
      </w:r>
      <w:r w:rsidRPr="008B6BFC">
        <w:rPr>
          <w:rFonts w:ascii="Arial" w:hAnsi="Arial" w:cs="Arial"/>
          <w:lang w:eastAsia="en-US"/>
        </w:rPr>
        <w:t xml:space="preserve"> operations detecting taxi and private hire offences, including conducting PACE interview at scene if required</w:t>
      </w:r>
    </w:p>
    <w:p w14:paraId="1D3E238F" w14:textId="77777777" w:rsidR="008B6BFC" w:rsidRPr="008B6BFC" w:rsidRDefault="008B6BFC" w:rsidP="008B6BFC">
      <w:pPr>
        <w:numPr>
          <w:ilvl w:val="0"/>
          <w:numId w:val="19"/>
        </w:numPr>
        <w:overflowPunct w:val="0"/>
        <w:autoSpaceDE w:val="0"/>
        <w:autoSpaceDN w:val="0"/>
        <w:adjustRightInd w:val="0"/>
        <w:textAlignment w:val="baseline"/>
        <w:rPr>
          <w:rFonts w:ascii="Arial" w:hAnsi="Arial" w:cs="Arial"/>
          <w:lang w:eastAsia="en-US"/>
        </w:rPr>
      </w:pPr>
      <w:r w:rsidRPr="008B6BFC">
        <w:rPr>
          <w:rFonts w:ascii="Arial" w:hAnsi="Arial" w:cs="Arial"/>
          <w:lang w:eastAsia="en-US"/>
        </w:rPr>
        <w:t>Investigate and prepare taxi and private hire prosecution files for referral to legal</w:t>
      </w:r>
    </w:p>
    <w:p w14:paraId="73E6ED2D" w14:textId="508E4A03" w:rsidR="008B6BFC" w:rsidRPr="008B6BFC" w:rsidRDefault="008B6BFC" w:rsidP="008B6BFC">
      <w:pPr>
        <w:numPr>
          <w:ilvl w:val="0"/>
          <w:numId w:val="19"/>
        </w:numPr>
        <w:overflowPunct w:val="0"/>
        <w:autoSpaceDE w:val="0"/>
        <w:autoSpaceDN w:val="0"/>
        <w:adjustRightInd w:val="0"/>
        <w:textAlignment w:val="baseline"/>
        <w:rPr>
          <w:rFonts w:ascii="Arial" w:hAnsi="Arial" w:cs="Arial"/>
          <w:lang w:eastAsia="en-US"/>
        </w:rPr>
      </w:pPr>
      <w:r w:rsidRPr="008B6BFC">
        <w:rPr>
          <w:rFonts w:ascii="Arial" w:hAnsi="Arial" w:cs="Arial"/>
          <w:lang w:eastAsia="en-US"/>
        </w:rPr>
        <w:t>Investigate and prepare taxi and private hire case review reports and present report</w:t>
      </w:r>
      <w:r w:rsidR="002E7EF7">
        <w:rPr>
          <w:rFonts w:ascii="Arial" w:hAnsi="Arial" w:cs="Arial"/>
          <w:lang w:eastAsia="en-US"/>
        </w:rPr>
        <w:t>s</w:t>
      </w:r>
      <w:r w:rsidRPr="008B6BFC">
        <w:rPr>
          <w:rFonts w:ascii="Arial" w:hAnsi="Arial" w:cs="Arial"/>
          <w:lang w:eastAsia="en-US"/>
        </w:rPr>
        <w:t xml:space="preserve"> to Sub-Committee</w:t>
      </w:r>
    </w:p>
    <w:p w14:paraId="7D25DB71" w14:textId="77777777" w:rsidR="008B6BFC" w:rsidRPr="008B6BFC" w:rsidRDefault="008B6BFC" w:rsidP="008B6BFC">
      <w:pPr>
        <w:numPr>
          <w:ilvl w:val="0"/>
          <w:numId w:val="19"/>
        </w:numPr>
        <w:overflowPunct w:val="0"/>
        <w:autoSpaceDE w:val="0"/>
        <w:autoSpaceDN w:val="0"/>
        <w:adjustRightInd w:val="0"/>
        <w:textAlignment w:val="baseline"/>
        <w:rPr>
          <w:rFonts w:ascii="Arial" w:hAnsi="Arial" w:cs="Arial"/>
          <w:lang w:eastAsia="en-US"/>
        </w:rPr>
      </w:pPr>
      <w:r w:rsidRPr="008B6BFC">
        <w:rPr>
          <w:rFonts w:ascii="Arial" w:hAnsi="Arial" w:cs="Arial"/>
          <w:lang w:eastAsia="en-US"/>
        </w:rPr>
        <w:t>Provide technical advice to partners as a representative of the Licensing Authority</w:t>
      </w:r>
    </w:p>
    <w:p w14:paraId="3060873F" w14:textId="77777777" w:rsidR="008B6BFC" w:rsidRPr="008B6BFC" w:rsidRDefault="008B6BFC" w:rsidP="008B6BFC">
      <w:pPr>
        <w:overflowPunct w:val="0"/>
        <w:autoSpaceDE w:val="0"/>
        <w:autoSpaceDN w:val="0"/>
        <w:adjustRightInd w:val="0"/>
        <w:ind w:left="720"/>
        <w:textAlignment w:val="baseline"/>
        <w:rPr>
          <w:rFonts w:ascii="Arial" w:hAnsi="Arial" w:cs="Arial"/>
          <w:b/>
          <w:bCs/>
          <w:lang w:eastAsia="en-US"/>
        </w:rPr>
      </w:pPr>
    </w:p>
    <w:p w14:paraId="023145D8" w14:textId="77777777" w:rsidR="008B6BFC" w:rsidRDefault="008B6BFC" w:rsidP="008B6BFC">
      <w:pPr>
        <w:overflowPunct w:val="0"/>
        <w:autoSpaceDE w:val="0"/>
        <w:autoSpaceDN w:val="0"/>
        <w:adjustRightInd w:val="0"/>
        <w:textAlignment w:val="baseline"/>
        <w:rPr>
          <w:rFonts w:ascii="Arial" w:hAnsi="Arial" w:cs="Arial"/>
          <w:b/>
          <w:bCs/>
          <w:lang w:eastAsia="en-US"/>
        </w:rPr>
      </w:pPr>
    </w:p>
    <w:p w14:paraId="37512DA9" w14:textId="5961A0F2" w:rsidR="008B6BFC" w:rsidRPr="008B6BFC" w:rsidRDefault="008B6BFC" w:rsidP="008B6BFC">
      <w:pPr>
        <w:overflowPunct w:val="0"/>
        <w:autoSpaceDE w:val="0"/>
        <w:autoSpaceDN w:val="0"/>
        <w:adjustRightInd w:val="0"/>
        <w:textAlignment w:val="baseline"/>
        <w:rPr>
          <w:rFonts w:ascii="Arial" w:hAnsi="Arial" w:cs="Arial"/>
          <w:b/>
          <w:bCs/>
          <w:lang w:eastAsia="en-US"/>
        </w:rPr>
      </w:pPr>
      <w:r w:rsidRPr="008B6BFC">
        <w:rPr>
          <w:rFonts w:ascii="Arial" w:hAnsi="Arial" w:cs="Arial"/>
          <w:b/>
          <w:bCs/>
          <w:lang w:eastAsia="en-US"/>
        </w:rPr>
        <w:t>The role holder will also be able to:</w:t>
      </w:r>
    </w:p>
    <w:p w14:paraId="40517D18" w14:textId="77777777" w:rsidR="008B6BFC" w:rsidRPr="008B6BFC" w:rsidRDefault="008B6BFC" w:rsidP="008B6BFC">
      <w:pPr>
        <w:numPr>
          <w:ilvl w:val="0"/>
          <w:numId w:val="20"/>
        </w:numPr>
        <w:overflowPunct w:val="0"/>
        <w:autoSpaceDE w:val="0"/>
        <w:autoSpaceDN w:val="0"/>
        <w:adjustRightInd w:val="0"/>
        <w:textAlignment w:val="baseline"/>
        <w:rPr>
          <w:rFonts w:ascii="Arial" w:hAnsi="Arial" w:cs="Arial"/>
          <w:lang w:eastAsia="en-US"/>
        </w:rPr>
      </w:pPr>
      <w:r w:rsidRPr="008B6BFC">
        <w:rPr>
          <w:rFonts w:ascii="Arial" w:hAnsi="Arial" w:cs="Arial"/>
          <w:lang w:eastAsia="en-US"/>
        </w:rPr>
        <w:t>Give evidence in Licensing Committee hearings and Court as necessary</w:t>
      </w:r>
    </w:p>
    <w:p w14:paraId="1138E441" w14:textId="77777777" w:rsidR="008B6BFC" w:rsidRPr="008B6BFC" w:rsidRDefault="008B6BFC" w:rsidP="008B6BFC">
      <w:pPr>
        <w:numPr>
          <w:ilvl w:val="0"/>
          <w:numId w:val="20"/>
        </w:numPr>
        <w:overflowPunct w:val="0"/>
        <w:autoSpaceDE w:val="0"/>
        <w:autoSpaceDN w:val="0"/>
        <w:adjustRightInd w:val="0"/>
        <w:textAlignment w:val="baseline"/>
        <w:rPr>
          <w:rFonts w:ascii="Arial" w:hAnsi="Arial" w:cs="Arial"/>
          <w:lang w:eastAsia="en-US"/>
        </w:rPr>
      </w:pPr>
      <w:r w:rsidRPr="008B6BFC">
        <w:rPr>
          <w:rFonts w:ascii="Arial" w:hAnsi="Arial" w:cs="Arial"/>
          <w:lang w:eastAsia="en-US"/>
        </w:rPr>
        <w:lastRenderedPageBreak/>
        <w:t>Train/brief other officers/partners on legislative/policy positions</w:t>
      </w:r>
    </w:p>
    <w:p w14:paraId="4E993F9E" w14:textId="77777777" w:rsidR="008B6BFC" w:rsidRPr="008B6BFC" w:rsidRDefault="008B6BFC" w:rsidP="008B6BFC">
      <w:pPr>
        <w:numPr>
          <w:ilvl w:val="0"/>
          <w:numId w:val="20"/>
        </w:numPr>
        <w:overflowPunct w:val="0"/>
        <w:autoSpaceDE w:val="0"/>
        <w:autoSpaceDN w:val="0"/>
        <w:adjustRightInd w:val="0"/>
        <w:textAlignment w:val="baseline"/>
        <w:rPr>
          <w:rFonts w:ascii="Arial" w:hAnsi="Arial" w:cs="Arial"/>
          <w:lang w:eastAsia="en-US"/>
        </w:rPr>
      </w:pPr>
      <w:r w:rsidRPr="008B6BFC">
        <w:rPr>
          <w:rFonts w:ascii="Arial" w:hAnsi="Arial" w:cs="Arial"/>
          <w:lang w:eastAsia="en-US"/>
        </w:rPr>
        <w:t>Give advice to customers and Members</w:t>
      </w:r>
    </w:p>
    <w:p w14:paraId="682A7E77" w14:textId="77777777" w:rsidR="008B6BFC" w:rsidRPr="008B6BFC" w:rsidRDefault="008B6BFC" w:rsidP="008B6BFC">
      <w:pPr>
        <w:numPr>
          <w:ilvl w:val="0"/>
          <w:numId w:val="20"/>
        </w:numPr>
        <w:overflowPunct w:val="0"/>
        <w:autoSpaceDE w:val="0"/>
        <w:autoSpaceDN w:val="0"/>
        <w:adjustRightInd w:val="0"/>
        <w:textAlignment w:val="baseline"/>
        <w:rPr>
          <w:rFonts w:ascii="Arial" w:hAnsi="Arial" w:cs="Arial"/>
          <w:lang w:eastAsia="en-US"/>
        </w:rPr>
      </w:pPr>
      <w:r w:rsidRPr="008B6BFC">
        <w:rPr>
          <w:rFonts w:ascii="Arial" w:hAnsi="Arial" w:cs="Arial"/>
          <w:lang w:eastAsia="en-US"/>
        </w:rPr>
        <w:t>Train customers if required to cover for other team members</w:t>
      </w:r>
    </w:p>
    <w:p w14:paraId="0618753E" w14:textId="77777777" w:rsidR="008B6BFC" w:rsidRDefault="008B6BFC" w:rsidP="009444EC">
      <w:pPr>
        <w:jc w:val="both"/>
        <w:rPr>
          <w:rFonts w:ascii="Arial" w:hAnsi="Arial" w:cs="Arial"/>
          <w:b/>
        </w:rPr>
      </w:pPr>
    </w:p>
    <w:p w14:paraId="41B34636" w14:textId="77777777" w:rsidR="00FA22B8" w:rsidRPr="004E6775" w:rsidRDefault="00D45DF0" w:rsidP="00FA22B8">
      <w:pPr>
        <w:rPr>
          <w:rFonts w:ascii="Arial" w:hAnsi="Arial" w:cs="Arial"/>
          <w:b/>
          <w:u w:val="single"/>
        </w:rPr>
      </w:pPr>
      <w:r>
        <w:rPr>
          <w:rFonts w:ascii="Arial" w:hAnsi="Arial" w:cs="Arial"/>
          <w:b/>
        </w:rPr>
        <w:br w:type="page"/>
      </w:r>
      <w:r w:rsidR="00FA22B8" w:rsidRPr="001E13E2">
        <w:rPr>
          <w:rFonts w:ascii="Arial" w:hAnsi="Arial" w:cs="Arial"/>
          <w:b/>
          <w:u w:val="single"/>
        </w:rPr>
        <w:lastRenderedPageBreak/>
        <w:t xml:space="preserve">Key </w:t>
      </w:r>
      <w:r w:rsidR="00FA22B8">
        <w:rPr>
          <w:rFonts w:ascii="Arial" w:hAnsi="Arial" w:cs="Arial"/>
          <w:b/>
          <w:u w:val="single"/>
        </w:rPr>
        <w:t>Behaviours, Skills</w:t>
      </w:r>
      <w:r w:rsidR="00FA22B8" w:rsidRPr="001E13E2">
        <w:rPr>
          <w:rFonts w:ascii="Arial" w:hAnsi="Arial" w:cs="Arial"/>
          <w:b/>
          <w:u w:val="single"/>
        </w:rPr>
        <w:t xml:space="preserve"> and Technical Requirements</w:t>
      </w:r>
    </w:p>
    <w:p w14:paraId="15996262" w14:textId="77777777" w:rsidR="00FA22B8" w:rsidRPr="004E6775" w:rsidRDefault="00FA22B8" w:rsidP="00FA22B8">
      <w:pPr>
        <w:rPr>
          <w:rFonts w:ascii="Arial" w:hAnsi="Arial" w:cs="Arial"/>
        </w:rPr>
      </w:pPr>
    </w:p>
    <w:p w14:paraId="385FF822" w14:textId="77777777" w:rsidR="00FA22B8" w:rsidRPr="001E13E2" w:rsidRDefault="00FA22B8" w:rsidP="00FA22B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54BF0279" w14:textId="77777777" w:rsidR="00FA22B8" w:rsidRPr="00650D3E" w:rsidRDefault="00FA22B8" w:rsidP="00FA22B8">
      <w:pPr>
        <w:numPr>
          <w:ilvl w:val="0"/>
          <w:numId w:val="18"/>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3ECEB8CB" w14:textId="77777777" w:rsidR="00FA22B8" w:rsidRDefault="00FA22B8" w:rsidP="00FA22B8">
      <w:pPr>
        <w:widowControl w:val="0"/>
        <w:numPr>
          <w:ilvl w:val="0"/>
          <w:numId w:val="18"/>
        </w:numPr>
        <w:contextualSpacing/>
      </w:pPr>
      <w:r>
        <w:rPr>
          <w:rFonts w:ascii="Arial" w:eastAsia="Arial" w:hAnsi="Arial" w:cs="Arial"/>
        </w:rPr>
        <w:t xml:space="preserve">We take time to listen and understand </w:t>
      </w:r>
    </w:p>
    <w:p w14:paraId="1B941F9C" w14:textId="77777777" w:rsidR="00FA22B8" w:rsidRDefault="00FA22B8" w:rsidP="00FA22B8">
      <w:pPr>
        <w:widowControl w:val="0"/>
        <w:numPr>
          <w:ilvl w:val="0"/>
          <w:numId w:val="18"/>
        </w:numPr>
        <w:contextualSpacing/>
      </w:pPr>
      <w:r>
        <w:rPr>
          <w:rFonts w:ascii="Arial" w:eastAsia="Arial" w:hAnsi="Arial" w:cs="Arial"/>
        </w:rPr>
        <w:t xml:space="preserve">We ‘own it’ and we’re not afraid to try new things  </w:t>
      </w:r>
    </w:p>
    <w:p w14:paraId="1C8D71AD" w14:textId="77777777" w:rsidR="00FA22B8" w:rsidRDefault="00FA22B8" w:rsidP="08AE43B0">
      <w:pPr>
        <w:widowControl w:val="0"/>
        <w:numPr>
          <w:ilvl w:val="0"/>
          <w:numId w:val="18"/>
        </w:numPr>
        <w:contextualSpacing/>
      </w:pPr>
      <w:r w:rsidRPr="08AE43B0">
        <w:rPr>
          <w:rFonts w:ascii="Arial" w:eastAsia="Arial" w:hAnsi="Arial" w:cs="Arial"/>
        </w:rPr>
        <w:t>We work together and trust each other</w:t>
      </w:r>
    </w:p>
    <w:p w14:paraId="4E0ACF95" w14:textId="50BF77C7" w:rsidR="646A72DB" w:rsidRDefault="646A72DB" w:rsidP="08AE43B0">
      <w:pPr>
        <w:widowControl w:val="0"/>
        <w:numPr>
          <w:ilvl w:val="0"/>
          <w:numId w:val="18"/>
        </w:numPr>
        <w:contextualSpacing/>
      </w:pPr>
      <w:r w:rsidRPr="08AE43B0">
        <w:rPr>
          <w:rFonts w:ascii="Arial" w:eastAsia="Arial" w:hAnsi="Arial" w:cs="Arial"/>
          <w:color w:val="000000" w:themeColor="text1"/>
        </w:rPr>
        <w:t>We show that we value our differences and treat people fairly</w:t>
      </w:r>
    </w:p>
    <w:p w14:paraId="794EB0B1" w14:textId="77777777" w:rsidR="00FA22B8" w:rsidRPr="001E13E2" w:rsidRDefault="00FA22B8" w:rsidP="00FA22B8">
      <w:pPr>
        <w:rPr>
          <w:rFonts w:ascii="Arial" w:hAnsi="Arial" w:cs="Arial"/>
        </w:rPr>
      </w:pPr>
      <w:r w:rsidRPr="001E13E2">
        <w:rPr>
          <w:rFonts w:ascii="Arial" w:hAnsi="Arial" w:cs="Arial"/>
        </w:rPr>
        <w:t xml:space="preserve"> </w:t>
      </w:r>
    </w:p>
    <w:p w14:paraId="5ADD7501" w14:textId="77777777" w:rsidR="00D45DF0" w:rsidRPr="001E13E2" w:rsidRDefault="00D45DF0" w:rsidP="00D45DF0">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Generic Skills</w:t>
      </w:r>
    </w:p>
    <w:p w14:paraId="7CDE8731" w14:textId="77777777" w:rsidR="00D45DF0" w:rsidRPr="001E13E2" w:rsidRDefault="00D45DF0" w:rsidP="00D45DF0">
      <w:pPr>
        <w:rPr>
          <w:rFonts w:ascii="Arial" w:hAnsi="Arial" w:cs="Arial"/>
        </w:rPr>
      </w:pPr>
    </w:p>
    <w:p w14:paraId="45AAE4BE" w14:textId="6EF8BF7C" w:rsidR="007E190C" w:rsidRPr="007E190C" w:rsidRDefault="007E190C" w:rsidP="007E190C">
      <w:pPr>
        <w:pStyle w:val="ListParagraph"/>
        <w:numPr>
          <w:ilvl w:val="0"/>
          <w:numId w:val="21"/>
        </w:numPr>
        <w:ind w:left="567" w:hanging="425"/>
        <w:jc w:val="both"/>
        <w:rPr>
          <w:rFonts w:ascii="Arial" w:hAnsi="Arial" w:cs="Arial"/>
        </w:rPr>
      </w:pPr>
      <w:r w:rsidRPr="009F67F9">
        <w:rPr>
          <w:rFonts w:ascii="Arial" w:eastAsia="Arial" w:hAnsi="Arial" w:cs="Arial"/>
          <w:b/>
          <w:bCs/>
        </w:rPr>
        <w:t xml:space="preserve">Communication Skills: </w:t>
      </w:r>
      <w:r w:rsidRPr="007E190C">
        <w:rPr>
          <w:rFonts w:ascii="Arial" w:hAnsi="Arial" w:cs="Arial"/>
        </w:rPr>
        <w:t>Writes convincingly and clearly, succinctly and correctly, avoids the unnecessary use of jargon or complicated language; writes in a well-structured and logical way and structures information to meet the needs and understanding of the intended audience. Speaks fluently, expresses opinions, information, and key points of an argument clearly, makes presentations and undertakes public speaking with skill and confidence.Ability to negotiate difficult agreements with wide impact; ability to influence or persuade internal or external stakeholders.</w:t>
      </w:r>
    </w:p>
    <w:p w14:paraId="48161661" w14:textId="77777777" w:rsidR="007E190C" w:rsidRPr="00083B53" w:rsidRDefault="007E190C" w:rsidP="007E190C">
      <w:pPr>
        <w:pStyle w:val="ListParagraph"/>
        <w:numPr>
          <w:ilvl w:val="0"/>
          <w:numId w:val="18"/>
        </w:numPr>
        <w:tabs>
          <w:tab w:val="clear" w:pos="720"/>
        </w:tabs>
        <w:ind w:left="567" w:right="-20" w:hanging="425"/>
        <w:jc w:val="both"/>
        <w:rPr>
          <w:rFonts w:ascii="Arial" w:eastAsia="Arial" w:hAnsi="Arial" w:cs="Arial"/>
        </w:rPr>
      </w:pPr>
      <w:r w:rsidRPr="00083B53">
        <w:rPr>
          <w:rFonts w:ascii="Arial" w:eastAsia="Arial" w:hAnsi="Arial" w:cs="Arial"/>
          <w:b/>
          <w:bCs/>
        </w:rPr>
        <w:t xml:space="preserve">Analytical Skills: </w:t>
      </w:r>
      <w:r w:rsidRPr="00083B53">
        <w:rPr>
          <w:rFonts w:ascii="Arial" w:hAnsi="Arial" w:cs="Arial"/>
        </w:rPr>
        <w:t xml:space="preserve">Ability to absorb, understand and quickly assimilate complex information and concepts and compare information from a number of different sources. </w:t>
      </w:r>
    </w:p>
    <w:p w14:paraId="12655A69" w14:textId="77777777" w:rsidR="007E190C" w:rsidRDefault="007E190C" w:rsidP="007E190C">
      <w:pPr>
        <w:pStyle w:val="ListParagraph"/>
        <w:numPr>
          <w:ilvl w:val="0"/>
          <w:numId w:val="18"/>
        </w:numPr>
        <w:tabs>
          <w:tab w:val="clear" w:pos="720"/>
          <w:tab w:val="num" w:pos="567"/>
        </w:tabs>
        <w:ind w:left="567" w:hanging="425"/>
        <w:jc w:val="both"/>
        <w:rPr>
          <w:rFonts w:ascii="Arial" w:hAnsi="Arial" w:cs="Arial"/>
        </w:rPr>
      </w:pPr>
      <w:r w:rsidRPr="0041498E">
        <w:rPr>
          <w:rFonts w:ascii="Arial" w:eastAsia="Arial" w:hAnsi="Arial" w:cs="Arial"/>
          <w:b/>
          <w:bCs/>
        </w:rPr>
        <w:t xml:space="preserve">Planning and Organising: </w:t>
      </w:r>
      <w:r w:rsidRPr="0041498E">
        <w:rPr>
          <w:rFonts w:ascii="Arial" w:hAnsi="Arial" w:cs="Arial"/>
        </w:rPr>
        <w:t xml:space="preserve">Excellent time management skills, creating own work schedules, prioritising, preparing in advance and setting realistic timescales for own self and others. Has the ability to visualise a sequence of actions needed to achieve a specific goal and how to estimate the resources required. </w:t>
      </w:r>
    </w:p>
    <w:p w14:paraId="554A3972" w14:textId="77777777" w:rsidR="007E190C" w:rsidRPr="00A53A67" w:rsidRDefault="007E190C" w:rsidP="007E190C">
      <w:pPr>
        <w:pStyle w:val="ListParagraph"/>
        <w:numPr>
          <w:ilvl w:val="0"/>
          <w:numId w:val="18"/>
        </w:numPr>
        <w:tabs>
          <w:tab w:val="clear" w:pos="720"/>
          <w:tab w:val="num" w:pos="567"/>
        </w:tabs>
        <w:ind w:left="567" w:hanging="425"/>
        <w:jc w:val="both"/>
        <w:rPr>
          <w:rFonts w:ascii="Arial" w:hAnsi="Arial" w:cs="Arial"/>
        </w:rPr>
      </w:pPr>
      <w:r>
        <w:rPr>
          <w:rFonts w:ascii="Arial" w:eastAsia="Arial" w:hAnsi="Arial" w:cs="Arial"/>
          <w:b/>
          <w:bCs/>
        </w:rPr>
        <w:t>Creative Skills:</w:t>
      </w:r>
      <w:r>
        <w:rPr>
          <w:rFonts w:ascii="Arial" w:hAnsi="Arial" w:cs="Arial"/>
        </w:rPr>
        <w:t xml:space="preserve"> </w:t>
      </w:r>
      <w:r w:rsidRPr="00A53A67">
        <w:rPr>
          <w:rFonts w:ascii="Arial" w:hAnsi="Arial" w:cs="Arial"/>
        </w:rPr>
        <w:t>Ability to</w:t>
      </w:r>
      <w:r w:rsidRPr="00A53A67">
        <w:rPr>
          <w:rFonts w:ascii="Arial" w:hAnsi="Arial" w:cs="Arial"/>
          <w:b/>
        </w:rPr>
        <w:t xml:space="preserve"> </w:t>
      </w:r>
      <w:r w:rsidRPr="00A53A67">
        <w:rPr>
          <w:rFonts w:ascii="Arial" w:hAnsi="Arial" w:cs="Arial"/>
        </w:rPr>
        <w:t xml:space="preserve">think creatively and provide innovative solutions to problems. Has ability to develop new approaches to finding solutions outside of existing parameters.  </w:t>
      </w:r>
    </w:p>
    <w:p w14:paraId="1B8AB94F" w14:textId="77777777" w:rsidR="007E190C" w:rsidRPr="0041498E" w:rsidRDefault="007E190C" w:rsidP="007E190C">
      <w:pPr>
        <w:pStyle w:val="ListParagraph"/>
        <w:numPr>
          <w:ilvl w:val="0"/>
          <w:numId w:val="18"/>
        </w:numPr>
        <w:tabs>
          <w:tab w:val="clear" w:pos="720"/>
        </w:tabs>
        <w:ind w:left="567" w:right="-20" w:hanging="425"/>
        <w:jc w:val="both"/>
        <w:rPr>
          <w:rFonts w:ascii="Arial" w:hAnsi="Arial" w:cs="Arial"/>
        </w:rPr>
      </w:pPr>
      <w:r w:rsidRPr="00083B53">
        <w:rPr>
          <w:rFonts w:ascii="Arial" w:eastAsia="Arial" w:hAnsi="Arial" w:cs="Arial"/>
          <w:b/>
          <w:bCs/>
        </w:rPr>
        <w:t xml:space="preserve">Problem Solving and Decision Making: </w:t>
      </w:r>
      <w:r w:rsidRPr="00083B53">
        <w:rPr>
          <w:rFonts w:ascii="Arial" w:hAnsi="Arial" w:cs="Arial"/>
        </w:rPr>
        <w:t>Ability to formulate independently a range of options for new or unfamiliar situations and to select the appropriate course of action to produce a logical, practical and acceptable solution. An ability to make independent decisions of a relatively uniform nature.</w:t>
      </w:r>
      <w:r>
        <w:rPr>
          <w:rFonts w:ascii="Arial" w:hAnsi="Arial" w:cs="Arial"/>
        </w:rPr>
        <w:t xml:space="preserve"> </w:t>
      </w:r>
    </w:p>
    <w:p w14:paraId="119A4B1A" w14:textId="77777777" w:rsidR="00D45DF0" w:rsidRPr="001E13E2" w:rsidRDefault="00D45DF0" w:rsidP="00D45DF0">
      <w:pPr>
        <w:ind w:left="360"/>
        <w:rPr>
          <w:rFonts w:ascii="Arial" w:hAnsi="Arial" w:cs="Arial"/>
        </w:rPr>
      </w:pPr>
    </w:p>
    <w:p w14:paraId="673FEE2C" w14:textId="77777777" w:rsidR="00D45DF0" w:rsidRPr="001E13E2" w:rsidRDefault="00D45DF0" w:rsidP="00D45DF0">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 xml:space="preserve">Technical </w:t>
      </w:r>
      <w:r w:rsidR="00FA22B8">
        <w:rPr>
          <w:rFonts w:ascii="Arial" w:hAnsi="Arial" w:cs="Arial"/>
          <w:b/>
        </w:rPr>
        <w:t>R</w:t>
      </w:r>
      <w:r w:rsidRPr="001E13E2">
        <w:rPr>
          <w:rFonts w:ascii="Arial" w:hAnsi="Arial" w:cs="Arial"/>
          <w:b/>
        </w:rPr>
        <w:t xml:space="preserve">equirements (Role Specific) </w:t>
      </w:r>
    </w:p>
    <w:p w14:paraId="1AA10400" w14:textId="77777777" w:rsidR="00D45DF0" w:rsidRPr="00D45DF0" w:rsidRDefault="00D45DF0" w:rsidP="009444EC">
      <w:pPr>
        <w:jc w:val="both"/>
        <w:rPr>
          <w:rFonts w:ascii="Arial" w:hAnsi="Arial" w:cs="Arial"/>
          <w:b/>
        </w:rPr>
      </w:pPr>
    </w:p>
    <w:p w14:paraId="59998171" w14:textId="77777777" w:rsidR="00F41FCD" w:rsidRPr="00F41FCD" w:rsidRDefault="00F41FCD" w:rsidP="00F41FCD">
      <w:pPr>
        <w:numPr>
          <w:ilvl w:val="0"/>
          <w:numId w:val="22"/>
        </w:numPr>
        <w:tabs>
          <w:tab w:val="clear" w:pos="720"/>
          <w:tab w:val="num" w:pos="360"/>
        </w:tabs>
        <w:ind w:left="360"/>
        <w:jc w:val="both"/>
        <w:rPr>
          <w:color w:val="000000"/>
        </w:rPr>
      </w:pPr>
      <w:r w:rsidRPr="00814DB8">
        <w:rPr>
          <w:rFonts w:ascii="Arial" w:eastAsia="Arial" w:hAnsi="Arial" w:cs="Arial"/>
        </w:rPr>
        <w:t xml:space="preserve">Possession of Professional Licensing Practitioners’ Qualification </w:t>
      </w:r>
    </w:p>
    <w:p w14:paraId="7107C1C3" w14:textId="77777777" w:rsidR="00F41FCD" w:rsidRPr="00F41FCD" w:rsidRDefault="00F41FCD" w:rsidP="00F41FCD">
      <w:pPr>
        <w:numPr>
          <w:ilvl w:val="0"/>
          <w:numId w:val="22"/>
        </w:numPr>
        <w:tabs>
          <w:tab w:val="clear" w:pos="720"/>
          <w:tab w:val="num" w:pos="360"/>
        </w:tabs>
        <w:ind w:left="360"/>
        <w:jc w:val="both"/>
        <w:rPr>
          <w:color w:val="000000"/>
        </w:rPr>
      </w:pPr>
      <w:r w:rsidRPr="00814DB8">
        <w:rPr>
          <w:rFonts w:ascii="Arial" w:eastAsia="Arial" w:hAnsi="Arial" w:cs="Arial"/>
          <w:lang w:val="en-US"/>
        </w:rPr>
        <w:t>PACE Interview trained or willing to undertake training</w:t>
      </w:r>
    </w:p>
    <w:p w14:paraId="51A13D64" w14:textId="77777777" w:rsidR="00F41FCD" w:rsidRPr="00F41FCD" w:rsidRDefault="00F41FCD" w:rsidP="00F41FCD">
      <w:pPr>
        <w:numPr>
          <w:ilvl w:val="0"/>
          <w:numId w:val="22"/>
        </w:numPr>
        <w:tabs>
          <w:tab w:val="clear" w:pos="720"/>
          <w:tab w:val="num" w:pos="360"/>
        </w:tabs>
        <w:ind w:left="360"/>
        <w:jc w:val="both"/>
        <w:rPr>
          <w:color w:val="000000"/>
        </w:rPr>
      </w:pPr>
      <w:r w:rsidRPr="00814DB8">
        <w:rPr>
          <w:rFonts w:ascii="Arial" w:eastAsia="Arial" w:hAnsi="Arial" w:cs="Arial"/>
          <w:lang w:val="en-US"/>
        </w:rPr>
        <w:t>Detailed knowledge of the legislative and regulatory framework of a licensing authority and demonstrable experience of working in the Licensing field or similar regulatory service, with direct experience of enforcement activity.</w:t>
      </w:r>
    </w:p>
    <w:p w14:paraId="562F0CA7" w14:textId="407C9442" w:rsidR="00477E16" w:rsidRPr="00477E16" w:rsidRDefault="00477E16" w:rsidP="00477E16">
      <w:pPr>
        <w:numPr>
          <w:ilvl w:val="0"/>
          <w:numId w:val="22"/>
        </w:numPr>
        <w:tabs>
          <w:tab w:val="clear" w:pos="720"/>
          <w:tab w:val="num" w:pos="360"/>
        </w:tabs>
        <w:ind w:left="360"/>
        <w:jc w:val="both"/>
        <w:rPr>
          <w:color w:val="000000"/>
        </w:rPr>
      </w:pPr>
      <w:r w:rsidRPr="00477E16">
        <w:rPr>
          <w:rFonts w:ascii="Arial" w:eastAsia="Arial" w:hAnsi="Arial" w:cs="Arial"/>
          <w:lang w:val="en-US"/>
        </w:rPr>
        <w:t>Willingness to work a minimum of 20 night shifts (including at weekends) on a rota basis per annum.</w:t>
      </w:r>
    </w:p>
    <w:p w14:paraId="2E232AB3" w14:textId="77777777" w:rsidR="008039CC" w:rsidRPr="003713DE" w:rsidRDefault="008039CC" w:rsidP="009444EC">
      <w:pPr>
        <w:jc w:val="both"/>
        <w:rPr>
          <w:rFonts w:ascii="Arial" w:hAnsi="Arial" w:cs="Arial"/>
          <w:b/>
          <w:u w:val="single"/>
        </w:rPr>
      </w:pPr>
    </w:p>
    <w:p w14:paraId="1629DF6F" w14:textId="77777777" w:rsidR="008039CC" w:rsidRPr="003713DE" w:rsidRDefault="008039CC" w:rsidP="009444EC">
      <w:pPr>
        <w:jc w:val="both"/>
        <w:rPr>
          <w:rFonts w:ascii="Arial" w:hAnsi="Arial" w:cs="Arial"/>
          <w:b/>
          <w:u w:val="single"/>
        </w:rPr>
      </w:pPr>
    </w:p>
    <w:p w14:paraId="5F6D66F6" w14:textId="77777777" w:rsidR="008039CC" w:rsidRPr="003713DE" w:rsidRDefault="008039CC" w:rsidP="009444EC">
      <w:pPr>
        <w:jc w:val="both"/>
        <w:rPr>
          <w:rFonts w:ascii="Arial" w:hAnsi="Arial" w:cs="Arial"/>
          <w:b/>
          <w:u w:val="single"/>
        </w:rPr>
      </w:pPr>
    </w:p>
    <w:p w14:paraId="0313C9B5" w14:textId="77777777" w:rsidR="008039CC" w:rsidRPr="003713DE" w:rsidRDefault="008039CC" w:rsidP="005F424F">
      <w:pPr>
        <w:rPr>
          <w:rFonts w:ascii="Arial" w:hAnsi="Arial" w:cs="Arial"/>
          <w:b/>
          <w:u w:val="single"/>
        </w:rPr>
      </w:pPr>
    </w:p>
    <w:p w14:paraId="243360CE" w14:textId="77777777" w:rsidR="008039CC" w:rsidRPr="003713DE" w:rsidRDefault="008039CC" w:rsidP="005F424F">
      <w:pPr>
        <w:rPr>
          <w:rFonts w:ascii="Arial" w:hAnsi="Arial" w:cs="Arial"/>
          <w:b/>
          <w:u w:val="single"/>
        </w:rPr>
      </w:pPr>
    </w:p>
    <w:sectPr w:rsidR="008039CC" w:rsidRPr="003713DE" w:rsidSect="00FA22B8">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8A204" w14:textId="77777777" w:rsidR="003B6D64" w:rsidRDefault="003B6D64">
      <w:r>
        <w:separator/>
      </w:r>
    </w:p>
  </w:endnote>
  <w:endnote w:type="continuationSeparator" w:id="0">
    <w:p w14:paraId="71DBE07D" w14:textId="77777777" w:rsidR="003B6D64" w:rsidRDefault="003B6D64">
      <w:r>
        <w:continuationSeparator/>
      </w:r>
    </w:p>
  </w:endnote>
  <w:endnote w:type="continuationNotice" w:id="1">
    <w:p w14:paraId="41D87533" w14:textId="77777777" w:rsidR="00EA0372" w:rsidRDefault="00EA0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D591C" w14:textId="77777777" w:rsidR="00006A0F" w:rsidRDefault="00006A0F" w:rsidP="00434B56">
    <w:pPr>
      <w:pStyle w:val="Footer"/>
    </w:pPr>
    <w:r>
      <w:t xml:space="preserve">                                                                                                                       </w:t>
    </w:r>
    <w:r w:rsidRPr="00DC3921">
      <w:rPr>
        <w:rFonts w:ascii="Tahoma" w:hAnsi="Tahoma" w:cs="Tahoma"/>
        <w:b/>
      </w:rPr>
      <w:t>People. Pride. Place.</w:t>
    </w:r>
  </w:p>
  <w:p w14:paraId="2EB04E6E" w14:textId="77777777" w:rsidR="00006A0F" w:rsidRDefault="00006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10B36" w14:textId="77777777" w:rsidR="003B6D64" w:rsidRDefault="003B6D64">
      <w:r>
        <w:separator/>
      </w:r>
    </w:p>
  </w:footnote>
  <w:footnote w:type="continuationSeparator" w:id="0">
    <w:p w14:paraId="5EB6D6D9" w14:textId="77777777" w:rsidR="003B6D64" w:rsidRDefault="003B6D64">
      <w:r>
        <w:continuationSeparator/>
      </w:r>
    </w:p>
  </w:footnote>
  <w:footnote w:type="continuationNotice" w:id="1">
    <w:p w14:paraId="211DE716" w14:textId="77777777" w:rsidR="00EA0372" w:rsidRDefault="00EA03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ACF9E" w14:textId="0BBDC05A" w:rsidR="00006A0F" w:rsidRDefault="00006A0F">
    <w:pPr>
      <w:pStyle w:val="Header"/>
    </w:pPr>
    <w:r>
      <w:t xml:space="preserve">                                                                                                        </w:t>
    </w:r>
    <w:r w:rsidR="003A04C7">
      <w:rPr>
        <w:noProof/>
      </w:rPr>
      <w:drawing>
        <wp:inline distT="0" distB="0" distL="0" distR="0" wp14:anchorId="270FCABC" wp14:editId="094DE102">
          <wp:extent cx="2124075"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407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97A2DD2"/>
    <w:lvl w:ilvl="0">
      <w:numFmt w:val="bullet"/>
      <w:lvlText w:val="*"/>
      <w:lvlJc w:val="left"/>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F7103"/>
    <w:multiLevelType w:val="hybridMultilevel"/>
    <w:tmpl w:val="8C1468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036AC"/>
    <w:multiLevelType w:val="hybridMultilevel"/>
    <w:tmpl w:val="51F81C84"/>
    <w:lvl w:ilvl="0" w:tplc="3732CF5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A95E62"/>
    <w:multiLevelType w:val="hybridMultilevel"/>
    <w:tmpl w:val="0FDC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079A2"/>
    <w:multiLevelType w:val="hybridMultilevel"/>
    <w:tmpl w:val="387E9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74202"/>
    <w:multiLevelType w:val="hybridMultilevel"/>
    <w:tmpl w:val="7D8E3AAC"/>
    <w:lvl w:ilvl="0" w:tplc="08090001">
      <w:start w:val="1"/>
      <w:numFmt w:val="bullet"/>
      <w:lvlText w:val=""/>
      <w:lvlJc w:val="left"/>
      <w:pPr>
        <w:tabs>
          <w:tab w:val="num" w:pos="720"/>
        </w:tabs>
        <w:ind w:left="720" w:hanging="360"/>
      </w:pPr>
      <w:rPr>
        <w:rFonts w:ascii="Symbol" w:hAnsi="Symbol" w:hint="default"/>
      </w:rPr>
    </w:lvl>
    <w:lvl w:ilvl="1" w:tplc="3732CF52">
      <w:start w:val="1"/>
      <w:numFmt w:val="bullet"/>
      <w:lvlText w:val=""/>
      <w:lvlJc w:val="left"/>
      <w:pPr>
        <w:tabs>
          <w:tab w:val="num" w:pos="1443"/>
        </w:tabs>
        <w:ind w:left="1443" w:hanging="363"/>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0E5E47"/>
    <w:multiLevelType w:val="hybridMultilevel"/>
    <w:tmpl w:val="06008A6E"/>
    <w:lvl w:ilvl="0" w:tplc="2CC622F2">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94FED"/>
    <w:multiLevelType w:val="hybridMultilevel"/>
    <w:tmpl w:val="D04C8B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405686"/>
    <w:multiLevelType w:val="hybridMultilevel"/>
    <w:tmpl w:val="3C92374A"/>
    <w:lvl w:ilvl="0" w:tplc="2CC622F2">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32202E"/>
    <w:multiLevelType w:val="hybridMultilevel"/>
    <w:tmpl w:val="75EE9B78"/>
    <w:lvl w:ilvl="0" w:tplc="3732CF5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7D1A1A"/>
    <w:multiLevelType w:val="hybridMultilevel"/>
    <w:tmpl w:val="1C7046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BA00E4"/>
    <w:multiLevelType w:val="hybridMultilevel"/>
    <w:tmpl w:val="A566BEBC"/>
    <w:lvl w:ilvl="0" w:tplc="2CC622F2">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1A15A2"/>
    <w:multiLevelType w:val="hybridMultilevel"/>
    <w:tmpl w:val="25DA5EF4"/>
    <w:lvl w:ilvl="0" w:tplc="2CC622F2">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E503A5"/>
    <w:multiLevelType w:val="hybridMultilevel"/>
    <w:tmpl w:val="2848A0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F96FC0"/>
    <w:multiLevelType w:val="hybridMultilevel"/>
    <w:tmpl w:val="ECF27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D606F"/>
    <w:multiLevelType w:val="hybridMultilevel"/>
    <w:tmpl w:val="9D4ACB1A"/>
    <w:lvl w:ilvl="0" w:tplc="2CC622F2">
      <w:start w:val="1"/>
      <w:numFmt w:val="bullet"/>
      <w:lvlText w:val=""/>
      <w:lvlJc w:val="left"/>
      <w:pPr>
        <w:tabs>
          <w:tab w:val="num" w:pos="720"/>
        </w:tabs>
        <w:ind w:left="720" w:hanging="360"/>
      </w:pPr>
      <w:rPr>
        <w:rFonts w:ascii="Wingdings" w:hAnsi="Wingding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0BF3E2F"/>
    <w:multiLevelType w:val="hybridMultilevel"/>
    <w:tmpl w:val="A42E273A"/>
    <w:lvl w:ilvl="0" w:tplc="B300A89A">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F55191"/>
    <w:multiLevelType w:val="hybridMultilevel"/>
    <w:tmpl w:val="916A1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313D4"/>
    <w:multiLevelType w:val="hybridMultilevel"/>
    <w:tmpl w:val="C5C0DD86"/>
    <w:lvl w:ilvl="0" w:tplc="3732CF52">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5D189C"/>
    <w:multiLevelType w:val="hybridMultilevel"/>
    <w:tmpl w:val="8CC00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71343460">
    <w:abstractNumId w:val="20"/>
  </w:num>
  <w:num w:numId="2" w16cid:durableId="1896962789">
    <w:abstractNumId w:val="18"/>
  </w:num>
  <w:num w:numId="3" w16cid:durableId="2056074690">
    <w:abstractNumId w:val="3"/>
  </w:num>
  <w:num w:numId="4" w16cid:durableId="754012873">
    <w:abstractNumId w:val="6"/>
  </w:num>
  <w:num w:numId="5" w16cid:durableId="1728796077">
    <w:abstractNumId w:val="19"/>
  </w:num>
  <w:num w:numId="6" w16cid:durableId="499271660">
    <w:abstractNumId w:val="11"/>
  </w:num>
  <w:num w:numId="7" w16cid:durableId="1775050961">
    <w:abstractNumId w:val="0"/>
    <w:lvlOverride w:ilvl="0">
      <w:lvl w:ilvl="0">
        <w:numFmt w:val="bullet"/>
        <w:lvlText w:val="•"/>
        <w:legacy w:legacy="1" w:legacySpace="0" w:legacyIndent="0"/>
        <w:lvlJc w:val="left"/>
        <w:rPr>
          <w:rFonts w:ascii="Helv" w:hAnsi="Helv" w:hint="default"/>
        </w:rPr>
      </w:lvl>
    </w:lvlOverride>
  </w:num>
  <w:num w:numId="8" w16cid:durableId="1105227985">
    <w:abstractNumId w:val="10"/>
  </w:num>
  <w:num w:numId="9" w16cid:durableId="272061270">
    <w:abstractNumId w:val="13"/>
  </w:num>
  <w:num w:numId="10" w16cid:durableId="1583367684">
    <w:abstractNumId w:val="14"/>
  </w:num>
  <w:num w:numId="11" w16cid:durableId="1195969842">
    <w:abstractNumId w:val="7"/>
  </w:num>
  <w:num w:numId="12" w16cid:durableId="1447457789">
    <w:abstractNumId w:val="8"/>
  </w:num>
  <w:num w:numId="13" w16cid:durableId="728654040">
    <w:abstractNumId w:val="17"/>
  </w:num>
  <w:num w:numId="14" w16cid:durableId="467742809">
    <w:abstractNumId w:val="15"/>
  </w:num>
  <w:num w:numId="15" w16cid:durableId="658119927">
    <w:abstractNumId w:val="2"/>
  </w:num>
  <w:num w:numId="16" w16cid:durableId="1180238701">
    <w:abstractNumId w:val="12"/>
  </w:num>
  <w:num w:numId="17" w16cid:durableId="205720616">
    <w:abstractNumId w:val="1"/>
  </w:num>
  <w:num w:numId="18" w16cid:durableId="1721859498">
    <w:abstractNumId w:val="9"/>
  </w:num>
  <w:num w:numId="19" w16cid:durableId="729306324">
    <w:abstractNumId w:val="4"/>
  </w:num>
  <w:num w:numId="20" w16cid:durableId="392654347">
    <w:abstractNumId w:val="16"/>
  </w:num>
  <w:num w:numId="21" w16cid:durableId="1940211580">
    <w:abstractNumId w:val="5"/>
  </w:num>
  <w:num w:numId="22" w16cid:durableId="17276849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D9"/>
    <w:rsid w:val="000032FA"/>
    <w:rsid w:val="00006A0F"/>
    <w:rsid w:val="00020663"/>
    <w:rsid w:val="00031BA9"/>
    <w:rsid w:val="00035FBA"/>
    <w:rsid w:val="000540C5"/>
    <w:rsid w:val="000A4F8E"/>
    <w:rsid w:val="000C16AE"/>
    <w:rsid w:val="000C2DD0"/>
    <w:rsid w:val="00106785"/>
    <w:rsid w:val="00112CEC"/>
    <w:rsid w:val="00117FA9"/>
    <w:rsid w:val="001609DF"/>
    <w:rsid w:val="00171EF0"/>
    <w:rsid w:val="001869A8"/>
    <w:rsid w:val="001951FE"/>
    <w:rsid w:val="001956BD"/>
    <w:rsid w:val="0019750F"/>
    <w:rsid w:val="001C2771"/>
    <w:rsid w:val="001C3F0B"/>
    <w:rsid w:val="001C7836"/>
    <w:rsid w:val="001C7AB7"/>
    <w:rsid w:val="001D0B4F"/>
    <w:rsid w:val="001D2AE6"/>
    <w:rsid w:val="001E3DAF"/>
    <w:rsid w:val="001E4447"/>
    <w:rsid w:val="001E646B"/>
    <w:rsid w:val="001E6BAB"/>
    <w:rsid w:val="001F39E7"/>
    <w:rsid w:val="0022322F"/>
    <w:rsid w:val="00261969"/>
    <w:rsid w:val="00271421"/>
    <w:rsid w:val="00271640"/>
    <w:rsid w:val="00271958"/>
    <w:rsid w:val="002766DE"/>
    <w:rsid w:val="002921CF"/>
    <w:rsid w:val="002A4446"/>
    <w:rsid w:val="002B4409"/>
    <w:rsid w:val="002C0F9D"/>
    <w:rsid w:val="002D66E3"/>
    <w:rsid w:val="002D7B00"/>
    <w:rsid w:val="002E74A3"/>
    <w:rsid w:val="002E7EF7"/>
    <w:rsid w:val="002F19A8"/>
    <w:rsid w:val="00304FA4"/>
    <w:rsid w:val="0030578E"/>
    <w:rsid w:val="00311446"/>
    <w:rsid w:val="003241CB"/>
    <w:rsid w:val="003256C5"/>
    <w:rsid w:val="003400E3"/>
    <w:rsid w:val="003613E2"/>
    <w:rsid w:val="00361F37"/>
    <w:rsid w:val="003621F8"/>
    <w:rsid w:val="003713DE"/>
    <w:rsid w:val="003845D3"/>
    <w:rsid w:val="00387757"/>
    <w:rsid w:val="003A04C7"/>
    <w:rsid w:val="003A56CB"/>
    <w:rsid w:val="003A6B34"/>
    <w:rsid w:val="003B6D64"/>
    <w:rsid w:val="003D4119"/>
    <w:rsid w:val="003E4D60"/>
    <w:rsid w:val="00405BB7"/>
    <w:rsid w:val="00406757"/>
    <w:rsid w:val="00434B56"/>
    <w:rsid w:val="004639D8"/>
    <w:rsid w:val="00477E16"/>
    <w:rsid w:val="004946ED"/>
    <w:rsid w:val="004A5E5D"/>
    <w:rsid w:val="004C2D64"/>
    <w:rsid w:val="004C3A64"/>
    <w:rsid w:val="004C4463"/>
    <w:rsid w:val="004C6516"/>
    <w:rsid w:val="004E5E22"/>
    <w:rsid w:val="004E7E05"/>
    <w:rsid w:val="004F19D9"/>
    <w:rsid w:val="005370C5"/>
    <w:rsid w:val="005420FD"/>
    <w:rsid w:val="00554FE0"/>
    <w:rsid w:val="0056302F"/>
    <w:rsid w:val="005907C5"/>
    <w:rsid w:val="005B61E9"/>
    <w:rsid w:val="005C64CC"/>
    <w:rsid w:val="005E3811"/>
    <w:rsid w:val="005F424F"/>
    <w:rsid w:val="006070A6"/>
    <w:rsid w:val="0062796B"/>
    <w:rsid w:val="006320C2"/>
    <w:rsid w:val="00633C10"/>
    <w:rsid w:val="00647AD1"/>
    <w:rsid w:val="0065018D"/>
    <w:rsid w:val="0065543E"/>
    <w:rsid w:val="00696B6D"/>
    <w:rsid w:val="006A201F"/>
    <w:rsid w:val="006A7589"/>
    <w:rsid w:val="006B0ADB"/>
    <w:rsid w:val="006B164C"/>
    <w:rsid w:val="006D592F"/>
    <w:rsid w:val="006E0FE2"/>
    <w:rsid w:val="006E2B65"/>
    <w:rsid w:val="006E5770"/>
    <w:rsid w:val="006F3205"/>
    <w:rsid w:val="00700942"/>
    <w:rsid w:val="00726CDB"/>
    <w:rsid w:val="0075026A"/>
    <w:rsid w:val="0076565D"/>
    <w:rsid w:val="00785DD3"/>
    <w:rsid w:val="00791639"/>
    <w:rsid w:val="0079280A"/>
    <w:rsid w:val="00796E57"/>
    <w:rsid w:val="007A3526"/>
    <w:rsid w:val="007C293E"/>
    <w:rsid w:val="007E190C"/>
    <w:rsid w:val="007F5221"/>
    <w:rsid w:val="00800E76"/>
    <w:rsid w:val="008039CC"/>
    <w:rsid w:val="00822438"/>
    <w:rsid w:val="008268E8"/>
    <w:rsid w:val="00834966"/>
    <w:rsid w:val="008643F6"/>
    <w:rsid w:val="008A494A"/>
    <w:rsid w:val="008A50E5"/>
    <w:rsid w:val="008B2988"/>
    <w:rsid w:val="008B6BFC"/>
    <w:rsid w:val="008B7921"/>
    <w:rsid w:val="008C3F2E"/>
    <w:rsid w:val="008C6217"/>
    <w:rsid w:val="008D1557"/>
    <w:rsid w:val="008D6677"/>
    <w:rsid w:val="008E47F8"/>
    <w:rsid w:val="008E7076"/>
    <w:rsid w:val="008F0651"/>
    <w:rsid w:val="008F7DED"/>
    <w:rsid w:val="009026E8"/>
    <w:rsid w:val="00904D08"/>
    <w:rsid w:val="0092278A"/>
    <w:rsid w:val="009244B8"/>
    <w:rsid w:val="00931395"/>
    <w:rsid w:val="00942304"/>
    <w:rsid w:val="009444EC"/>
    <w:rsid w:val="00947BDE"/>
    <w:rsid w:val="00951D29"/>
    <w:rsid w:val="009645E4"/>
    <w:rsid w:val="0096660A"/>
    <w:rsid w:val="00973962"/>
    <w:rsid w:val="00974200"/>
    <w:rsid w:val="009840B4"/>
    <w:rsid w:val="00991632"/>
    <w:rsid w:val="009D35D5"/>
    <w:rsid w:val="009F15E8"/>
    <w:rsid w:val="00A21071"/>
    <w:rsid w:val="00A347EB"/>
    <w:rsid w:val="00A35095"/>
    <w:rsid w:val="00A40774"/>
    <w:rsid w:val="00A419EC"/>
    <w:rsid w:val="00A54314"/>
    <w:rsid w:val="00A559F2"/>
    <w:rsid w:val="00A6183A"/>
    <w:rsid w:val="00A63BA4"/>
    <w:rsid w:val="00AA1B55"/>
    <w:rsid w:val="00AA54CD"/>
    <w:rsid w:val="00AB749A"/>
    <w:rsid w:val="00AD3E08"/>
    <w:rsid w:val="00AE4BDC"/>
    <w:rsid w:val="00AF3E6C"/>
    <w:rsid w:val="00B15241"/>
    <w:rsid w:val="00B24F64"/>
    <w:rsid w:val="00B2699A"/>
    <w:rsid w:val="00B536B1"/>
    <w:rsid w:val="00B6434D"/>
    <w:rsid w:val="00B7332D"/>
    <w:rsid w:val="00BD2820"/>
    <w:rsid w:val="00BE356C"/>
    <w:rsid w:val="00BE45DD"/>
    <w:rsid w:val="00BF5939"/>
    <w:rsid w:val="00C0005B"/>
    <w:rsid w:val="00C1153A"/>
    <w:rsid w:val="00C27FF6"/>
    <w:rsid w:val="00C35C97"/>
    <w:rsid w:val="00C75D31"/>
    <w:rsid w:val="00C818AD"/>
    <w:rsid w:val="00D2663C"/>
    <w:rsid w:val="00D375E0"/>
    <w:rsid w:val="00D45DF0"/>
    <w:rsid w:val="00D46583"/>
    <w:rsid w:val="00D64269"/>
    <w:rsid w:val="00D6554B"/>
    <w:rsid w:val="00D66FCA"/>
    <w:rsid w:val="00D87FEA"/>
    <w:rsid w:val="00D94283"/>
    <w:rsid w:val="00D9510A"/>
    <w:rsid w:val="00DA1744"/>
    <w:rsid w:val="00DC0F9F"/>
    <w:rsid w:val="00DC2674"/>
    <w:rsid w:val="00DD009C"/>
    <w:rsid w:val="00DD560B"/>
    <w:rsid w:val="00DE1BE6"/>
    <w:rsid w:val="00E03760"/>
    <w:rsid w:val="00E23C33"/>
    <w:rsid w:val="00E30E84"/>
    <w:rsid w:val="00E822DB"/>
    <w:rsid w:val="00E87FC5"/>
    <w:rsid w:val="00E95D1A"/>
    <w:rsid w:val="00EA0372"/>
    <w:rsid w:val="00EA666E"/>
    <w:rsid w:val="00EB16A6"/>
    <w:rsid w:val="00EF7248"/>
    <w:rsid w:val="00F11B1E"/>
    <w:rsid w:val="00F21D6A"/>
    <w:rsid w:val="00F26CBE"/>
    <w:rsid w:val="00F34AC3"/>
    <w:rsid w:val="00F41FCD"/>
    <w:rsid w:val="00F57832"/>
    <w:rsid w:val="00F57884"/>
    <w:rsid w:val="00F85DEF"/>
    <w:rsid w:val="00F913B5"/>
    <w:rsid w:val="00F973A6"/>
    <w:rsid w:val="00FA22B8"/>
    <w:rsid w:val="00FC2583"/>
    <w:rsid w:val="00FC2CE6"/>
    <w:rsid w:val="00FE20CF"/>
    <w:rsid w:val="08AE43B0"/>
    <w:rsid w:val="0F0B2708"/>
    <w:rsid w:val="3AE8004B"/>
    <w:rsid w:val="42674D37"/>
    <w:rsid w:val="646A72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36B13A3"/>
  <w15:chartTrackingRefBased/>
  <w15:docId w15:val="{9A000F41-A36E-455D-87D4-6A59122B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4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424F"/>
    <w:pPr>
      <w:spacing w:after="120"/>
    </w:pPr>
  </w:style>
  <w:style w:type="paragraph" w:styleId="Header">
    <w:name w:val="header"/>
    <w:basedOn w:val="Normal"/>
    <w:rsid w:val="00834966"/>
    <w:pPr>
      <w:tabs>
        <w:tab w:val="center" w:pos="4153"/>
        <w:tab w:val="right" w:pos="8306"/>
      </w:tabs>
    </w:pPr>
  </w:style>
  <w:style w:type="paragraph" w:styleId="Footer">
    <w:name w:val="footer"/>
    <w:basedOn w:val="Normal"/>
    <w:rsid w:val="00834966"/>
    <w:pPr>
      <w:tabs>
        <w:tab w:val="center" w:pos="4153"/>
        <w:tab w:val="right" w:pos="8306"/>
      </w:tabs>
    </w:pPr>
  </w:style>
  <w:style w:type="paragraph" w:customStyle="1" w:styleId="DefaultText1">
    <w:name w:val="Default Text:1"/>
    <w:basedOn w:val="Normal"/>
    <w:rsid w:val="004946ED"/>
    <w:pPr>
      <w:widowControl w:val="0"/>
      <w:autoSpaceDE w:val="0"/>
      <w:autoSpaceDN w:val="0"/>
      <w:adjustRightInd w:val="0"/>
    </w:pPr>
    <w:rPr>
      <w:rFonts w:ascii="Arial" w:hAnsi="Arial" w:cs="Arial"/>
      <w:lang w:val="en-US" w:eastAsia="en-US"/>
    </w:rPr>
  </w:style>
  <w:style w:type="paragraph" w:customStyle="1" w:styleId="DefaultText">
    <w:name w:val="Default Text"/>
    <w:basedOn w:val="Normal"/>
    <w:rsid w:val="004946ED"/>
    <w:pPr>
      <w:widowControl w:val="0"/>
      <w:autoSpaceDE w:val="0"/>
      <w:autoSpaceDN w:val="0"/>
      <w:adjustRightInd w:val="0"/>
    </w:pPr>
    <w:rPr>
      <w:rFonts w:ascii="Arial" w:hAnsi="Arial" w:cs="Arial"/>
      <w:lang w:val="en-US" w:eastAsia="en-US"/>
    </w:rPr>
  </w:style>
  <w:style w:type="paragraph" w:styleId="BalloonText">
    <w:name w:val="Balloon Text"/>
    <w:basedOn w:val="Normal"/>
    <w:semiHidden/>
    <w:rsid w:val="008A494A"/>
    <w:rPr>
      <w:rFonts w:ascii="Tahoma" w:hAnsi="Tahoma" w:cs="Tahoma"/>
      <w:sz w:val="16"/>
      <w:szCs w:val="16"/>
    </w:rPr>
  </w:style>
  <w:style w:type="character" w:styleId="CommentReference">
    <w:name w:val="annotation reference"/>
    <w:rsid w:val="008B6BFC"/>
    <w:rPr>
      <w:sz w:val="16"/>
      <w:szCs w:val="16"/>
    </w:rPr>
  </w:style>
  <w:style w:type="paragraph" w:styleId="CommentText">
    <w:name w:val="annotation text"/>
    <w:basedOn w:val="Normal"/>
    <w:link w:val="CommentTextChar"/>
    <w:rsid w:val="008B6BFC"/>
    <w:rPr>
      <w:sz w:val="20"/>
      <w:szCs w:val="20"/>
      <w:lang w:eastAsia="en-US"/>
    </w:rPr>
  </w:style>
  <w:style w:type="character" w:customStyle="1" w:styleId="CommentTextChar">
    <w:name w:val="Comment Text Char"/>
    <w:basedOn w:val="DefaultParagraphFont"/>
    <w:link w:val="CommentText"/>
    <w:rsid w:val="008B6BFC"/>
    <w:rPr>
      <w:lang w:eastAsia="en-US"/>
    </w:rPr>
  </w:style>
  <w:style w:type="paragraph" w:customStyle="1" w:styleId="paragraph">
    <w:name w:val="paragraph"/>
    <w:basedOn w:val="Normal"/>
    <w:rsid w:val="00E30E84"/>
    <w:pPr>
      <w:spacing w:before="100" w:beforeAutospacing="1" w:after="100" w:afterAutospacing="1"/>
    </w:pPr>
  </w:style>
  <w:style w:type="character" w:customStyle="1" w:styleId="normaltextrun">
    <w:name w:val="normaltextrun"/>
    <w:basedOn w:val="DefaultParagraphFont"/>
    <w:rsid w:val="00E30E84"/>
  </w:style>
  <w:style w:type="character" w:customStyle="1" w:styleId="eop">
    <w:name w:val="eop"/>
    <w:basedOn w:val="DefaultParagraphFont"/>
    <w:rsid w:val="00E30E84"/>
  </w:style>
  <w:style w:type="paragraph" w:styleId="ListParagraph">
    <w:name w:val="List Paragraph"/>
    <w:basedOn w:val="Normal"/>
    <w:uiPriority w:val="34"/>
    <w:qFormat/>
    <w:rsid w:val="007E190C"/>
    <w:pPr>
      <w:ind w:left="720"/>
      <w:contextualSpacing/>
    </w:pPr>
  </w:style>
  <w:style w:type="paragraph" w:styleId="CommentSubject">
    <w:name w:val="annotation subject"/>
    <w:basedOn w:val="CommentText"/>
    <w:next w:val="CommentText"/>
    <w:link w:val="CommentSubjectChar"/>
    <w:rsid w:val="00633C10"/>
    <w:rPr>
      <w:b/>
      <w:bCs/>
      <w:lang w:eastAsia="en-GB"/>
    </w:rPr>
  </w:style>
  <w:style w:type="character" w:customStyle="1" w:styleId="CommentSubjectChar">
    <w:name w:val="Comment Subject Char"/>
    <w:basedOn w:val="CommentTextChar"/>
    <w:link w:val="CommentSubject"/>
    <w:rsid w:val="00633C1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http://www.mcc/comms/downloads/::web.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0bfb5cb-4ba5-484f-bace-83e6c642ff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1D08E25B0E143B3CF28058BC7F80C" ma:contentTypeVersion="17" ma:contentTypeDescription="Create a new document." ma:contentTypeScope="" ma:versionID="b091fa2ff33dfa68962852bf973f53ac">
  <xsd:schema xmlns:xsd="http://www.w3.org/2001/XMLSchema" xmlns:xs="http://www.w3.org/2001/XMLSchema" xmlns:p="http://schemas.microsoft.com/office/2006/metadata/properties" xmlns:ns3="185bd6a4-a49a-4900-a8fd-54ed7eb41829" xmlns:ns4="30bfb5cb-4ba5-484f-bace-83e6c642ff9a" targetNamespace="http://schemas.microsoft.com/office/2006/metadata/properties" ma:root="true" ma:fieldsID="103168fae6624ce092af151e054d2b23" ns3:_="" ns4:_="">
    <xsd:import namespace="185bd6a4-a49a-4900-a8fd-54ed7eb41829"/>
    <xsd:import namespace="30bfb5cb-4ba5-484f-bace-83e6c642f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bd6a4-a49a-4900-a8fd-54ed7eb418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fb5cb-4ba5-484f-bace-83e6c642f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25BD2-D3B7-4E02-A900-962E93BCE28F}">
  <ds:schemaRefs>
    <ds:schemaRef ds:uri="http://schemas.microsoft.com/sharepoint/v3/contenttype/forms"/>
  </ds:schemaRefs>
</ds:datastoreItem>
</file>

<file path=customXml/itemProps2.xml><?xml version="1.0" encoding="utf-8"?>
<ds:datastoreItem xmlns:ds="http://schemas.openxmlformats.org/officeDocument/2006/customXml" ds:itemID="{FC3AECA7-92D9-4D26-9EF5-41E83D39C1DA}">
  <ds:schemaRefs>
    <ds:schemaRef ds:uri="http://purl.org/dc/terms/"/>
    <ds:schemaRef ds:uri="185bd6a4-a49a-4900-a8fd-54ed7eb41829"/>
    <ds:schemaRef ds:uri="http://schemas.microsoft.com/office/2006/documentManagement/types"/>
    <ds:schemaRef ds:uri="http://www.w3.org/XML/1998/namespace"/>
    <ds:schemaRef ds:uri="30bfb5cb-4ba5-484f-bace-83e6c642ff9a"/>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05E8202-28C5-4C07-A675-0E3401CE2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bd6a4-a49a-4900-a8fd-54ed7eb41829"/>
    <ds:schemaRef ds:uri="30bfb5cb-4ba5-484f-bace-83e6c642f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6261</Characters>
  <Application>Microsoft Office Word</Application>
  <DocSecurity>4</DocSecurity>
  <Lines>52</Lines>
  <Paragraphs>14</Paragraphs>
  <ScaleCrop>false</ScaleCrop>
  <Company>Manchester City Council</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seftont</dc:creator>
  <cp:keywords/>
  <dc:description/>
  <cp:lastModifiedBy>Fraser Swift</cp:lastModifiedBy>
  <cp:revision>2</cp:revision>
  <cp:lastPrinted>2014-08-12T01:52:00Z</cp:lastPrinted>
  <dcterms:created xsi:type="dcterms:W3CDTF">2025-07-31T09:16:00Z</dcterms:created>
  <dcterms:modified xsi:type="dcterms:W3CDTF">2025-07-31T09:16:00Z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0x0101002DB1D08E25B0E143B3CF28058BC7F80C</vt:lpwstr>
  </property>
</Properties>
</file>