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DCFAC" w14:textId="77777777" w:rsidR="00961143" w:rsidRDefault="00B21D25">
      <w:pPr>
        <w:jc w:val="center"/>
        <w:rPr>
          <w:rFonts w:ascii="Arial" w:eastAsia="Arial" w:hAnsi="Arial" w:cs="Arial"/>
          <w:b/>
        </w:rPr>
      </w:pPr>
      <w:r>
        <w:rPr>
          <w:rFonts w:ascii="Arial" w:eastAsia="Arial" w:hAnsi="Arial" w:cs="Arial"/>
          <w:b/>
        </w:rPr>
        <w:t>Manchester City Council</w:t>
      </w:r>
    </w:p>
    <w:p w14:paraId="44817F67" w14:textId="77777777" w:rsidR="00961143" w:rsidRDefault="00B21D25">
      <w:pPr>
        <w:jc w:val="center"/>
        <w:rPr>
          <w:rFonts w:ascii="Arial" w:eastAsia="Arial" w:hAnsi="Arial" w:cs="Arial"/>
          <w:b/>
        </w:rPr>
      </w:pPr>
      <w:r>
        <w:rPr>
          <w:rFonts w:ascii="Arial" w:eastAsia="Arial" w:hAnsi="Arial" w:cs="Arial"/>
          <w:b/>
        </w:rPr>
        <w:t>Role Profile</w:t>
      </w:r>
    </w:p>
    <w:p w14:paraId="672A6659" w14:textId="77777777" w:rsidR="00961143" w:rsidRDefault="00961143">
      <w:pPr>
        <w:jc w:val="center"/>
        <w:rPr>
          <w:rFonts w:ascii="Arial" w:eastAsia="Arial" w:hAnsi="Arial" w:cs="Arial"/>
          <w:b/>
        </w:rPr>
      </w:pPr>
    </w:p>
    <w:p w14:paraId="7F9E6FFC" w14:textId="77777777" w:rsidR="00961143" w:rsidRDefault="00B21D25">
      <w:pPr>
        <w:jc w:val="center"/>
        <w:rPr>
          <w:rFonts w:ascii="Arial" w:eastAsia="Arial" w:hAnsi="Arial" w:cs="Arial"/>
          <w:b/>
        </w:rPr>
      </w:pPr>
      <w:r>
        <w:rPr>
          <w:rFonts w:ascii="Arial" w:eastAsia="Arial" w:hAnsi="Arial" w:cs="Arial"/>
          <w:b/>
        </w:rPr>
        <w:t>Neighbourhood Officer Level 1 (Neighbourhood Team</w:t>
      </w:r>
      <w:proofErr w:type="gramStart"/>
      <w:r>
        <w:rPr>
          <w:rFonts w:ascii="Arial" w:eastAsia="Arial" w:hAnsi="Arial" w:cs="Arial"/>
          <w:b/>
        </w:rPr>
        <w:t>) ,</w:t>
      </w:r>
      <w:proofErr w:type="gramEnd"/>
      <w:r>
        <w:rPr>
          <w:rFonts w:ascii="Arial" w:eastAsia="Arial" w:hAnsi="Arial" w:cs="Arial"/>
          <w:b/>
        </w:rPr>
        <w:t xml:space="preserve"> Grade 7</w:t>
      </w:r>
    </w:p>
    <w:p w14:paraId="0A37501D" w14:textId="77777777" w:rsidR="00961143" w:rsidRDefault="00961143">
      <w:pPr>
        <w:jc w:val="center"/>
        <w:rPr>
          <w:rFonts w:ascii="Arial" w:eastAsia="Arial" w:hAnsi="Arial" w:cs="Arial"/>
          <w:b/>
        </w:rPr>
      </w:pPr>
    </w:p>
    <w:p w14:paraId="77AD31CC" w14:textId="4B7E1FA2" w:rsidR="00961143" w:rsidRDefault="00B21D25" w:rsidP="14E20432">
      <w:pPr>
        <w:jc w:val="center"/>
        <w:rPr>
          <w:rFonts w:ascii="Arial" w:eastAsia="Arial" w:hAnsi="Arial" w:cs="Arial"/>
          <w:b/>
          <w:bCs/>
        </w:rPr>
      </w:pPr>
      <w:r w:rsidRPr="14E20432">
        <w:rPr>
          <w:rFonts w:ascii="Arial" w:eastAsia="Arial" w:hAnsi="Arial" w:cs="Arial"/>
          <w:b/>
          <w:bCs/>
        </w:rPr>
        <w:t>Neighbourhoods Service, Neighbourhoods Directorate</w:t>
      </w:r>
    </w:p>
    <w:p w14:paraId="35686298" w14:textId="77777777" w:rsidR="00961143" w:rsidRDefault="00B21D25">
      <w:pPr>
        <w:jc w:val="center"/>
        <w:rPr>
          <w:rFonts w:ascii="Arial" w:eastAsia="Arial" w:hAnsi="Arial" w:cs="Arial"/>
          <w:b/>
        </w:rPr>
      </w:pPr>
      <w:r>
        <w:rPr>
          <w:rFonts w:ascii="Arial" w:eastAsia="Arial" w:hAnsi="Arial" w:cs="Arial"/>
          <w:b/>
        </w:rPr>
        <w:t>Reports to: Neighbourhood Team Lead</w:t>
      </w:r>
    </w:p>
    <w:p w14:paraId="5DAB6C7B" w14:textId="77777777" w:rsidR="00961143" w:rsidRDefault="00961143">
      <w:pPr>
        <w:jc w:val="center"/>
        <w:rPr>
          <w:rFonts w:ascii="Arial" w:eastAsia="Arial" w:hAnsi="Arial" w:cs="Arial"/>
          <w:b/>
        </w:rPr>
      </w:pPr>
    </w:p>
    <w:p w14:paraId="3EC2827D" w14:textId="77777777" w:rsidR="00961143" w:rsidRDefault="00B21D25">
      <w:pPr>
        <w:jc w:val="center"/>
        <w:rPr>
          <w:rFonts w:ascii="Arial" w:eastAsia="Arial" w:hAnsi="Arial" w:cs="Arial"/>
          <w:b/>
        </w:rPr>
      </w:pPr>
      <w:r>
        <w:rPr>
          <w:rFonts w:ascii="Arial" w:eastAsia="Arial" w:hAnsi="Arial" w:cs="Arial"/>
          <w:b/>
        </w:rPr>
        <w:t>Job Family: Front Line Delivery</w:t>
      </w:r>
    </w:p>
    <w:p w14:paraId="02EB378F" w14:textId="77777777" w:rsidR="00961143" w:rsidRDefault="00961143">
      <w:pPr>
        <w:pBdr>
          <w:top w:val="nil"/>
          <w:left w:val="nil"/>
          <w:bottom w:val="nil"/>
          <w:right w:val="nil"/>
          <w:between w:val="nil"/>
        </w:pBdr>
        <w:jc w:val="center"/>
        <w:rPr>
          <w:rFonts w:ascii="Arial" w:eastAsia="Arial" w:hAnsi="Arial" w:cs="Arial"/>
          <w:b/>
          <w:color w:val="000000"/>
        </w:rPr>
      </w:pPr>
    </w:p>
    <w:p w14:paraId="5007F7A7" w14:textId="77777777" w:rsidR="00961143" w:rsidRDefault="00B21D25">
      <w:pPr>
        <w:rPr>
          <w:rFonts w:ascii="Arial" w:eastAsia="Arial" w:hAnsi="Arial" w:cs="Arial"/>
          <w:color w:val="FF0000"/>
        </w:rPr>
      </w:pPr>
      <w:r>
        <w:rPr>
          <w:rFonts w:ascii="Arial" w:eastAsia="Arial" w:hAnsi="Arial" w:cs="Arial"/>
          <w:b/>
        </w:rPr>
        <w:t xml:space="preserve">Key Role Descriptors: </w:t>
      </w:r>
    </w:p>
    <w:p w14:paraId="6A05A809" w14:textId="77777777" w:rsidR="00961143" w:rsidRDefault="00961143">
      <w:pPr>
        <w:rPr>
          <w:rFonts w:ascii="Arial" w:eastAsia="Arial" w:hAnsi="Arial" w:cs="Arial"/>
        </w:rPr>
      </w:pPr>
    </w:p>
    <w:p w14:paraId="2E3ACEE5" w14:textId="77777777" w:rsidR="00961143" w:rsidRDefault="00B21D25">
      <w:pPr>
        <w:rPr>
          <w:rFonts w:ascii="Arial" w:eastAsia="Arial" w:hAnsi="Arial" w:cs="Arial"/>
        </w:rPr>
      </w:pPr>
      <w:r>
        <w:rPr>
          <w:rFonts w:ascii="Arial" w:eastAsia="Arial" w:hAnsi="Arial" w:cs="Arial"/>
        </w:rPr>
        <w:t xml:space="preserve">The role holder will act as a member of a team and contribute to the delivery of neighbourhoods of choice through the coordination of a comprehensive range of flexible, responsive and planned and statutory </w:t>
      </w:r>
      <w:proofErr w:type="gramStart"/>
      <w:r>
        <w:rPr>
          <w:rFonts w:ascii="Arial" w:eastAsia="Arial" w:hAnsi="Arial" w:cs="Arial"/>
        </w:rPr>
        <w:t>front line</w:t>
      </w:r>
      <w:proofErr w:type="gramEnd"/>
      <w:r>
        <w:rPr>
          <w:rFonts w:ascii="Arial" w:eastAsia="Arial" w:hAnsi="Arial" w:cs="Arial"/>
        </w:rPr>
        <w:t xml:space="preserve"> services for residents, businesses and other stakeholders in Manchester.</w:t>
      </w:r>
    </w:p>
    <w:p w14:paraId="5A39BBE3" w14:textId="77777777" w:rsidR="00961143" w:rsidRDefault="00961143">
      <w:pPr>
        <w:rPr>
          <w:rFonts w:ascii="Arial" w:eastAsia="Arial" w:hAnsi="Arial" w:cs="Arial"/>
        </w:rPr>
      </w:pPr>
    </w:p>
    <w:p w14:paraId="5D2B66B2" w14:textId="77777777" w:rsidR="00961143" w:rsidRDefault="00B21D25">
      <w:pPr>
        <w:rPr>
          <w:rFonts w:ascii="Arial" w:eastAsia="Arial" w:hAnsi="Arial" w:cs="Arial"/>
        </w:rPr>
      </w:pPr>
      <w:r>
        <w:rPr>
          <w:rFonts w:ascii="Arial" w:eastAsia="Arial" w:hAnsi="Arial" w:cs="Arial"/>
        </w:rPr>
        <w:t>The role holder will effectively liaise and engage with residents, community groups, businesses and other stakeholders to activate and involve them in solutions to neighbourhood issues</w:t>
      </w:r>
    </w:p>
    <w:p w14:paraId="41C8F396" w14:textId="77777777" w:rsidR="00961143" w:rsidRDefault="00961143">
      <w:pPr>
        <w:rPr>
          <w:rFonts w:ascii="Arial" w:eastAsia="Arial" w:hAnsi="Arial" w:cs="Arial"/>
        </w:rPr>
      </w:pPr>
    </w:p>
    <w:p w14:paraId="22EAA76C" w14:textId="77777777" w:rsidR="00961143" w:rsidRDefault="00B21D25">
      <w:pPr>
        <w:rPr>
          <w:rFonts w:ascii="Arial" w:eastAsia="Arial" w:hAnsi="Arial" w:cs="Arial"/>
        </w:rPr>
      </w:pPr>
      <w:r>
        <w:rPr>
          <w:rFonts w:ascii="Arial" w:eastAsia="Arial" w:hAnsi="Arial" w:cs="Arial"/>
        </w:rPr>
        <w:t>The role holder will provide high quality, customer focused, flexible and timely operational support to improve the quality of the local environment, generating awareness of local services, engaging and empowering community members to access services and contribute to activities that promote positive action in Neighbourhoods.</w:t>
      </w:r>
    </w:p>
    <w:p w14:paraId="72A3D3EC" w14:textId="77777777" w:rsidR="00961143" w:rsidRDefault="00961143">
      <w:pPr>
        <w:ind w:left="360"/>
        <w:rPr>
          <w:rFonts w:ascii="Arial" w:eastAsia="Arial" w:hAnsi="Arial" w:cs="Arial"/>
        </w:rPr>
      </w:pPr>
    </w:p>
    <w:p w14:paraId="4FC5DB0E" w14:textId="77777777" w:rsidR="00961143" w:rsidRDefault="00B21D25">
      <w:pPr>
        <w:rPr>
          <w:rFonts w:ascii="Arial" w:eastAsia="Arial" w:hAnsi="Arial" w:cs="Arial"/>
        </w:rPr>
      </w:pPr>
      <w:r>
        <w:rPr>
          <w:rFonts w:ascii="Arial" w:eastAsia="Arial" w:hAnsi="Arial" w:cs="Arial"/>
        </w:rPr>
        <w:t>The role holder will work collaboratively with other neighbourhood focused services to ensure that Council services and partner agencies are working to the highest standards to provide a quality environment for all Manchester residents, businesses and other stakeholders.</w:t>
      </w:r>
    </w:p>
    <w:p w14:paraId="0D0B940D" w14:textId="77777777" w:rsidR="00961143" w:rsidRDefault="00961143">
      <w:pPr>
        <w:jc w:val="both"/>
        <w:rPr>
          <w:rFonts w:ascii="Arial" w:eastAsia="Arial" w:hAnsi="Arial" w:cs="Arial"/>
        </w:rPr>
      </w:pPr>
    </w:p>
    <w:p w14:paraId="1A6E0179" w14:textId="77777777" w:rsidR="00961143" w:rsidRDefault="00B21D25">
      <w:pPr>
        <w:jc w:val="both"/>
        <w:rPr>
          <w:rFonts w:ascii="Arial" w:eastAsia="Arial" w:hAnsi="Arial" w:cs="Arial"/>
          <w:color w:val="FF0000"/>
        </w:rPr>
      </w:pPr>
      <w:r>
        <w:rPr>
          <w:rFonts w:ascii="Arial" w:eastAsia="Arial" w:hAnsi="Arial" w:cs="Arial"/>
          <w:b/>
        </w:rPr>
        <w:t xml:space="preserve">Key Role Accountabilities: </w:t>
      </w:r>
    </w:p>
    <w:p w14:paraId="0E27B00A" w14:textId="77777777" w:rsidR="00961143" w:rsidRDefault="00961143">
      <w:pPr>
        <w:jc w:val="both"/>
        <w:rPr>
          <w:rFonts w:ascii="Arial" w:eastAsia="Arial" w:hAnsi="Arial" w:cs="Arial"/>
        </w:rPr>
      </w:pPr>
    </w:p>
    <w:p w14:paraId="1F28EBD5" w14:textId="77777777" w:rsidR="00961143" w:rsidRDefault="00B21D25">
      <w:pPr>
        <w:rPr>
          <w:rFonts w:ascii="Arial" w:eastAsia="Arial" w:hAnsi="Arial" w:cs="Arial"/>
        </w:rPr>
      </w:pPr>
      <w:r>
        <w:rPr>
          <w:rFonts w:ascii="Arial" w:eastAsia="Arial" w:hAnsi="Arial" w:cs="Arial"/>
        </w:rPr>
        <w:t>Oversee the planning and programming of project work, contributing to the development of programmes of work and activities which represent the needs of the local community, visitors and businesses in Manchester.</w:t>
      </w:r>
    </w:p>
    <w:p w14:paraId="60061E4C" w14:textId="77777777" w:rsidR="00961143" w:rsidRDefault="00961143">
      <w:pPr>
        <w:rPr>
          <w:rFonts w:ascii="Arial" w:eastAsia="Arial" w:hAnsi="Arial" w:cs="Arial"/>
        </w:rPr>
      </w:pPr>
    </w:p>
    <w:p w14:paraId="2ABDFBF6" w14:textId="77777777" w:rsidR="00961143" w:rsidRDefault="00B21D25">
      <w:pPr>
        <w:pBdr>
          <w:top w:val="nil"/>
          <w:left w:val="nil"/>
          <w:bottom w:val="nil"/>
          <w:right w:val="nil"/>
          <w:between w:val="nil"/>
        </w:pBdr>
        <w:ind w:right="-52"/>
        <w:rPr>
          <w:rFonts w:ascii="Arial" w:eastAsia="Arial" w:hAnsi="Arial" w:cs="Arial"/>
          <w:color w:val="000000"/>
        </w:rPr>
      </w:pPr>
      <w:r>
        <w:rPr>
          <w:rFonts w:ascii="Arial" w:eastAsia="Arial" w:hAnsi="Arial" w:cs="Arial"/>
          <w:color w:val="000000"/>
        </w:rPr>
        <w:t>Coordinate and deliver actions with internal and external partners, communicating effectively in relation to requests for service within designated timescales and maintaining accurate records.</w:t>
      </w:r>
    </w:p>
    <w:p w14:paraId="44EAFD9C" w14:textId="77777777" w:rsidR="00961143" w:rsidRDefault="00961143">
      <w:pPr>
        <w:pBdr>
          <w:top w:val="nil"/>
          <w:left w:val="nil"/>
          <w:bottom w:val="nil"/>
          <w:right w:val="nil"/>
          <w:between w:val="nil"/>
        </w:pBdr>
        <w:rPr>
          <w:rFonts w:ascii="Arial" w:eastAsia="Arial" w:hAnsi="Arial" w:cs="Arial"/>
          <w:color w:val="000000"/>
        </w:rPr>
      </w:pPr>
    </w:p>
    <w:p w14:paraId="74AD8816" w14:textId="77777777" w:rsidR="00961143" w:rsidRDefault="00B21D25">
      <w:pPr>
        <w:rPr>
          <w:rFonts w:ascii="Arial" w:eastAsia="Arial" w:hAnsi="Arial" w:cs="Arial"/>
          <w:color w:val="000000"/>
        </w:rPr>
      </w:pPr>
      <w:r>
        <w:rPr>
          <w:rFonts w:ascii="Arial" w:eastAsia="Arial" w:hAnsi="Arial" w:cs="Arial"/>
          <w:color w:val="000000"/>
        </w:rPr>
        <w:t xml:space="preserve">Apply a range of knowledge, technical expertise and skills, to safeguard residents, visitors and businesses and achieve neighbourhoods of choice. </w:t>
      </w:r>
    </w:p>
    <w:p w14:paraId="4B94D5A5" w14:textId="77777777" w:rsidR="00961143" w:rsidRDefault="00961143">
      <w:pPr>
        <w:rPr>
          <w:rFonts w:ascii="Arial" w:eastAsia="Arial" w:hAnsi="Arial" w:cs="Arial"/>
          <w:b/>
        </w:rPr>
      </w:pPr>
    </w:p>
    <w:p w14:paraId="70C4B940" w14:textId="77777777" w:rsidR="00961143" w:rsidRDefault="00B21D25">
      <w:pPr>
        <w:rPr>
          <w:rFonts w:ascii="Arial" w:eastAsia="Arial" w:hAnsi="Arial" w:cs="Arial"/>
          <w:color w:val="000000"/>
        </w:rPr>
      </w:pPr>
      <w:r>
        <w:rPr>
          <w:rFonts w:ascii="Arial" w:eastAsia="Arial" w:hAnsi="Arial" w:cs="Arial"/>
          <w:color w:val="000000"/>
        </w:rPr>
        <w:lastRenderedPageBreak/>
        <w:t>Work closely with key stakeholders to develop effective partnerships and greater coordinated working with other agencies ensuring effective community and member engagement.</w:t>
      </w:r>
    </w:p>
    <w:p w14:paraId="3DEEC669" w14:textId="77777777" w:rsidR="00961143" w:rsidRDefault="00961143">
      <w:pPr>
        <w:rPr>
          <w:rFonts w:ascii="Arial" w:eastAsia="Arial" w:hAnsi="Arial" w:cs="Arial"/>
          <w:color w:val="000000"/>
        </w:rPr>
      </w:pPr>
    </w:p>
    <w:p w14:paraId="5E7071C2" w14:textId="77777777" w:rsidR="00961143" w:rsidRDefault="00B21D25">
      <w:pPr>
        <w:rPr>
          <w:rFonts w:ascii="Arial" w:eastAsia="Arial" w:hAnsi="Arial" w:cs="Arial"/>
          <w:color w:val="000000"/>
        </w:rPr>
      </w:pPr>
      <w:r>
        <w:rPr>
          <w:rFonts w:ascii="Arial" w:eastAsia="Arial" w:hAnsi="Arial" w:cs="Arial"/>
          <w:color w:val="000000"/>
        </w:rPr>
        <w:t>Manage budgets and identify opportunities to attract additional resources.</w:t>
      </w:r>
    </w:p>
    <w:p w14:paraId="29D6B04F" w14:textId="77777777" w:rsidR="00961143" w:rsidRDefault="00B21D25">
      <w:pPr>
        <w:ind w:left="-360"/>
        <w:rPr>
          <w:rFonts w:ascii="Arial" w:eastAsia="Arial" w:hAnsi="Arial" w:cs="Arial"/>
          <w:color w:val="000000"/>
        </w:rPr>
      </w:pPr>
      <w:r>
        <w:rPr>
          <w:rFonts w:ascii="Arial" w:eastAsia="Arial" w:hAnsi="Arial" w:cs="Arial"/>
          <w:color w:val="000000"/>
        </w:rPr>
        <w:t xml:space="preserve"> </w:t>
      </w:r>
    </w:p>
    <w:p w14:paraId="6615EE26" w14:textId="77777777" w:rsidR="00961143" w:rsidRDefault="00B21D25">
      <w:pPr>
        <w:rPr>
          <w:rFonts w:ascii="Arial" w:eastAsia="Arial" w:hAnsi="Arial" w:cs="Arial"/>
          <w:i/>
        </w:rPr>
      </w:pPr>
      <w:r>
        <w:rPr>
          <w:rFonts w:ascii="Arial" w:eastAsia="Arial" w:hAnsi="Arial" w:cs="Arial"/>
        </w:rPr>
        <w:t>Officers will undertake their role with an understanding and appreciation of how they and the work they do impacts upon the city council's corporate aims, objectives and desire to improve Manchester as a City. </w:t>
      </w:r>
    </w:p>
    <w:p w14:paraId="3656B9AB" w14:textId="77777777" w:rsidR="00961143" w:rsidRDefault="00961143">
      <w:pPr>
        <w:jc w:val="both"/>
        <w:rPr>
          <w:rFonts w:ascii="Arial" w:eastAsia="Arial" w:hAnsi="Arial" w:cs="Arial"/>
        </w:rPr>
      </w:pPr>
    </w:p>
    <w:p w14:paraId="4E6539D3" w14:textId="77777777" w:rsidR="00961143" w:rsidRDefault="00B21D25">
      <w:pPr>
        <w:jc w:val="both"/>
        <w:rPr>
          <w:rFonts w:ascii="Arial" w:eastAsia="Arial" w:hAnsi="Arial" w:cs="Arial"/>
          <w:color w:val="FF0000"/>
        </w:rPr>
      </w:pPr>
      <w:r>
        <w:rPr>
          <w:rFonts w:ascii="Arial" w:eastAsia="Arial" w:hAnsi="Arial" w:cs="Arial"/>
          <w:color w:val="000000"/>
        </w:rPr>
        <w:t xml:space="preserve">Personal commitment to continuous self-development and service improvement. </w:t>
      </w:r>
    </w:p>
    <w:p w14:paraId="45FB0818" w14:textId="77777777" w:rsidR="00961143" w:rsidRDefault="00961143">
      <w:pPr>
        <w:jc w:val="both"/>
        <w:rPr>
          <w:rFonts w:ascii="Arial" w:eastAsia="Arial" w:hAnsi="Arial" w:cs="Arial"/>
          <w:color w:val="FF0000"/>
        </w:rPr>
      </w:pPr>
    </w:p>
    <w:p w14:paraId="7543D71C" w14:textId="77777777" w:rsidR="00961143" w:rsidRDefault="00B21D25">
      <w:pPr>
        <w:tabs>
          <w:tab w:val="left" w:pos="0"/>
          <w:tab w:val="left" w:pos="666"/>
          <w:tab w:val="left" w:pos="709"/>
          <w:tab w:val="left" w:pos="2268"/>
          <w:tab w:val="left" w:pos="2880"/>
          <w:tab w:val="left" w:pos="3402"/>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FF0000"/>
        </w:rPr>
      </w:pPr>
      <w:r>
        <w:rPr>
          <w:rFonts w:ascii="Arial" w:eastAsia="Arial" w:hAnsi="Arial" w:cs="Arial"/>
        </w:rPr>
        <w:t xml:space="preserve">Through personal example, open commitment and clear action, ensure diversity is positively valued, resulting in equal access and treatment in employment, service delivery and communications. </w:t>
      </w:r>
    </w:p>
    <w:p w14:paraId="049F31CB" w14:textId="77777777" w:rsidR="00961143" w:rsidRDefault="00961143">
      <w:pPr>
        <w:jc w:val="both"/>
        <w:rPr>
          <w:rFonts w:ascii="Arial" w:eastAsia="Arial" w:hAnsi="Arial" w:cs="Arial"/>
          <w:b/>
        </w:rPr>
      </w:pPr>
    </w:p>
    <w:p w14:paraId="50F06E0D" w14:textId="77777777" w:rsidR="00961143" w:rsidRDefault="00B21D25">
      <w:pPr>
        <w:jc w:val="both"/>
        <w:rPr>
          <w:rFonts w:ascii="Arial" w:eastAsia="Arial" w:hAnsi="Arial" w:cs="Arial"/>
          <w:b/>
        </w:rPr>
      </w:pPr>
      <w:r>
        <w:rPr>
          <w:rFonts w:ascii="Arial" w:eastAsia="Arial" w:hAnsi="Arial" w:cs="Arial"/>
          <w:b/>
        </w:rPr>
        <w:t xml:space="preserve">Where the </w:t>
      </w:r>
      <w:proofErr w:type="spellStart"/>
      <w:r>
        <w:rPr>
          <w:rFonts w:ascii="Arial" w:eastAsia="Arial" w:hAnsi="Arial" w:cs="Arial"/>
          <w:b/>
        </w:rPr>
        <w:t>roleholder</w:t>
      </w:r>
      <w:proofErr w:type="spellEnd"/>
      <w:r>
        <w:rPr>
          <w:rFonts w:ascii="Arial" w:eastAsia="Arial" w:hAnsi="Arial" w:cs="Arial"/>
          <w:b/>
        </w:rPr>
        <w:t xml:space="preserve"> is </w:t>
      </w:r>
      <w:proofErr w:type="gramStart"/>
      <w:r>
        <w:rPr>
          <w:rFonts w:ascii="Arial" w:eastAsia="Arial" w:hAnsi="Arial" w:cs="Arial"/>
          <w:b/>
        </w:rPr>
        <w:t>disabled</w:t>
      </w:r>
      <w:proofErr w:type="gramEnd"/>
      <w:r>
        <w:rPr>
          <w:rFonts w:ascii="Arial" w:eastAsia="Arial" w:hAnsi="Arial" w:cs="Arial"/>
          <w:b/>
        </w:rPr>
        <w:t xml:space="preserve"> every effort will be made to supply all necessary aids, adaptations or equipment to allow them to carry out all the duties of the role.  If, however, a certain task proves to be unachievable, job redesign will be given full consideration. </w:t>
      </w:r>
    </w:p>
    <w:p w14:paraId="2C3578B2" w14:textId="77777777" w:rsidR="00961143" w:rsidRDefault="00B21D25">
      <w:pPr>
        <w:rPr>
          <w:rFonts w:ascii="Arial" w:eastAsia="Arial" w:hAnsi="Arial" w:cs="Arial"/>
          <w:b/>
        </w:rPr>
      </w:pPr>
      <w:r>
        <w:br w:type="page"/>
      </w:r>
      <w:r>
        <w:rPr>
          <w:rFonts w:ascii="Arial" w:eastAsia="Arial" w:hAnsi="Arial" w:cs="Arial"/>
          <w:b/>
        </w:rPr>
        <w:lastRenderedPageBreak/>
        <w:t xml:space="preserve">Role Portfolio: </w:t>
      </w:r>
    </w:p>
    <w:p w14:paraId="53128261" w14:textId="77777777" w:rsidR="00961143" w:rsidRDefault="00961143">
      <w:pPr>
        <w:rPr>
          <w:rFonts w:ascii="Arial" w:eastAsia="Arial" w:hAnsi="Arial" w:cs="Arial"/>
          <w:b/>
        </w:rPr>
      </w:pPr>
    </w:p>
    <w:p w14:paraId="5642FA0D" w14:textId="77777777" w:rsidR="00961143" w:rsidRDefault="00B21D25">
      <w:pPr>
        <w:jc w:val="both"/>
        <w:rPr>
          <w:rFonts w:ascii="Arial" w:eastAsia="Arial" w:hAnsi="Arial" w:cs="Arial"/>
          <w:b/>
        </w:rPr>
      </w:pPr>
      <w:r>
        <w:rPr>
          <w:rFonts w:ascii="Arial" w:eastAsia="Arial" w:hAnsi="Arial" w:cs="Arial"/>
          <w:b/>
        </w:rPr>
        <w:t xml:space="preserve">The Neighbourhoods Service </w:t>
      </w:r>
    </w:p>
    <w:p w14:paraId="62486C05" w14:textId="77777777" w:rsidR="00961143" w:rsidRDefault="00961143">
      <w:pPr>
        <w:jc w:val="both"/>
        <w:rPr>
          <w:rFonts w:ascii="Arial" w:eastAsia="Arial" w:hAnsi="Arial" w:cs="Arial"/>
          <w:b/>
        </w:rPr>
      </w:pPr>
    </w:p>
    <w:p w14:paraId="5C85ADC1" w14:textId="77777777" w:rsidR="00961143" w:rsidRDefault="00B21D25">
      <w:pPr>
        <w:jc w:val="both"/>
        <w:rPr>
          <w:rFonts w:ascii="Arial" w:eastAsia="Arial" w:hAnsi="Arial" w:cs="Arial"/>
        </w:rPr>
      </w:pPr>
      <w:bookmarkStart w:id="0" w:name="_gjdgxs" w:colFirst="0" w:colLast="0"/>
      <w:bookmarkEnd w:id="0"/>
      <w:r>
        <w:rPr>
          <w:rFonts w:ascii="Arial" w:eastAsia="Arial" w:hAnsi="Arial" w:cs="Arial"/>
        </w:rPr>
        <w:t xml:space="preserve">The </w:t>
      </w:r>
      <w:proofErr w:type="gramStart"/>
      <w:r>
        <w:rPr>
          <w:rFonts w:ascii="Arial" w:eastAsia="Arial" w:hAnsi="Arial" w:cs="Arial"/>
        </w:rPr>
        <w:t>Neighbourhoods</w:t>
      </w:r>
      <w:proofErr w:type="gramEnd"/>
      <w:r>
        <w:rPr>
          <w:rFonts w:ascii="Arial" w:eastAsia="Arial" w:hAnsi="Arial" w:cs="Arial"/>
        </w:rPr>
        <w:t xml:space="preserve"> Service is an integrated model for the delivery of neighbourhood services that combines Citywide Services providing strategic direction and operational management of services together with very specialist technical support, and 3 Neighbourhood based teams where the services are delivered. </w:t>
      </w:r>
    </w:p>
    <w:p w14:paraId="4101652C" w14:textId="77777777" w:rsidR="00961143" w:rsidRDefault="00961143">
      <w:pPr>
        <w:jc w:val="both"/>
        <w:rPr>
          <w:rFonts w:ascii="Arial" w:eastAsia="Arial" w:hAnsi="Arial" w:cs="Arial"/>
        </w:rPr>
      </w:pPr>
    </w:p>
    <w:p w14:paraId="151736B8" w14:textId="77777777" w:rsidR="00961143" w:rsidRDefault="00B21D25">
      <w:pPr>
        <w:jc w:val="both"/>
        <w:rPr>
          <w:rFonts w:ascii="Arial" w:eastAsia="Arial" w:hAnsi="Arial" w:cs="Arial"/>
        </w:rPr>
      </w:pPr>
      <w:r>
        <w:rPr>
          <w:rFonts w:ascii="Arial" w:eastAsia="Arial" w:hAnsi="Arial" w:cs="Arial"/>
        </w:rPr>
        <w:t xml:space="preserve">The Neighbourhoods Service has a pivotal role to play in delivering the Council priorities of working with Manchester’s communities to create and maintain </w:t>
      </w:r>
      <w:r>
        <w:rPr>
          <w:rFonts w:ascii="Arial" w:eastAsia="Arial" w:hAnsi="Arial" w:cs="Arial"/>
          <w:b/>
        </w:rPr>
        <w:t>clean, safe and vibrant neighbourhoods</w:t>
      </w:r>
      <w:r>
        <w:rPr>
          <w:rFonts w:ascii="Arial" w:eastAsia="Arial" w:hAnsi="Arial" w:cs="Arial"/>
        </w:rPr>
        <w:t xml:space="preserve"> that the citizens can be proud of with access to employment opportunities and a </w:t>
      </w:r>
      <w:proofErr w:type="gramStart"/>
      <w:r>
        <w:rPr>
          <w:rFonts w:ascii="Arial" w:eastAsia="Arial" w:hAnsi="Arial" w:cs="Arial"/>
        </w:rPr>
        <w:t>high quality</w:t>
      </w:r>
      <w:proofErr w:type="gramEnd"/>
      <w:r>
        <w:rPr>
          <w:rFonts w:ascii="Arial" w:eastAsia="Arial" w:hAnsi="Arial" w:cs="Arial"/>
        </w:rPr>
        <w:t xml:space="preserve"> sport, leisure and cultural offer.    Neighbourhoods should be places where communities are engaged and have an increased sense of pride with positive perceptions of the area, and social and volunteering opportunities.</w:t>
      </w:r>
    </w:p>
    <w:p w14:paraId="4B99056E" w14:textId="77777777" w:rsidR="00961143" w:rsidRDefault="00961143">
      <w:pPr>
        <w:jc w:val="both"/>
        <w:rPr>
          <w:rFonts w:ascii="Arial" w:eastAsia="Arial" w:hAnsi="Arial" w:cs="Arial"/>
        </w:rPr>
      </w:pPr>
    </w:p>
    <w:p w14:paraId="69B9495D" w14:textId="77777777" w:rsidR="00961143" w:rsidRDefault="00B21D25">
      <w:pPr>
        <w:jc w:val="both"/>
        <w:rPr>
          <w:rFonts w:ascii="Arial" w:eastAsia="Arial" w:hAnsi="Arial" w:cs="Arial"/>
        </w:rPr>
      </w:pPr>
      <w:r>
        <w:rPr>
          <w:rFonts w:ascii="Arial" w:eastAsia="Arial" w:hAnsi="Arial" w:cs="Arial"/>
        </w:rPr>
        <w:t xml:space="preserve">The Neighbourhoods Service provides a key role in supporting the broader council priorities as set out in the Corporate Plan. Working collaboratively with partners to enable people to be healthy, well and safe and reduce demand by integrating neighbourhood teams that are connected to other services and assets locally to deliver new models of care. Libraries, art galleries, leisure centres, parks, play areas, events and youth services all support our children and young people, to be happy, healthy and </w:t>
      </w:r>
      <w:proofErr w:type="gramStart"/>
      <w:r>
        <w:rPr>
          <w:rFonts w:ascii="Arial" w:eastAsia="Arial" w:hAnsi="Arial" w:cs="Arial"/>
        </w:rPr>
        <w:t>successful;</w:t>
      </w:r>
      <w:proofErr w:type="gramEnd"/>
      <w:r>
        <w:rPr>
          <w:rFonts w:ascii="Arial" w:eastAsia="Arial" w:hAnsi="Arial" w:cs="Arial"/>
        </w:rPr>
        <w:t xml:space="preserve"> fulfilling their potential and contributing to their educational attainment.  </w:t>
      </w:r>
    </w:p>
    <w:p w14:paraId="1299C43A" w14:textId="77777777" w:rsidR="00961143" w:rsidRDefault="00961143">
      <w:pPr>
        <w:jc w:val="both"/>
        <w:rPr>
          <w:rFonts w:ascii="Arial" w:eastAsia="Arial" w:hAnsi="Arial" w:cs="Arial"/>
        </w:rPr>
      </w:pPr>
    </w:p>
    <w:p w14:paraId="77DE014B" w14:textId="77777777" w:rsidR="00961143" w:rsidRDefault="00B21D25">
      <w:pPr>
        <w:jc w:val="both"/>
        <w:rPr>
          <w:rFonts w:ascii="Arial" w:eastAsia="Arial" w:hAnsi="Arial" w:cs="Arial"/>
        </w:rPr>
      </w:pPr>
      <w:r>
        <w:rPr>
          <w:rFonts w:ascii="Arial" w:eastAsia="Arial" w:hAnsi="Arial" w:cs="Arial"/>
        </w:rPr>
        <w:t xml:space="preserve">The </w:t>
      </w:r>
      <w:proofErr w:type="gramStart"/>
      <w:r>
        <w:rPr>
          <w:rFonts w:ascii="Arial" w:eastAsia="Arial" w:hAnsi="Arial" w:cs="Arial"/>
        </w:rPr>
        <w:t>Neighbourhoods</w:t>
      </w:r>
      <w:proofErr w:type="gramEnd"/>
      <w:r>
        <w:rPr>
          <w:rFonts w:ascii="Arial" w:eastAsia="Arial" w:hAnsi="Arial" w:cs="Arial"/>
        </w:rPr>
        <w:t xml:space="preserve"> Service is fully committed to Zero Carbon Manchester and to reducing carbon throughout all programmes of work and raising awareness of carbon usage and looking for ‘greener’ alternatives. Key initiatives include driving forward the introduction of electric fuelling infrastructure, plant and equipment for all MCC services and ensure all fleet vehicles, including the waste fleet, meet the required emissions standards in preparation of the introduction of the Greater Manchester Clean Air Zone, delivering high quality green and blue infrastructure to reduce atmospheric CO2 concentration; developing highways improvements to ease congestion contributing to the GM Clean Air plan. </w:t>
      </w:r>
    </w:p>
    <w:p w14:paraId="4DDBEF00" w14:textId="77777777" w:rsidR="00961143" w:rsidRDefault="00961143">
      <w:pPr>
        <w:jc w:val="both"/>
        <w:rPr>
          <w:rFonts w:ascii="Arial" w:eastAsia="Arial" w:hAnsi="Arial" w:cs="Arial"/>
        </w:rPr>
      </w:pPr>
    </w:p>
    <w:p w14:paraId="0E372774" w14:textId="77777777" w:rsidR="00961143" w:rsidRDefault="00B21D25">
      <w:pPr>
        <w:jc w:val="both"/>
        <w:rPr>
          <w:rFonts w:ascii="Arial" w:eastAsia="Arial" w:hAnsi="Arial" w:cs="Arial"/>
        </w:rPr>
      </w:pPr>
      <w:r>
        <w:rPr>
          <w:rFonts w:ascii="Arial" w:eastAsia="Arial" w:hAnsi="Arial" w:cs="Arial"/>
        </w:rPr>
        <w:t>The Service actively supports and seeks to embed the Our Manchester behaviours with our staff, partners and residents.</w:t>
      </w:r>
    </w:p>
    <w:p w14:paraId="3461D779" w14:textId="77777777" w:rsidR="00961143" w:rsidRDefault="00961143">
      <w:pPr>
        <w:jc w:val="both"/>
        <w:rPr>
          <w:rFonts w:ascii="Arial" w:eastAsia="Arial" w:hAnsi="Arial" w:cs="Arial"/>
        </w:rPr>
      </w:pPr>
    </w:p>
    <w:p w14:paraId="3CF2D8B6" w14:textId="77777777" w:rsidR="00961143" w:rsidRDefault="00961143">
      <w:pPr>
        <w:rPr>
          <w:rFonts w:ascii="Arial" w:eastAsia="Arial" w:hAnsi="Arial" w:cs="Arial"/>
          <w:b/>
        </w:rPr>
      </w:pPr>
    </w:p>
    <w:p w14:paraId="0FB78278" w14:textId="77777777" w:rsidR="00961143" w:rsidRDefault="00961143">
      <w:pPr>
        <w:jc w:val="both"/>
        <w:rPr>
          <w:rFonts w:ascii="Arial" w:eastAsia="Arial" w:hAnsi="Arial" w:cs="Arial"/>
          <w:b/>
        </w:rPr>
      </w:pPr>
    </w:p>
    <w:p w14:paraId="1FC39945" w14:textId="77777777" w:rsidR="00961143" w:rsidRDefault="00961143">
      <w:pPr>
        <w:jc w:val="both"/>
        <w:rPr>
          <w:rFonts w:ascii="Arial" w:eastAsia="Arial" w:hAnsi="Arial" w:cs="Arial"/>
          <w:b/>
        </w:rPr>
      </w:pPr>
    </w:p>
    <w:p w14:paraId="0562CB0E" w14:textId="77777777" w:rsidR="00961143" w:rsidRDefault="00961143">
      <w:pPr>
        <w:jc w:val="both"/>
        <w:rPr>
          <w:rFonts w:ascii="Arial" w:eastAsia="Arial" w:hAnsi="Arial" w:cs="Arial"/>
          <w:b/>
        </w:rPr>
      </w:pPr>
    </w:p>
    <w:p w14:paraId="34CE0A41" w14:textId="77777777" w:rsidR="00961143" w:rsidRDefault="00961143">
      <w:pPr>
        <w:jc w:val="both"/>
        <w:rPr>
          <w:rFonts w:ascii="Arial" w:eastAsia="Arial" w:hAnsi="Arial" w:cs="Arial"/>
          <w:b/>
        </w:rPr>
      </w:pPr>
    </w:p>
    <w:p w14:paraId="62EBF3C5" w14:textId="77777777" w:rsidR="00961143" w:rsidRDefault="00961143">
      <w:pPr>
        <w:jc w:val="both"/>
        <w:rPr>
          <w:rFonts w:ascii="Arial" w:eastAsia="Arial" w:hAnsi="Arial" w:cs="Arial"/>
          <w:b/>
        </w:rPr>
      </w:pPr>
    </w:p>
    <w:p w14:paraId="6D98A12B" w14:textId="77777777" w:rsidR="00961143" w:rsidRDefault="00961143">
      <w:pPr>
        <w:jc w:val="both"/>
        <w:rPr>
          <w:rFonts w:ascii="Arial" w:eastAsia="Arial" w:hAnsi="Arial" w:cs="Arial"/>
          <w:b/>
        </w:rPr>
      </w:pPr>
    </w:p>
    <w:p w14:paraId="7C6B7A77" w14:textId="77777777" w:rsidR="00961143" w:rsidRDefault="00B21D25">
      <w:pPr>
        <w:jc w:val="both"/>
        <w:rPr>
          <w:rFonts w:ascii="Arial" w:eastAsia="Arial" w:hAnsi="Arial" w:cs="Arial"/>
          <w:b/>
        </w:rPr>
      </w:pPr>
      <w:r>
        <w:rPr>
          <w:rFonts w:ascii="Arial" w:eastAsia="Arial" w:hAnsi="Arial" w:cs="Arial"/>
          <w:b/>
        </w:rPr>
        <w:t>Neighbourhood Teams</w:t>
      </w:r>
    </w:p>
    <w:p w14:paraId="3DFE6362" w14:textId="77777777" w:rsidR="00961143" w:rsidRDefault="00B21D25">
      <w:pPr>
        <w:jc w:val="both"/>
        <w:rPr>
          <w:rFonts w:ascii="Arial" w:eastAsia="Arial" w:hAnsi="Arial" w:cs="Arial"/>
        </w:rPr>
      </w:pPr>
      <w:r>
        <w:rPr>
          <w:rFonts w:ascii="Arial" w:eastAsia="Arial" w:hAnsi="Arial" w:cs="Arial"/>
        </w:rPr>
        <w:t xml:space="preserve">The 3 Neighbourhood Teams lead the development of the areas and commission against local priorities from Citywide Neighbourhoods Service, the rest of the Council and partners. The Teams (North, Central, and South) contribute to the management and development of the neighbourhood and are responsible for ensuring that services delivered at a neighbourhood level maintain a strong place focus.  </w:t>
      </w:r>
    </w:p>
    <w:p w14:paraId="2946DB82" w14:textId="77777777" w:rsidR="00961143" w:rsidRDefault="00961143">
      <w:pPr>
        <w:jc w:val="both"/>
        <w:rPr>
          <w:rFonts w:ascii="Arial" w:eastAsia="Arial" w:hAnsi="Arial" w:cs="Arial"/>
        </w:rPr>
      </w:pPr>
    </w:p>
    <w:p w14:paraId="5E3BCEAD" w14:textId="77777777" w:rsidR="00961143" w:rsidRDefault="00B21D25">
      <w:pPr>
        <w:jc w:val="both"/>
        <w:rPr>
          <w:rFonts w:ascii="Arial" w:eastAsia="Arial" w:hAnsi="Arial" w:cs="Arial"/>
        </w:rPr>
      </w:pPr>
      <w:bookmarkStart w:id="1" w:name="_30j0zll" w:colFirst="0" w:colLast="0"/>
      <w:bookmarkEnd w:id="1"/>
      <w:r>
        <w:rPr>
          <w:rFonts w:ascii="Arial" w:eastAsia="Arial" w:hAnsi="Arial" w:cs="Arial"/>
        </w:rPr>
        <w:t xml:space="preserve">The Neighbourhood Teams are the first point of contact for Members and are responsible for developing Ward Plans with Members and local stakeholders, </w:t>
      </w:r>
      <w:proofErr w:type="spellStart"/>
      <w:r>
        <w:rPr>
          <w:rFonts w:ascii="Arial" w:eastAsia="Arial" w:hAnsi="Arial" w:cs="Arial"/>
        </w:rPr>
        <w:t>eg</w:t>
      </w:r>
      <w:proofErr w:type="spellEnd"/>
      <w:r>
        <w:rPr>
          <w:rFonts w:ascii="Arial" w:eastAsia="Arial" w:hAnsi="Arial" w:cs="Arial"/>
        </w:rPr>
        <w:t xml:space="preserve"> Registered Providers, GMP, other Council services and residents. The Neighbourhood Teams and the Citywide Services will work together to plan and deliver services and achieve the right balance between local needs (as set out in Ward Plans) and citywide priorities (as set out in Citywide Service Strategies).</w:t>
      </w:r>
    </w:p>
    <w:p w14:paraId="5997CC1D" w14:textId="77777777" w:rsidR="00961143" w:rsidRDefault="00B21D25">
      <w:pPr>
        <w:jc w:val="both"/>
        <w:rPr>
          <w:rFonts w:ascii="Arial" w:eastAsia="Arial" w:hAnsi="Arial" w:cs="Arial"/>
        </w:rPr>
      </w:pPr>
      <w:r>
        <w:br w:type="page"/>
      </w:r>
    </w:p>
    <w:p w14:paraId="110FFD37" w14:textId="77777777" w:rsidR="00961143" w:rsidRDefault="00961143">
      <w:pPr>
        <w:jc w:val="both"/>
        <w:rPr>
          <w:rFonts w:ascii="Arial" w:eastAsia="Arial" w:hAnsi="Arial" w:cs="Arial"/>
        </w:rPr>
      </w:pPr>
    </w:p>
    <w:p w14:paraId="7A86C3F2" w14:textId="77777777" w:rsidR="00961143" w:rsidRDefault="00B21D25">
      <w:pPr>
        <w:rPr>
          <w:rFonts w:ascii="Arial" w:eastAsia="Arial" w:hAnsi="Arial" w:cs="Arial"/>
          <w:b/>
          <w:u w:val="single"/>
        </w:rPr>
      </w:pPr>
      <w:r>
        <w:rPr>
          <w:rFonts w:ascii="Arial" w:eastAsia="Arial" w:hAnsi="Arial" w:cs="Arial"/>
          <w:b/>
          <w:u w:val="single"/>
        </w:rPr>
        <w:t xml:space="preserve">Neighbourhood Officer Level </w:t>
      </w:r>
      <w:proofErr w:type="gramStart"/>
      <w:r>
        <w:rPr>
          <w:rFonts w:ascii="Arial" w:eastAsia="Arial" w:hAnsi="Arial" w:cs="Arial"/>
          <w:b/>
          <w:u w:val="single"/>
        </w:rPr>
        <w:t>1  –</w:t>
      </w:r>
      <w:proofErr w:type="gramEnd"/>
      <w:r>
        <w:rPr>
          <w:rFonts w:ascii="Arial" w:eastAsia="Arial" w:hAnsi="Arial" w:cs="Arial"/>
          <w:b/>
          <w:u w:val="single"/>
        </w:rPr>
        <w:t xml:space="preserve"> Key Behaviours, Skills and Technical Requirements</w:t>
      </w:r>
    </w:p>
    <w:p w14:paraId="6B699379" w14:textId="77777777" w:rsidR="00961143" w:rsidRDefault="00961143">
      <w:pPr>
        <w:rPr>
          <w:rFonts w:ascii="Arial" w:eastAsia="Arial" w:hAnsi="Arial" w:cs="Arial"/>
        </w:rPr>
      </w:pPr>
    </w:p>
    <w:p w14:paraId="1E4098B3" w14:textId="77777777" w:rsidR="00961143" w:rsidRDefault="00B21D25">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b/>
          <w:color w:val="FF0000"/>
        </w:rPr>
      </w:pPr>
      <w:r>
        <w:rPr>
          <w:rFonts w:ascii="Arial" w:eastAsia="Arial" w:hAnsi="Arial" w:cs="Arial"/>
          <w:b/>
        </w:rPr>
        <w:t>Generic Behaviours: General</w:t>
      </w:r>
    </w:p>
    <w:p w14:paraId="3FE9F23F" w14:textId="77777777" w:rsidR="00961143" w:rsidRDefault="00961143">
      <w:pPr>
        <w:rPr>
          <w:rFonts w:ascii="Arial" w:eastAsia="Arial" w:hAnsi="Arial" w:cs="Arial"/>
        </w:rPr>
      </w:pPr>
    </w:p>
    <w:p w14:paraId="7935D1BE" w14:textId="77777777" w:rsidR="00961143" w:rsidRDefault="00B21D25">
      <w:pPr>
        <w:widowControl w:val="0"/>
        <w:numPr>
          <w:ilvl w:val="0"/>
          <w:numId w:val="3"/>
        </w:numPr>
      </w:pPr>
      <w:r>
        <w:rPr>
          <w:rFonts w:ascii="Arial" w:eastAsia="Arial" w:hAnsi="Arial" w:cs="Arial"/>
          <w:b/>
        </w:rPr>
        <w:t>Teamwork</w:t>
      </w:r>
      <w:r>
        <w:rPr>
          <w:rFonts w:ascii="Arial" w:eastAsia="Arial" w:hAnsi="Arial" w:cs="Arial"/>
        </w:rPr>
        <w:t xml:space="preserve"> – Working together helps deliver the best outcomes.</w:t>
      </w:r>
    </w:p>
    <w:p w14:paraId="6721BBA8" w14:textId="77777777" w:rsidR="00961143" w:rsidRDefault="00B21D25">
      <w:pPr>
        <w:widowControl w:val="0"/>
        <w:numPr>
          <w:ilvl w:val="0"/>
          <w:numId w:val="3"/>
        </w:numPr>
      </w:pPr>
      <w:r>
        <w:rPr>
          <w:rFonts w:ascii="Arial" w:eastAsia="Arial" w:hAnsi="Arial" w:cs="Arial"/>
          <w:b/>
        </w:rPr>
        <w:t>Customer Service</w:t>
      </w:r>
      <w:r>
        <w:rPr>
          <w:rFonts w:ascii="Arial" w:eastAsia="Arial" w:hAnsi="Arial" w:cs="Arial"/>
        </w:rPr>
        <w:t xml:space="preserve"> – Putting customers at the heart of what we do.</w:t>
      </w:r>
    </w:p>
    <w:p w14:paraId="7144CDFA" w14:textId="77777777" w:rsidR="00961143" w:rsidRDefault="00B21D25">
      <w:pPr>
        <w:widowControl w:val="0"/>
        <w:numPr>
          <w:ilvl w:val="0"/>
          <w:numId w:val="3"/>
        </w:numPr>
      </w:pPr>
      <w:r>
        <w:rPr>
          <w:rFonts w:ascii="Arial" w:eastAsia="Arial" w:hAnsi="Arial" w:cs="Arial"/>
          <w:b/>
        </w:rPr>
        <w:t>Delivery</w:t>
      </w:r>
      <w:r>
        <w:rPr>
          <w:rFonts w:ascii="Arial" w:eastAsia="Arial" w:hAnsi="Arial" w:cs="Arial"/>
        </w:rPr>
        <w:t xml:space="preserve"> – Delivery of </w:t>
      </w:r>
      <w:proofErr w:type="gramStart"/>
      <w:r>
        <w:rPr>
          <w:rFonts w:ascii="Arial" w:eastAsia="Arial" w:hAnsi="Arial" w:cs="Arial"/>
        </w:rPr>
        <w:t>high quality</w:t>
      </w:r>
      <w:proofErr w:type="gramEnd"/>
      <w:r>
        <w:rPr>
          <w:rFonts w:ascii="Arial" w:eastAsia="Arial" w:hAnsi="Arial" w:cs="Arial"/>
        </w:rPr>
        <w:t xml:space="preserve"> services is at the heart of what we do.</w:t>
      </w:r>
    </w:p>
    <w:p w14:paraId="4BC86DFC" w14:textId="77777777" w:rsidR="00961143" w:rsidRDefault="00B21D25">
      <w:pPr>
        <w:widowControl w:val="0"/>
        <w:numPr>
          <w:ilvl w:val="0"/>
          <w:numId w:val="3"/>
        </w:numPr>
      </w:pPr>
      <w:r>
        <w:rPr>
          <w:rFonts w:ascii="Arial" w:eastAsia="Arial" w:hAnsi="Arial" w:cs="Arial"/>
          <w:b/>
        </w:rPr>
        <w:t>Change</w:t>
      </w:r>
      <w:r>
        <w:rPr>
          <w:rFonts w:ascii="Arial" w:eastAsia="Arial" w:hAnsi="Arial" w:cs="Arial"/>
        </w:rPr>
        <w:t xml:space="preserve"> – Improving services and making the most of resources.</w:t>
      </w:r>
    </w:p>
    <w:p w14:paraId="3B9184BF" w14:textId="77777777" w:rsidR="00961143" w:rsidRDefault="00B21D25">
      <w:pPr>
        <w:widowControl w:val="0"/>
        <w:numPr>
          <w:ilvl w:val="0"/>
          <w:numId w:val="3"/>
        </w:numPr>
      </w:pPr>
      <w:r>
        <w:rPr>
          <w:rFonts w:ascii="Arial" w:eastAsia="Arial" w:hAnsi="Arial" w:cs="Arial"/>
          <w:b/>
        </w:rPr>
        <w:t>Pride in Manchester</w:t>
      </w:r>
      <w:r>
        <w:rPr>
          <w:rFonts w:ascii="Arial" w:eastAsia="Arial" w:hAnsi="Arial" w:cs="Arial"/>
        </w:rPr>
        <w:t xml:space="preserve"> – Demonstrating pride in our city.</w:t>
      </w:r>
    </w:p>
    <w:p w14:paraId="1F72F646" w14:textId="77777777" w:rsidR="00961143" w:rsidRDefault="00961143">
      <w:pPr>
        <w:ind w:left="360"/>
        <w:rPr>
          <w:rFonts w:ascii="Arial" w:eastAsia="Arial" w:hAnsi="Arial" w:cs="Arial"/>
        </w:rPr>
      </w:pPr>
    </w:p>
    <w:p w14:paraId="0F8A2126" w14:textId="77777777" w:rsidR="00961143" w:rsidRDefault="00B21D25">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b/>
          <w:color w:val="FF0000"/>
        </w:rPr>
      </w:pPr>
      <w:r>
        <w:rPr>
          <w:rFonts w:ascii="Arial" w:eastAsia="Arial" w:hAnsi="Arial" w:cs="Arial"/>
          <w:b/>
        </w:rPr>
        <w:t>Generic Skills</w:t>
      </w:r>
    </w:p>
    <w:p w14:paraId="08CE6F91" w14:textId="77777777" w:rsidR="00961143" w:rsidRDefault="00961143">
      <w:pPr>
        <w:rPr>
          <w:rFonts w:ascii="Arial" w:eastAsia="Arial" w:hAnsi="Arial" w:cs="Arial"/>
        </w:rPr>
      </w:pPr>
    </w:p>
    <w:p w14:paraId="5554536F" w14:textId="77777777" w:rsidR="00961143" w:rsidRDefault="00B21D25">
      <w:pPr>
        <w:numPr>
          <w:ilvl w:val="0"/>
          <w:numId w:val="1"/>
        </w:numPr>
      </w:pPr>
      <w:r>
        <w:rPr>
          <w:rFonts w:ascii="Arial" w:eastAsia="Arial" w:hAnsi="Arial" w:cs="Arial"/>
          <w:b/>
        </w:rPr>
        <w:t xml:space="preserve">Communication Skills: </w:t>
      </w:r>
      <w:r>
        <w:rPr>
          <w:rFonts w:ascii="Arial" w:eastAsia="Arial" w:hAnsi="Arial" w:cs="Arial"/>
        </w:rPr>
        <w:t>Ability to communicate clearly, concisely, accurately and in ways that promote understanding.    Demonstrates an understanding of the views of others and communicates in a realistic and practical manner using appropriate language and medium, listens attentively to views and issues of others and responds to issues arising.</w:t>
      </w:r>
    </w:p>
    <w:p w14:paraId="2B038903" w14:textId="77777777" w:rsidR="00961143" w:rsidRDefault="00B21D25">
      <w:pPr>
        <w:numPr>
          <w:ilvl w:val="0"/>
          <w:numId w:val="1"/>
        </w:numPr>
      </w:pPr>
      <w:r>
        <w:rPr>
          <w:rFonts w:ascii="Arial" w:eastAsia="Arial" w:hAnsi="Arial" w:cs="Arial"/>
          <w:b/>
        </w:rPr>
        <w:t xml:space="preserve">Analytical Skills: </w:t>
      </w:r>
      <w:r>
        <w:rPr>
          <w:rFonts w:ascii="Arial" w:eastAsia="Arial" w:hAnsi="Arial" w:cs="Arial"/>
        </w:rPr>
        <w:t>Able and confident to resolve complicated queries in their area of knowledge using logical thinking to explain reasoning behind decisions or actions taken.</w:t>
      </w:r>
    </w:p>
    <w:p w14:paraId="68CBE036" w14:textId="77777777" w:rsidR="00961143" w:rsidRDefault="00B21D25">
      <w:pPr>
        <w:numPr>
          <w:ilvl w:val="0"/>
          <w:numId w:val="1"/>
        </w:numPr>
        <w:rPr>
          <w:color w:val="000000"/>
        </w:rPr>
      </w:pPr>
      <w:r>
        <w:rPr>
          <w:rFonts w:ascii="Arial" w:eastAsia="Arial" w:hAnsi="Arial" w:cs="Arial"/>
          <w:b/>
        </w:rPr>
        <w:t xml:space="preserve">Planning and Organising: </w:t>
      </w:r>
      <w:r>
        <w:rPr>
          <w:rFonts w:ascii="Arial" w:eastAsia="Arial" w:hAnsi="Arial" w:cs="Arial"/>
          <w:color w:val="000000"/>
        </w:rPr>
        <w:t xml:space="preserve">Demonstrate the ability to organise multiple tasks in the most effective </w:t>
      </w:r>
      <w:proofErr w:type="gramStart"/>
      <w:r>
        <w:rPr>
          <w:rFonts w:ascii="Arial" w:eastAsia="Arial" w:hAnsi="Arial" w:cs="Arial"/>
          <w:color w:val="000000"/>
        </w:rPr>
        <w:t>way, and</w:t>
      </w:r>
      <w:proofErr w:type="gramEnd"/>
      <w:r>
        <w:rPr>
          <w:rFonts w:ascii="Arial" w:eastAsia="Arial" w:hAnsi="Arial" w:cs="Arial"/>
          <w:color w:val="000000"/>
        </w:rPr>
        <w:t xml:space="preserve"> allocate time and energy according to task complexity and priority. </w:t>
      </w:r>
    </w:p>
    <w:p w14:paraId="3D75A9ED" w14:textId="77777777" w:rsidR="00961143" w:rsidRDefault="00B21D25">
      <w:pPr>
        <w:numPr>
          <w:ilvl w:val="0"/>
          <w:numId w:val="1"/>
        </w:numPr>
      </w:pPr>
      <w:r>
        <w:rPr>
          <w:rFonts w:ascii="Arial" w:eastAsia="Arial" w:hAnsi="Arial" w:cs="Arial"/>
          <w:b/>
        </w:rPr>
        <w:t xml:space="preserve">Problem Solving and Decision Making: </w:t>
      </w:r>
      <w:r>
        <w:rPr>
          <w:rFonts w:ascii="Arial" w:eastAsia="Arial" w:hAnsi="Arial" w:cs="Arial"/>
        </w:rPr>
        <w:t xml:space="preserve">Ability to analyse situations, diagnose problems, identify the key issues, establish and evaluate alternative courses of action and produce a logical, practical and acceptable solution.  </w:t>
      </w:r>
      <w:proofErr w:type="gramStart"/>
      <w:r>
        <w:rPr>
          <w:rFonts w:ascii="Arial" w:eastAsia="Arial" w:hAnsi="Arial" w:cs="Arial"/>
        </w:rPr>
        <w:t>Is able to</w:t>
      </w:r>
      <w:proofErr w:type="gramEnd"/>
      <w:r>
        <w:rPr>
          <w:rFonts w:ascii="Arial" w:eastAsia="Arial" w:hAnsi="Arial" w:cs="Arial"/>
        </w:rPr>
        <w:t xml:space="preserve"> make effective decisions on a day-to-day basis, taking ownership of decisions, demonstrating sound judgement in escalating issues where necessary. be logical in thinking and explain reasoning behind decisions or actions taken</w:t>
      </w:r>
    </w:p>
    <w:p w14:paraId="746FD9AD" w14:textId="77777777" w:rsidR="00961143" w:rsidRDefault="00B21D25">
      <w:pPr>
        <w:numPr>
          <w:ilvl w:val="0"/>
          <w:numId w:val="1"/>
        </w:numPr>
      </w:pPr>
      <w:r>
        <w:rPr>
          <w:rFonts w:ascii="Arial" w:eastAsia="Arial" w:hAnsi="Arial" w:cs="Arial"/>
        </w:rPr>
        <w:t xml:space="preserve">Strong </w:t>
      </w:r>
      <w:proofErr w:type="gramStart"/>
      <w:r>
        <w:rPr>
          <w:rFonts w:ascii="Arial" w:eastAsia="Arial" w:hAnsi="Arial" w:cs="Arial"/>
        </w:rPr>
        <w:t>decision making</w:t>
      </w:r>
      <w:proofErr w:type="gramEnd"/>
      <w:r>
        <w:rPr>
          <w:rFonts w:ascii="Arial" w:eastAsia="Arial" w:hAnsi="Arial" w:cs="Arial"/>
        </w:rPr>
        <w:t xml:space="preserve"> skills with the ability to resolve complex issues</w:t>
      </w:r>
      <w:r>
        <w:rPr>
          <w:rFonts w:ascii="Arial" w:eastAsia="Arial" w:hAnsi="Arial" w:cs="Arial"/>
          <w:b/>
        </w:rPr>
        <w:t xml:space="preserve"> </w:t>
      </w:r>
      <w:r>
        <w:rPr>
          <w:rFonts w:ascii="Arial" w:eastAsia="Arial" w:hAnsi="Arial" w:cs="Arial"/>
        </w:rPr>
        <w:t xml:space="preserve">in a pressurised environment. </w:t>
      </w:r>
    </w:p>
    <w:p w14:paraId="5F313C79" w14:textId="77777777" w:rsidR="00961143" w:rsidRDefault="00B21D25">
      <w:pPr>
        <w:numPr>
          <w:ilvl w:val="0"/>
          <w:numId w:val="1"/>
        </w:numPr>
      </w:pPr>
      <w:r>
        <w:rPr>
          <w:rFonts w:ascii="Arial" w:eastAsia="Arial" w:hAnsi="Arial" w:cs="Arial"/>
        </w:rPr>
        <w:t>Continually performs at high levels of achievement, demonstrating tenacity, energy and commitment to achieve desired results.</w:t>
      </w:r>
    </w:p>
    <w:p w14:paraId="4977213C" w14:textId="77777777" w:rsidR="00961143" w:rsidRDefault="00B21D25">
      <w:pPr>
        <w:numPr>
          <w:ilvl w:val="0"/>
          <w:numId w:val="1"/>
        </w:numPr>
      </w:pPr>
      <w:r>
        <w:rPr>
          <w:rFonts w:ascii="Arial" w:eastAsia="Arial" w:hAnsi="Arial" w:cs="Arial"/>
          <w:b/>
        </w:rPr>
        <w:t xml:space="preserve">Administrative skills: </w:t>
      </w:r>
      <w:r>
        <w:rPr>
          <w:rFonts w:ascii="Arial" w:eastAsia="Arial" w:hAnsi="Arial" w:cs="Arial"/>
        </w:rPr>
        <w:t>Ability to arrange and service complex meetings, preparing information, taking detailed notes and producing minutes from a wide range of meetings.  Good literacy and numeracy skills to undertake calculations and produce letters and other documentation.</w:t>
      </w:r>
    </w:p>
    <w:p w14:paraId="6F6E50FE" w14:textId="77777777" w:rsidR="00961143" w:rsidRDefault="00B21D25">
      <w:pPr>
        <w:numPr>
          <w:ilvl w:val="0"/>
          <w:numId w:val="1"/>
        </w:numPr>
      </w:pPr>
      <w:r>
        <w:rPr>
          <w:rFonts w:ascii="Arial" w:eastAsia="Arial" w:hAnsi="Arial" w:cs="Arial"/>
          <w:b/>
        </w:rPr>
        <w:t xml:space="preserve">Financial Management: </w:t>
      </w:r>
      <w:r>
        <w:rPr>
          <w:rFonts w:ascii="Arial" w:eastAsia="Arial" w:hAnsi="Arial" w:cs="Arial"/>
        </w:rPr>
        <w:t xml:space="preserve">Ability to monitor and maintain expenditure, ensuring that financial targets are met, and being accountable for any areas where budget and expenditure exceed their agreed tolerances. </w:t>
      </w:r>
    </w:p>
    <w:p w14:paraId="465B3B08" w14:textId="77777777" w:rsidR="00961143" w:rsidRDefault="00B21D25">
      <w:pPr>
        <w:numPr>
          <w:ilvl w:val="0"/>
          <w:numId w:val="1"/>
        </w:numPr>
      </w:pPr>
      <w:r>
        <w:rPr>
          <w:rFonts w:ascii="Arial" w:eastAsia="Arial" w:hAnsi="Arial" w:cs="Arial"/>
          <w:b/>
        </w:rPr>
        <w:lastRenderedPageBreak/>
        <w:t xml:space="preserve">People Management: </w:t>
      </w:r>
      <w:r>
        <w:rPr>
          <w:rFonts w:ascii="Arial" w:eastAsia="Arial" w:hAnsi="Arial" w:cs="Arial"/>
        </w:rPr>
        <w:t xml:space="preserve">Ability to organise own and </w:t>
      </w:r>
      <w:proofErr w:type="gramStart"/>
      <w:r>
        <w:rPr>
          <w:rFonts w:ascii="Arial" w:eastAsia="Arial" w:hAnsi="Arial" w:cs="Arial"/>
        </w:rPr>
        <w:t>others</w:t>
      </w:r>
      <w:proofErr w:type="gramEnd"/>
      <w:r>
        <w:rPr>
          <w:rFonts w:ascii="Arial" w:eastAsia="Arial" w:hAnsi="Arial" w:cs="Arial"/>
        </w:rPr>
        <w:t xml:space="preserve"> activities with an ability to carry out operational planning for a specific service area.</w:t>
      </w:r>
    </w:p>
    <w:p w14:paraId="61CDCEAD" w14:textId="77777777" w:rsidR="00961143" w:rsidRDefault="00961143">
      <w:pPr>
        <w:ind w:left="360"/>
        <w:rPr>
          <w:rFonts w:ascii="Arial" w:eastAsia="Arial" w:hAnsi="Arial" w:cs="Arial"/>
        </w:rPr>
      </w:pPr>
    </w:p>
    <w:p w14:paraId="7B35F995" w14:textId="77777777" w:rsidR="00961143" w:rsidRDefault="00B21D25">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b/>
          <w:color w:val="FF0000"/>
        </w:rPr>
      </w:pPr>
      <w:r>
        <w:rPr>
          <w:rFonts w:ascii="Arial" w:eastAsia="Arial" w:hAnsi="Arial" w:cs="Arial"/>
          <w:b/>
        </w:rPr>
        <w:t xml:space="preserve">Technical requirements (Role Specific) </w:t>
      </w:r>
    </w:p>
    <w:p w14:paraId="6BB9E253" w14:textId="77777777" w:rsidR="00961143" w:rsidRDefault="00961143">
      <w:pPr>
        <w:rPr>
          <w:rFonts w:ascii="Arial" w:eastAsia="Arial" w:hAnsi="Arial" w:cs="Arial"/>
          <w:b/>
        </w:rPr>
      </w:pPr>
    </w:p>
    <w:p w14:paraId="08D51723" w14:textId="77777777" w:rsidR="00961143" w:rsidRDefault="00B21D25">
      <w:pPr>
        <w:numPr>
          <w:ilvl w:val="0"/>
          <w:numId w:val="2"/>
        </w:numPr>
        <w:rPr>
          <w:color w:val="000000"/>
        </w:rPr>
      </w:pPr>
      <w:r>
        <w:rPr>
          <w:rFonts w:ascii="Arial" w:eastAsia="Arial" w:hAnsi="Arial" w:cs="Arial"/>
          <w:color w:val="000000"/>
        </w:rPr>
        <w:t>Contribution to and understanding of current approaches to community activation and engagement</w:t>
      </w:r>
    </w:p>
    <w:p w14:paraId="4713899E" w14:textId="77777777" w:rsidR="00961143" w:rsidRDefault="00B21D25">
      <w:pPr>
        <w:numPr>
          <w:ilvl w:val="0"/>
          <w:numId w:val="2"/>
        </w:numPr>
      </w:pPr>
      <w:r>
        <w:rPr>
          <w:rFonts w:ascii="Arial" w:eastAsia="Arial" w:hAnsi="Arial" w:cs="Arial"/>
        </w:rPr>
        <w:t>The role holder depending on the nature of the work may be required to work outside of normal office working hours.</w:t>
      </w:r>
    </w:p>
    <w:sectPr w:rsidR="00961143">
      <w:headerReference w:type="default" r:id="rId10"/>
      <w:footerReference w:type="default" r:id="rId11"/>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59315" w14:textId="77777777" w:rsidR="00B21D25" w:rsidRDefault="00B21D25">
      <w:r>
        <w:separator/>
      </w:r>
    </w:p>
  </w:endnote>
  <w:endnote w:type="continuationSeparator" w:id="0">
    <w:p w14:paraId="6537F28F" w14:textId="77777777" w:rsidR="00B21D25" w:rsidRDefault="00B21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2B3A7FA-0824-4418-97FF-D3537764AA3D}"/>
    <w:embedItalic r:id="rId2" w:fontKey="{4BB7B11E-5701-4AC4-844A-ECECA8F3B2A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46670CF-0FF3-4ABB-930C-4B4A3B4815FA}"/>
    <w:embedBold r:id="rId4" w:fontKey="{920AB1C9-50D9-42F5-B8D3-A2CC48D7D62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D37C8C90-A2D6-47B2-8019-8039835DF71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323129C1-3733-4D3B-A5D6-C5F9BB4477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E600" w14:textId="77777777" w:rsidR="00961143" w:rsidRDefault="00B21D25">
    <w:pPr>
      <w:pBdr>
        <w:top w:val="nil"/>
        <w:left w:val="nil"/>
        <w:bottom w:val="nil"/>
        <w:right w:val="nil"/>
        <w:between w:val="nil"/>
      </w:pBdr>
      <w:tabs>
        <w:tab w:val="center" w:pos="4153"/>
        <w:tab w:val="right" w:pos="8306"/>
      </w:tabs>
      <w:jc w:val="right"/>
      <w:rPr>
        <w:rFonts w:ascii="Tahoma" w:eastAsia="Tahoma" w:hAnsi="Tahoma" w:cs="Tahoma"/>
        <w:b/>
        <w:color w:val="000000"/>
        <w:sz w:val="20"/>
        <w:szCs w:val="20"/>
      </w:rPr>
    </w:pPr>
    <w:r>
      <w:rPr>
        <w:rFonts w:ascii="Tahoma" w:eastAsia="Tahoma" w:hAnsi="Tahoma" w:cs="Tahoma"/>
        <w:b/>
        <w:color w:val="000000"/>
        <w:sz w:val="20"/>
        <w:szCs w:val="20"/>
      </w:rPr>
      <w:t>People. Pride. Place.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E523C" w14:textId="77777777" w:rsidR="00B21D25" w:rsidRDefault="00B21D25">
      <w:r>
        <w:separator/>
      </w:r>
    </w:p>
  </w:footnote>
  <w:footnote w:type="continuationSeparator" w:id="0">
    <w:p w14:paraId="52E56223" w14:textId="77777777" w:rsidR="00B21D25" w:rsidRDefault="00B21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47A01" w14:textId="77777777" w:rsidR="00961143" w:rsidRDefault="00B21D25">
    <w:pPr>
      <w:pBdr>
        <w:top w:val="nil"/>
        <w:left w:val="nil"/>
        <w:bottom w:val="nil"/>
        <w:right w:val="nil"/>
        <w:between w:val="nil"/>
      </w:pBdr>
      <w:tabs>
        <w:tab w:val="center" w:pos="4153"/>
        <w:tab w:val="right" w:pos="8306"/>
      </w:tabs>
      <w:jc w:val="right"/>
      <w:rPr>
        <w:b/>
        <w:color w:val="000000"/>
        <w:sz w:val="16"/>
        <w:szCs w:val="16"/>
      </w:rPr>
    </w:pPr>
    <w:r>
      <w:rPr>
        <w:b/>
        <w:noProof/>
        <w:color w:val="000000"/>
        <w:sz w:val="16"/>
        <w:szCs w:val="16"/>
      </w:rPr>
      <w:drawing>
        <wp:inline distT="0" distB="0" distL="114300" distR="114300" wp14:anchorId="6190C424" wp14:editId="07777777">
          <wp:extent cx="904875" cy="9048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04875" cy="904875"/>
                  </a:xfrm>
                  <a:prstGeom prst="rect">
                    <a:avLst/>
                  </a:prstGeom>
                  <a:ln/>
                </pic:spPr>
              </pic:pic>
            </a:graphicData>
          </a:graphic>
        </wp:inline>
      </w:drawing>
    </w:r>
  </w:p>
  <w:p w14:paraId="5043CB0F" w14:textId="77777777" w:rsidR="00961143" w:rsidRDefault="00961143">
    <w:pPr>
      <w:pBdr>
        <w:top w:val="nil"/>
        <w:left w:val="nil"/>
        <w:bottom w:val="nil"/>
        <w:right w:val="nil"/>
        <w:between w:val="nil"/>
      </w:pBdr>
      <w:tabs>
        <w:tab w:val="center" w:pos="4153"/>
        <w:tab w:val="right" w:pos="830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3280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51011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2E018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4580368">
    <w:abstractNumId w:val="0"/>
  </w:num>
  <w:num w:numId="2" w16cid:durableId="656423981">
    <w:abstractNumId w:val="1"/>
  </w:num>
  <w:num w:numId="3" w16cid:durableId="2261890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143"/>
    <w:rsid w:val="007E595A"/>
    <w:rsid w:val="00961143"/>
    <w:rsid w:val="00B21D25"/>
    <w:rsid w:val="00CF4A97"/>
    <w:rsid w:val="00D2725A"/>
    <w:rsid w:val="14E204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EDA65"/>
  <w15:docId w15:val="{4078D729-1E10-4283-BA55-C449B9D4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a8977b-d95e-4997-8e44-2a568c04644a">
      <Terms xmlns="http://schemas.microsoft.com/office/infopath/2007/PartnerControls"/>
    </lcf76f155ced4ddcb4097134ff3c332f>
    <TaxCatchAll xmlns="db8bc8d2-3fda-40b1-8061-7058ecbbeaa0" xsi:nil="true"/>
    <SharedWithUsers xmlns="db8bc8d2-3fda-40b1-8061-7058ecbbeaa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57650812CE2647A11E9BB25C1F279E" ma:contentTypeVersion="16" ma:contentTypeDescription="Create a new document." ma:contentTypeScope="" ma:versionID="22514ef53989f7b20e716d03a79d17fe">
  <xsd:schema xmlns:xsd="http://www.w3.org/2001/XMLSchema" xmlns:xs="http://www.w3.org/2001/XMLSchema" xmlns:p="http://schemas.microsoft.com/office/2006/metadata/properties" xmlns:ns2="16a8977b-d95e-4997-8e44-2a568c04644a" xmlns:ns3="db8bc8d2-3fda-40b1-8061-7058ecbbeaa0" targetNamespace="http://schemas.microsoft.com/office/2006/metadata/properties" ma:root="true" ma:fieldsID="f05b0d107450bb3f6919a805ab10eb4f" ns2:_="" ns3:_="">
    <xsd:import namespace="16a8977b-d95e-4997-8e44-2a568c04644a"/>
    <xsd:import namespace="db8bc8d2-3fda-40b1-8061-7058ecbbea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8977b-d95e-4997-8e44-2a568c0464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b7dbeec-131f-4861-98d5-e7fdddb4818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8bc8d2-3fda-40b1-8061-7058ecbbeaa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5f68641-1786-4ece-ae8b-ab714fcc16bc}" ma:internalName="TaxCatchAll" ma:showField="CatchAllData" ma:web="db8bc8d2-3fda-40b1-8061-7058ecbbea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7E0805-12EC-4415-B62F-A02F96A1A21E}">
  <ds:schemaRefs>
    <ds:schemaRef ds:uri="db8bc8d2-3fda-40b1-8061-7058ecbbeaa0"/>
    <ds:schemaRef ds:uri="http://purl.org/dc/elements/1.1/"/>
    <ds:schemaRef ds:uri="http://schemas.microsoft.com/office/2006/documentManagement/types"/>
    <ds:schemaRef ds:uri="http://purl.org/dc/terms/"/>
    <ds:schemaRef ds:uri="http://schemas.microsoft.com/office/2006/metadata/properties"/>
    <ds:schemaRef ds:uri="16a8977b-d95e-4997-8e44-2a568c04644a"/>
    <ds:schemaRef ds:uri="http://www.w3.org/XML/1998/namespace"/>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FDD96A92-4D27-477C-8B02-7C9B708AC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8977b-d95e-4997-8e44-2a568c04644a"/>
    <ds:schemaRef ds:uri="db8bc8d2-3fda-40b1-8061-7058ecbbe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E94A85-79E7-4BD0-B435-38E2EA4C84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1314</Words>
  <Characters>7492</Characters>
  <Application>Microsoft Office Word</Application>
  <DocSecurity>0</DocSecurity>
  <Lines>62</Lines>
  <Paragraphs>17</Paragraphs>
  <ScaleCrop>false</ScaleCrop>
  <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OPray</dc:creator>
  <cp:lastModifiedBy>Mark OPray</cp:lastModifiedBy>
  <cp:revision>2</cp:revision>
  <dcterms:created xsi:type="dcterms:W3CDTF">2026-03-13T15:55:00Z</dcterms:created>
  <dcterms:modified xsi:type="dcterms:W3CDTF">2026-03-13T15:55:00Z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0x0101007057650812CE2647A11E9BB25C1F279E</vt:lpwstr>
  </property>
  <property fmtid="{D5CDD505-2E9C-101B-9397-08002B2CF9AE}" pid="3" name="Order">
    <vt:r8>11500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