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500F" w14:textId="54636DD2" w:rsidR="007D7EE8" w:rsidRPr="006543CF" w:rsidRDefault="007D7EE8" w:rsidP="005664A0">
      <w:pPr>
        <w:pStyle w:val="BodyText"/>
        <w:jc w:val="both"/>
        <w:rPr>
          <w:rFonts w:asciiTheme="minorHAnsi" w:hAnsiTheme="minorHAnsi" w:cstheme="minorHAnsi"/>
        </w:rPr>
      </w:pPr>
    </w:p>
    <w:tbl>
      <w:tblPr>
        <w:tblStyle w:val="TableGrid"/>
        <w:tblW w:w="10201" w:type="dxa"/>
        <w:tblLook w:val="04A0" w:firstRow="1" w:lastRow="0" w:firstColumn="1" w:lastColumn="0" w:noHBand="0" w:noVBand="1"/>
      </w:tblPr>
      <w:tblGrid>
        <w:gridCol w:w="3964"/>
        <w:gridCol w:w="2127"/>
        <w:gridCol w:w="4110"/>
      </w:tblGrid>
      <w:tr w:rsidR="00D27311" w:rsidRPr="006543CF" w14:paraId="33B02367" w14:textId="77777777" w:rsidTr="00D27311">
        <w:trPr>
          <w:trHeight w:val="260"/>
        </w:trPr>
        <w:tc>
          <w:tcPr>
            <w:tcW w:w="3964" w:type="dxa"/>
            <w:shd w:val="clear" w:color="auto" w:fill="CCF0F0"/>
          </w:tcPr>
          <w:p w14:paraId="085607B9"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Role</w:t>
            </w:r>
          </w:p>
        </w:tc>
        <w:tc>
          <w:tcPr>
            <w:tcW w:w="2127" w:type="dxa"/>
            <w:shd w:val="clear" w:color="auto" w:fill="CCF0F0"/>
          </w:tcPr>
          <w:p w14:paraId="43778502"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Grade</w:t>
            </w:r>
          </w:p>
        </w:tc>
        <w:tc>
          <w:tcPr>
            <w:tcW w:w="4110" w:type="dxa"/>
            <w:shd w:val="clear" w:color="auto" w:fill="CCF0F0"/>
          </w:tcPr>
          <w:p w14:paraId="55C64E21"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Reports to</w:t>
            </w:r>
          </w:p>
        </w:tc>
      </w:tr>
      <w:tr w:rsidR="00D27311" w:rsidRPr="006543CF" w14:paraId="6F5A5931" w14:textId="77777777" w:rsidTr="00D27311">
        <w:trPr>
          <w:trHeight w:val="276"/>
        </w:trPr>
        <w:tc>
          <w:tcPr>
            <w:tcW w:w="3964" w:type="dxa"/>
          </w:tcPr>
          <w:p w14:paraId="074AF0FA" w14:textId="0E31E127" w:rsidR="00D27311" w:rsidRPr="006543CF" w:rsidRDefault="00D27311" w:rsidP="00FB175A">
            <w:pPr>
              <w:spacing w:line="276" w:lineRule="auto"/>
              <w:jc w:val="center"/>
              <w:rPr>
                <w:rFonts w:asciiTheme="minorHAnsi" w:hAnsiTheme="minorHAnsi" w:cstheme="minorHAnsi"/>
              </w:rPr>
            </w:pPr>
            <w:r>
              <w:rPr>
                <w:rFonts w:asciiTheme="minorHAnsi" w:hAnsiTheme="minorHAnsi" w:cstheme="minorHAnsi"/>
              </w:rPr>
              <w:t>Curriculum Support/Cover Supervisor</w:t>
            </w:r>
          </w:p>
        </w:tc>
        <w:tc>
          <w:tcPr>
            <w:tcW w:w="2127" w:type="dxa"/>
          </w:tcPr>
          <w:p w14:paraId="0A0A1901" w14:textId="0C59EA9F" w:rsidR="00D27311" w:rsidRPr="006543CF" w:rsidRDefault="00D27311" w:rsidP="002F5148">
            <w:pPr>
              <w:spacing w:line="276" w:lineRule="auto"/>
              <w:jc w:val="center"/>
              <w:rPr>
                <w:rFonts w:asciiTheme="minorHAnsi" w:hAnsiTheme="minorHAnsi" w:cstheme="minorHAnsi"/>
              </w:rPr>
            </w:pPr>
            <w:r w:rsidRPr="006543CF">
              <w:rPr>
                <w:rFonts w:asciiTheme="minorHAnsi" w:hAnsiTheme="minorHAnsi" w:cstheme="minorHAnsi"/>
              </w:rPr>
              <w:t xml:space="preserve">Grade </w:t>
            </w:r>
            <w:r>
              <w:rPr>
                <w:rFonts w:asciiTheme="minorHAnsi" w:hAnsiTheme="minorHAnsi" w:cstheme="minorHAnsi"/>
              </w:rPr>
              <w:t>5</w:t>
            </w:r>
          </w:p>
        </w:tc>
        <w:tc>
          <w:tcPr>
            <w:tcW w:w="4110" w:type="dxa"/>
          </w:tcPr>
          <w:p w14:paraId="52BE734E" w14:textId="1D337F89" w:rsidR="00D27311" w:rsidRPr="006543CF" w:rsidRDefault="00D27311" w:rsidP="005C1C94">
            <w:pPr>
              <w:spacing w:line="276" w:lineRule="auto"/>
              <w:jc w:val="center"/>
              <w:rPr>
                <w:rFonts w:asciiTheme="minorHAnsi" w:hAnsiTheme="minorHAnsi" w:cstheme="minorHAnsi"/>
              </w:rPr>
            </w:pPr>
            <w:r>
              <w:rPr>
                <w:rFonts w:asciiTheme="minorHAnsi" w:hAnsiTheme="minorHAnsi" w:cstheme="minorHAnsi"/>
              </w:rPr>
              <w:t>Curriculum Leader/Office Manager</w:t>
            </w:r>
          </w:p>
        </w:tc>
      </w:tr>
    </w:tbl>
    <w:p w14:paraId="781C8F2E" w14:textId="77777777" w:rsidR="007D7EE8" w:rsidRPr="006543CF" w:rsidRDefault="007D7EE8" w:rsidP="007D7EE8">
      <w:pPr>
        <w:spacing w:line="276" w:lineRule="auto"/>
        <w:rPr>
          <w:rFonts w:asciiTheme="minorHAnsi" w:hAnsiTheme="minorHAnsi" w:cstheme="minorHAnsi"/>
          <w:b/>
        </w:rPr>
      </w:pPr>
    </w:p>
    <w:p w14:paraId="231D3C31" w14:textId="77777777" w:rsidR="00DA6B74" w:rsidRPr="006543CF" w:rsidRDefault="00DA6B74" w:rsidP="007D7EE8">
      <w:pPr>
        <w:spacing w:line="276" w:lineRule="auto"/>
        <w:rPr>
          <w:rFonts w:asciiTheme="minorHAnsi" w:hAnsiTheme="minorHAnsi" w:cstheme="minorHAnsi"/>
          <w:b/>
          <w:u w:val="single"/>
        </w:rPr>
      </w:pPr>
    </w:p>
    <w:p w14:paraId="059DAC45" w14:textId="30BABE8B" w:rsidR="00FB175A" w:rsidRPr="005C1C94" w:rsidRDefault="007D7EE8" w:rsidP="005C1C94">
      <w:pPr>
        <w:spacing w:line="276" w:lineRule="auto"/>
        <w:rPr>
          <w:rFonts w:asciiTheme="minorHAnsi" w:hAnsiTheme="minorHAnsi" w:cstheme="minorHAnsi"/>
          <w:b/>
          <w:u w:val="single"/>
        </w:rPr>
      </w:pPr>
      <w:r w:rsidRPr="006543CF">
        <w:rPr>
          <w:rFonts w:asciiTheme="minorHAnsi" w:hAnsiTheme="minorHAnsi" w:cstheme="minorHAnsi"/>
          <w:b/>
          <w:u w:val="single"/>
        </w:rPr>
        <w:t>Main purpose of the job</w:t>
      </w:r>
      <w:r w:rsidR="00036464" w:rsidRPr="006543CF">
        <w:rPr>
          <w:rFonts w:asciiTheme="minorHAnsi" w:hAnsiTheme="minorHAnsi" w:cstheme="minorHAnsi"/>
          <w:b/>
          <w:u w:val="single"/>
        </w:rPr>
        <w:t>:</w:t>
      </w:r>
    </w:p>
    <w:p w14:paraId="1D0E9CC0"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To complement the professional work of teachers by taking responsibility for delivering agreed learning activities to whole classes of students to cover for short term absences of staff. This will involve planning, preparing and delivering learning programmes to whole classes ensuring that the educational provision for students is not detrimentally affected by staff absence. You will also be responsible for assessing the progress of students in lessons and recording assessments on the appropriate school systems</w:t>
      </w:r>
    </w:p>
    <w:p w14:paraId="5792542D"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To be responsible for supporting the management and development of a specialist area in school or across a department, and or leading and deploying teaching assistants in addressing the needs of students who require help to overcome barriers to learning</w:t>
      </w:r>
    </w:p>
    <w:p w14:paraId="202570C2" w14:textId="77777777" w:rsidR="005C1C94" w:rsidRDefault="00C31C2B" w:rsidP="005C1C94">
      <w:pPr>
        <w:pStyle w:val="ListParagraph"/>
        <w:numPr>
          <w:ilvl w:val="0"/>
          <w:numId w:val="6"/>
        </w:numPr>
        <w:rPr>
          <w:rFonts w:asciiTheme="minorHAnsi" w:hAnsiTheme="minorHAnsi" w:cstheme="minorHAnsi"/>
          <w:bCs/>
        </w:rPr>
      </w:pPr>
      <w:r w:rsidRPr="005C1C94">
        <w:rPr>
          <w:rFonts w:asciiTheme="minorHAnsi" w:hAnsiTheme="minorHAnsi" w:cstheme="minorHAnsi"/>
          <w:bCs/>
        </w:rPr>
        <w:t>To work in collaboration with teaching colleagues to co-ordinate and plan schemes of work to be used by teaching assistants undertaking specified teaching work</w:t>
      </w:r>
    </w:p>
    <w:p w14:paraId="0DC74550"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Contribute to Senior Management Team or Departmental Management Team</w:t>
      </w:r>
    </w:p>
    <w:p w14:paraId="05749403" w14:textId="11F56242" w:rsidR="00C31C2B" w:rsidRP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Line management, supervision of support staff, including implementation of performance management procedures.</w:t>
      </w:r>
    </w:p>
    <w:p w14:paraId="5D6CFA62" w14:textId="30510481" w:rsidR="00DA6B74" w:rsidRPr="006543CF" w:rsidRDefault="00DA6B74" w:rsidP="00DA6B74">
      <w:pPr>
        <w:jc w:val="both"/>
        <w:rPr>
          <w:rFonts w:asciiTheme="minorHAnsi" w:hAnsiTheme="minorHAnsi" w:cstheme="minorHAnsi"/>
        </w:rPr>
      </w:pPr>
    </w:p>
    <w:p w14:paraId="075CFDC2" w14:textId="59967158" w:rsidR="007D7EE8" w:rsidRPr="006543CF" w:rsidRDefault="007D7EE8" w:rsidP="007D7EE8">
      <w:pPr>
        <w:spacing w:line="276" w:lineRule="auto"/>
        <w:rPr>
          <w:rFonts w:asciiTheme="minorHAnsi" w:hAnsiTheme="minorHAnsi" w:cstheme="minorHAnsi"/>
          <w:b/>
          <w:u w:val="single"/>
        </w:rPr>
      </w:pPr>
      <w:r w:rsidRPr="006543CF">
        <w:rPr>
          <w:rFonts w:asciiTheme="minorHAnsi" w:hAnsiTheme="minorHAnsi" w:cstheme="minorHAnsi"/>
          <w:b/>
          <w:u w:val="single"/>
        </w:rPr>
        <w:t>Key relationships</w:t>
      </w:r>
      <w:r w:rsidR="00036464" w:rsidRPr="006543CF">
        <w:rPr>
          <w:rFonts w:asciiTheme="minorHAnsi" w:hAnsiTheme="minorHAnsi" w:cstheme="minorHAnsi"/>
          <w:b/>
          <w:u w:val="single"/>
        </w:rPr>
        <w:t>:</w:t>
      </w:r>
    </w:p>
    <w:p w14:paraId="7C5DF2BE" w14:textId="77777777" w:rsidR="00C31C2B" w:rsidRPr="00C31C2B" w:rsidRDefault="00C31C2B" w:rsidP="00C31C2B">
      <w:pPr>
        <w:spacing w:line="276" w:lineRule="auto"/>
        <w:jc w:val="both"/>
        <w:rPr>
          <w:rFonts w:asciiTheme="minorHAnsi" w:eastAsia="Calibri" w:hAnsiTheme="minorHAnsi" w:cstheme="minorHAnsi"/>
          <w:bCs/>
        </w:rPr>
      </w:pPr>
      <w:r w:rsidRPr="00C31C2B">
        <w:rPr>
          <w:rFonts w:asciiTheme="minorHAnsi" w:eastAsia="Calibri" w:hAnsiTheme="minorHAnsi" w:cstheme="minorHAnsi"/>
          <w:bCs/>
        </w:rPr>
        <w:t xml:space="preserve">The post holder will report to the Teacher / Senior Teaching Assistant. Apart from other colleagues in the school, the main contacts of the job are: Head Teacher, teaching staff, other support staff and pupils. </w:t>
      </w:r>
    </w:p>
    <w:p w14:paraId="4795CB81" w14:textId="77777777" w:rsidR="007D7EE8" w:rsidRPr="006543CF" w:rsidRDefault="007D7EE8" w:rsidP="007D7EE8">
      <w:pPr>
        <w:spacing w:line="276" w:lineRule="auto"/>
        <w:jc w:val="both"/>
        <w:rPr>
          <w:rFonts w:asciiTheme="minorHAnsi" w:hAnsiTheme="minorHAnsi" w:cstheme="minorHAnsi"/>
          <w:b/>
          <w:u w:val="single"/>
        </w:rPr>
      </w:pPr>
    </w:p>
    <w:p w14:paraId="7BFCF182" w14:textId="07ED1D38" w:rsidR="007D7EE8" w:rsidRPr="006543CF" w:rsidRDefault="4930595E" w:rsidP="525A2D10">
      <w:pPr>
        <w:spacing w:line="276" w:lineRule="auto"/>
        <w:jc w:val="both"/>
        <w:rPr>
          <w:rFonts w:asciiTheme="minorHAnsi" w:hAnsiTheme="minorHAnsi" w:cstheme="minorHAnsi"/>
          <w:b/>
          <w:bCs/>
          <w:u w:val="single"/>
        </w:rPr>
      </w:pPr>
      <w:r w:rsidRPr="006543CF">
        <w:rPr>
          <w:rFonts w:asciiTheme="minorHAnsi" w:hAnsiTheme="minorHAnsi" w:cstheme="minorHAnsi"/>
          <w:b/>
          <w:bCs/>
        </w:rPr>
        <w:t>Please note that w</w:t>
      </w:r>
      <w:r w:rsidR="007D7EE8" w:rsidRPr="006543CF">
        <w:rPr>
          <w:rFonts w:asciiTheme="minorHAnsi" w:hAnsiTheme="minorHAnsi" w:cstheme="minorHAnsi"/>
          <w:b/>
          <w:bCs/>
        </w:rPr>
        <w:t xml:space="preserve">hilst this job description gives an indication of the </w:t>
      </w:r>
      <w:r w:rsidR="141E3936" w:rsidRPr="006543CF">
        <w:rPr>
          <w:rFonts w:asciiTheme="minorHAnsi" w:hAnsiTheme="minorHAnsi" w:cstheme="minorHAnsi"/>
          <w:b/>
          <w:bCs/>
        </w:rPr>
        <w:t>key</w:t>
      </w:r>
      <w:r w:rsidR="007D7EE8" w:rsidRPr="006543CF">
        <w:rPr>
          <w:rFonts w:asciiTheme="minorHAnsi" w:hAnsiTheme="minorHAnsi" w:cstheme="minorHAnsi"/>
          <w:b/>
          <w:bCs/>
        </w:rPr>
        <w:t xml:space="preserve"> responsibilities, it </w:t>
      </w:r>
      <w:r w:rsidR="2906FE19" w:rsidRPr="006543CF">
        <w:rPr>
          <w:rFonts w:asciiTheme="minorHAnsi" w:hAnsiTheme="minorHAnsi" w:cstheme="minorHAnsi"/>
          <w:b/>
          <w:bCs/>
        </w:rPr>
        <w:t xml:space="preserve">is not intended to </w:t>
      </w:r>
      <w:r w:rsidR="3FB72446" w:rsidRPr="006543CF">
        <w:rPr>
          <w:rFonts w:asciiTheme="minorHAnsi" w:hAnsiTheme="minorHAnsi" w:cstheme="minorHAnsi"/>
          <w:b/>
          <w:bCs/>
        </w:rPr>
        <w:t>provide an</w:t>
      </w:r>
      <w:r w:rsidR="2906FE19" w:rsidRPr="006543CF">
        <w:rPr>
          <w:rFonts w:asciiTheme="minorHAnsi" w:hAnsiTheme="minorHAnsi" w:cstheme="minorHAnsi"/>
          <w:b/>
          <w:bCs/>
        </w:rPr>
        <w:t xml:space="preserve"> </w:t>
      </w:r>
      <w:r w:rsidR="6C9B4CC0" w:rsidRPr="006543CF">
        <w:rPr>
          <w:rFonts w:asciiTheme="minorHAnsi" w:hAnsiTheme="minorHAnsi" w:cstheme="minorHAnsi"/>
          <w:b/>
          <w:bCs/>
        </w:rPr>
        <w:t>exhaustive</w:t>
      </w:r>
      <w:r w:rsidR="2906FE19" w:rsidRPr="006543CF">
        <w:rPr>
          <w:rFonts w:asciiTheme="minorHAnsi" w:hAnsiTheme="minorHAnsi" w:cstheme="minorHAnsi"/>
          <w:b/>
          <w:bCs/>
        </w:rPr>
        <w:t xml:space="preserve"> </w:t>
      </w:r>
      <w:r w:rsidR="1BBEADB3" w:rsidRPr="006543CF">
        <w:rPr>
          <w:rFonts w:asciiTheme="minorHAnsi" w:hAnsiTheme="minorHAnsi" w:cstheme="minorHAnsi"/>
          <w:b/>
          <w:bCs/>
        </w:rPr>
        <w:t>list.</w:t>
      </w:r>
    </w:p>
    <w:p w14:paraId="2A2D7A1F" w14:textId="4423EAD6" w:rsidR="007D7EE8" w:rsidRPr="006543CF" w:rsidRDefault="007D7EE8" w:rsidP="525A2D10">
      <w:pPr>
        <w:spacing w:line="276" w:lineRule="auto"/>
        <w:jc w:val="both"/>
        <w:rPr>
          <w:rFonts w:asciiTheme="minorHAnsi" w:hAnsiTheme="minorHAnsi" w:cstheme="minorHAnsi"/>
          <w:b/>
          <w:bCs/>
        </w:rPr>
      </w:pPr>
    </w:p>
    <w:p w14:paraId="0B48714A" w14:textId="072CA1FB" w:rsidR="00DA6B74" w:rsidRPr="006543CF" w:rsidRDefault="007D7EE8" w:rsidP="005C1C94">
      <w:pPr>
        <w:spacing w:line="276" w:lineRule="auto"/>
        <w:jc w:val="both"/>
        <w:rPr>
          <w:rFonts w:asciiTheme="minorHAnsi" w:hAnsiTheme="minorHAnsi" w:cstheme="minorHAnsi"/>
          <w:b/>
          <w:bCs/>
          <w:u w:val="single"/>
        </w:rPr>
      </w:pPr>
      <w:r w:rsidRPr="006543CF">
        <w:rPr>
          <w:rFonts w:asciiTheme="minorHAnsi" w:hAnsiTheme="minorHAnsi" w:cstheme="minorHAnsi"/>
          <w:b/>
          <w:bCs/>
          <w:u w:val="single"/>
        </w:rPr>
        <w:t>Main accountabilities:</w:t>
      </w:r>
    </w:p>
    <w:p w14:paraId="72DE1299"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 xml:space="preserve">To take responsibility for groups or classes of students in the short-term absence of their usual teacher. In this context, the Cover Supervisor will be responsible for: </w:t>
      </w:r>
    </w:p>
    <w:p w14:paraId="4C7C784F" w14:textId="77777777" w:rsidR="00C31C2B" w:rsidRDefault="00C31C2B" w:rsidP="005C1C94">
      <w:pPr>
        <w:rPr>
          <w:rFonts w:asciiTheme="minorHAnsi" w:hAnsiTheme="minorHAnsi" w:cstheme="minorHAnsi"/>
        </w:rPr>
      </w:pPr>
    </w:p>
    <w:p w14:paraId="5DAE5CF6"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Supervising work that has been set in accordance with school policy</w:t>
      </w:r>
    </w:p>
    <w:p w14:paraId="18CC0BC7"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Liaising with teaching staff regarding work set for a class</w:t>
      </w:r>
    </w:p>
    <w:p w14:paraId="20863E50"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Managing the behaviour of students to ensure a constructive environment whilst undertaking work</w:t>
      </w:r>
    </w:p>
    <w:p w14:paraId="2B4C960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Responding to any questions from students about process and procedure</w:t>
      </w:r>
    </w:p>
    <w:p w14:paraId="3C647219"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Dealing with any immediate problems or emergencies in accordance with the school's policies and procedures </w:t>
      </w:r>
    </w:p>
    <w:p w14:paraId="4FC75B2F"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Collecting any completed work and resources after the lesson and returning them to the appropriate teacher or subject leader</w:t>
      </w:r>
    </w:p>
    <w:p w14:paraId="4ED37070" w14:textId="48AB019E"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Reporting back, as appropriate, using the school's agreed referral procedures, on the behaviour of students during the class, and any other issues arising</w:t>
      </w:r>
    </w:p>
    <w:p w14:paraId="2D076774"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Student registration of a class</w:t>
      </w:r>
    </w:p>
    <w:p w14:paraId="33F06D19"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In a controlled environment, to supervise students who have been isolated from their peers as a behaviour sanction</w:t>
      </w:r>
    </w:p>
    <w:p w14:paraId="6D22CED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support the work of one or more curriculum </w:t>
      </w:r>
      <w:proofErr w:type="spellStart"/>
      <w:r w:rsidRPr="005C1C94">
        <w:rPr>
          <w:rFonts w:asciiTheme="minorHAnsi" w:hAnsiTheme="minorHAnsi" w:cstheme="minorHAnsi"/>
        </w:rPr>
        <w:t>areas</w:t>
      </w:r>
      <w:proofErr w:type="spellEnd"/>
    </w:p>
    <w:p w14:paraId="4B73134C"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take part in whole school INSET activities to enhance job </w:t>
      </w:r>
      <w:proofErr w:type="spellStart"/>
      <w:r w:rsidRPr="005C1C94">
        <w:rPr>
          <w:rFonts w:asciiTheme="minorHAnsi" w:hAnsiTheme="minorHAnsi" w:cstheme="minorHAnsi"/>
        </w:rPr>
        <w:t>effectiveness</w:t>
      </w:r>
      <w:proofErr w:type="spellEnd"/>
    </w:p>
    <w:p w14:paraId="270C4C61"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lastRenderedPageBreak/>
        <w:t xml:space="preserve">To accompany students on trips, visits and other educational </w:t>
      </w:r>
      <w:proofErr w:type="spellStart"/>
      <w:r w:rsidRPr="005C1C94">
        <w:rPr>
          <w:rFonts w:asciiTheme="minorHAnsi" w:hAnsiTheme="minorHAnsi" w:cstheme="minorHAnsi"/>
        </w:rPr>
        <w:t>activities</w:t>
      </w:r>
      <w:proofErr w:type="spellEnd"/>
    </w:p>
    <w:p w14:paraId="38BCFB85"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undertake a ‘duty’ as part of the school’s duty system (including break and lunch) </w:t>
      </w:r>
    </w:p>
    <w:p w14:paraId="2A96F0E8"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the work of classroom teachers when not deployed directly covering a class</w:t>
      </w:r>
    </w:p>
    <w:p w14:paraId="2BBDB03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and contribute to the development of resources</w:t>
      </w:r>
    </w:p>
    <w:p w14:paraId="5CA5B70E"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and contribute to the creation and maintenance of classroom displays</w:t>
      </w:r>
    </w:p>
    <w:p w14:paraId="601C6FE7"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Invigilate internal and/or external examinations</w:t>
      </w:r>
    </w:p>
    <w:p w14:paraId="3C047C9A"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To act as a First Aider, for which training will be provided and an extra allowance payable upon qualification</w:t>
      </w:r>
    </w:p>
    <w:p w14:paraId="0EF69684"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To support other areas of the school when demand for cover is low</w:t>
      </w:r>
    </w:p>
    <w:p w14:paraId="72C6B1D4" w14:textId="199547F7" w:rsidR="00C31C2B" w:rsidRPr="005C1C94" w:rsidRDefault="005C1C94"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P</w:t>
      </w:r>
      <w:r w:rsidR="00C31C2B" w:rsidRPr="005C1C94">
        <w:rPr>
          <w:rFonts w:asciiTheme="minorHAnsi" w:hAnsiTheme="minorHAnsi" w:cstheme="minorHAnsi"/>
        </w:rPr>
        <w:t>rovide effective feedback to students in relation to progress and achievement</w:t>
      </w:r>
    </w:p>
    <w:p w14:paraId="7BC3916B"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This is a supervisory post rather than a teaching post and is open to applicants without a teaching qualification</w:t>
      </w:r>
    </w:p>
    <w:p w14:paraId="47D63468" w14:textId="77777777" w:rsidR="00BA34A4" w:rsidRPr="006543CF" w:rsidRDefault="00BA34A4" w:rsidP="00BA34A4">
      <w:pPr>
        <w:spacing w:line="276" w:lineRule="auto"/>
        <w:rPr>
          <w:rFonts w:asciiTheme="minorHAnsi" w:hAnsiTheme="minorHAnsi" w:cstheme="minorHAnsi"/>
          <w:b/>
          <w:bCs/>
        </w:rPr>
      </w:pPr>
    </w:p>
    <w:p w14:paraId="2AD216BC" w14:textId="75A3718A" w:rsidR="007D7EE8" w:rsidRPr="006543CF" w:rsidRDefault="007D7EE8" w:rsidP="005664A0">
      <w:pPr>
        <w:spacing w:line="276" w:lineRule="auto"/>
        <w:jc w:val="both"/>
        <w:rPr>
          <w:rFonts w:asciiTheme="minorHAnsi" w:hAnsiTheme="minorHAnsi" w:cstheme="minorHAnsi"/>
          <w:b/>
          <w:bCs/>
        </w:rPr>
      </w:pPr>
      <w:r w:rsidRPr="006543CF">
        <w:rPr>
          <w:rFonts w:asciiTheme="minorHAnsi" w:hAnsiTheme="minorHAnsi" w:cstheme="minorHAnsi"/>
          <w:b/>
          <w:bCs/>
        </w:rPr>
        <w:t>All employees in the Trust are expected to:</w:t>
      </w:r>
    </w:p>
    <w:p w14:paraId="58BEF227" w14:textId="25F9DC16"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6543CF">
        <w:rPr>
          <w:rFonts w:asciiTheme="minorHAnsi" w:eastAsiaTheme="minorHAnsi" w:hAnsiTheme="minorHAnsi" w:cstheme="minorHAnsi"/>
          <w:lang w:bidi="ar-SA"/>
        </w:rPr>
        <w:t xml:space="preserve"> https://prospere.org.uk/about-us/vision-values</w:t>
      </w:r>
      <w:r w:rsidR="005370A9" w:rsidRPr="006543CF">
        <w:rPr>
          <w:rFonts w:asciiTheme="minorHAnsi" w:eastAsiaTheme="minorHAnsi" w:hAnsiTheme="minorHAnsi" w:cstheme="minorHAnsi"/>
          <w:lang w:bidi="ar-SA"/>
        </w:rPr>
        <w:t>.</w:t>
      </w:r>
    </w:p>
    <w:p w14:paraId="305CA36D" w14:textId="49C4FC7D"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appropriate responsibility and action for safeguarding, be aware of confidential issues and maintain as appropriate</w:t>
      </w:r>
      <w:r w:rsidR="005370A9" w:rsidRPr="006543CF">
        <w:rPr>
          <w:rFonts w:asciiTheme="minorHAnsi" w:eastAsiaTheme="minorHAnsi" w:hAnsiTheme="minorHAnsi" w:cstheme="minorHAnsi"/>
          <w:lang w:bidi="ar-SA"/>
        </w:rPr>
        <w:t>.</w:t>
      </w:r>
    </w:p>
    <w:p w14:paraId="6CF65D98" w14:textId="58733C69"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Be aware of and comply with policies and procedures relating to child protection reporting all concerns to an appropriate person</w:t>
      </w:r>
      <w:r w:rsidR="005370A9" w:rsidRPr="006543CF">
        <w:rPr>
          <w:rFonts w:asciiTheme="minorHAnsi" w:eastAsiaTheme="minorHAnsi" w:hAnsiTheme="minorHAnsi" w:cstheme="minorHAnsi"/>
          <w:lang w:bidi="ar-SA"/>
        </w:rPr>
        <w:t>.</w:t>
      </w:r>
    </w:p>
    <w:p w14:paraId="4271779F" w14:textId="66BB838E"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Promote and act in accordance with the Code of Conduct and </w:t>
      </w:r>
      <w:r w:rsidR="00F85BFC" w:rsidRPr="006543CF">
        <w:rPr>
          <w:rFonts w:asciiTheme="minorHAnsi" w:eastAsiaTheme="minorHAnsi" w:hAnsiTheme="minorHAnsi" w:cstheme="minorHAnsi"/>
          <w:lang w:bidi="ar-SA"/>
        </w:rPr>
        <w:t xml:space="preserve">all school / Trust </w:t>
      </w:r>
      <w:r w:rsidR="005370A9" w:rsidRPr="006543CF">
        <w:rPr>
          <w:rFonts w:asciiTheme="minorHAnsi" w:eastAsiaTheme="minorHAnsi" w:hAnsiTheme="minorHAnsi" w:cstheme="minorHAnsi"/>
          <w:lang w:bidi="ar-SA"/>
        </w:rPr>
        <w:t>policies including the</w:t>
      </w:r>
      <w:r w:rsidRPr="006543CF">
        <w:rPr>
          <w:rFonts w:asciiTheme="minorHAnsi" w:eastAsiaTheme="minorHAnsi" w:hAnsiTheme="minorHAnsi" w:cstheme="minorHAnsi"/>
          <w:lang w:bidi="ar-SA"/>
        </w:rPr>
        <w:t xml:space="preserve"> Health and Safety Policy, Equality Policy and Data Protection Policy</w:t>
      </w:r>
      <w:r w:rsidR="005370A9" w:rsidRPr="006543CF">
        <w:rPr>
          <w:rFonts w:asciiTheme="minorHAnsi" w:eastAsiaTheme="minorHAnsi" w:hAnsiTheme="minorHAnsi" w:cstheme="minorHAnsi"/>
          <w:lang w:bidi="ar-SA"/>
        </w:rPr>
        <w:t>.</w:t>
      </w:r>
    </w:p>
    <w:p w14:paraId="032C3209" w14:textId="38419366" w:rsidR="00F85BFC"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Effectively represent the Trust when liaising with contractors and outside agencies/organisation</w:t>
      </w:r>
      <w:r w:rsidR="4C6AC11D" w:rsidRPr="006543CF">
        <w:rPr>
          <w:rFonts w:asciiTheme="minorHAnsi" w:eastAsiaTheme="minorHAnsi" w:hAnsiTheme="minorHAnsi" w:cstheme="minorHAnsi"/>
          <w:lang w:bidi="ar-SA"/>
        </w:rPr>
        <w:t>s</w:t>
      </w:r>
      <w:r w:rsidR="005370A9" w:rsidRPr="006543CF">
        <w:rPr>
          <w:rFonts w:asciiTheme="minorHAnsi" w:eastAsiaTheme="minorHAnsi" w:hAnsiTheme="minorHAnsi" w:cstheme="minorHAnsi"/>
          <w:lang w:bidi="ar-SA"/>
        </w:rPr>
        <w:t>.</w:t>
      </w:r>
    </w:p>
    <w:p w14:paraId="1606DBB7" w14:textId="54264547"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Demonstrate tact and diplomacy in all interpersonal relationships with the public, pupils, parents and colleagues</w:t>
      </w:r>
      <w:r w:rsidR="005370A9" w:rsidRPr="006543CF">
        <w:rPr>
          <w:rFonts w:asciiTheme="minorHAnsi" w:eastAsiaTheme="minorHAnsi" w:hAnsiTheme="minorHAnsi" w:cstheme="minorHAnsi"/>
          <w:lang w:bidi="ar-SA"/>
        </w:rPr>
        <w:t>.</w:t>
      </w:r>
    </w:p>
    <w:p w14:paraId="22C1167F" w14:textId="70C31659" w:rsidR="00BA34A4" w:rsidRPr="006543CF" w:rsidRDefault="00EA5342"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responsibility for personal professional growth and development, keeping up-to-date with national research, engaging proactively with nationally recognised career frameworks and professional organisations</w:t>
      </w:r>
      <w:r w:rsidR="005370A9" w:rsidRPr="006543CF">
        <w:rPr>
          <w:rFonts w:asciiTheme="minorHAnsi" w:eastAsiaTheme="minorHAnsi" w:hAnsiTheme="minorHAnsi" w:cstheme="minorHAnsi"/>
          <w:lang w:bidi="ar-SA"/>
        </w:rPr>
        <w:t>.</w:t>
      </w:r>
    </w:p>
    <w:p w14:paraId="4EC5E59D" w14:textId="6425EF41" w:rsidR="00BA34A4" w:rsidRPr="006543CF" w:rsidRDefault="00BA34A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Demonstrate a commitment to continuous professional development and support the Performance Management process</w:t>
      </w:r>
      <w:r w:rsidR="005370A9" w:rsidRPr="006543CF">
        <w:rPr>
          <w:rFonts w:asciiTheme="minorHAnsi" w:hAnsiTheme="minorHAnsi" w:cstheme="minorHAnsi"/>
        </w:rPr>
        <w:t>.</w:t>
      </w:r>
    </w:p>
    <w:p w14:paraId="3091BA98" w14:textId="3F29471B"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Trust and school events as required and make a positive contribution during such events</w:t>
      </w:r>
      <w:r w:rsidR="005370A9" w:rsidRPr="006543CF">
        <w:rPr>
          <w:rFonts w:asciiTheme="minorHAnsi" w:eastAsiaTheme="minorHAnsi" w:hAnsiTheme="minorHAnsi" w:cstheme="minorHAnsi"/>
          <w:lang w:bidi="ar-SA"/>
        </w:rPr>
        <w:t>.</w:t>
      </w:r>
    </w:p>
    <w:p w14:paraId="61B033BB" w14:textId="76724E88"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regular meetings before and after Trust hours, including morning briefings</w:t>
      </w:r>
      <w:r w:rsidR="005370A9" w:rsidRPr="006543CF">
        <w:rPr>
          <w:rFonts w:asciiTheme="minorHAnsi" w:eastAsiaTheme="minorHAnsi" w:hAnsiTheme="minorHAnsi" w:cstheme="minorHAnsi"/>
          <w:lang w:bidi="ar-SA"/>
        </w:rPr>
        <w:t>.</w:t>
      </w:r>
    </w:p>
    <w:p w14:paraId="3FBD76F5" w14:textId="00113A31"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Carry out duties other than those listed in the job description </w:t>
      </w:r>
      <w:r w:rsidR="00647256" w:rsidRPr="006543CF">
        <w:rPr>
          <w:rFonts w:asciiTheme="minorHAnsi" w:eastAsiaTheme="minorHAnsi" w:hAnsiTheme="minorHAnsi" w:cstheme="minorHAnsi"/>
          <w:lang w:bidi="ar-SA"/>
        </w:rPr>
        <w:t xml:space="preserve">under the direction of the headteacher </w:t>
      </w:r>
      <w:r w:rsidRPr="006543CF">
        <w:rPr>
          <w:rFonts w:asciiTheme="minorHAnsi" w:eastAsiaTheme="minorHAnsi" w:hAnsiTheme="minorHAnsi" w:cstheme="minorHAnsi"/>
          <w:lang w:bidi="ar-SA"/>
        </w:rPr>
        <w:t>where the post holder has appropriate qualifications and has received appropriate training</w:t>
      </w:r>
      <w:r w:rsidR="005370A9" w:rsidRPr="006543CF">
        <w:rPr>
          <w:rFonts w:asciiTheme="minorHAnsi" w:eastAsiaTheme="minorHAnsi" w:hAnsiTheme="minorHAnsi" w:cstheme="minorHAnsi"/>
          <w:lang w:bidi="ar-SA"/>
        </w:rPr>
        <w:t>.</w:t>
      </w:r>
    </w:p>
    <w:p w14:paraId="708F5BBB" w14:textId="77777777" w:rsidR="00F85BFC" w:rsidRPr="006543CF"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6543CF" w:rsidRDefault="007D7EE8" w:rsidP="007D7EE8">
      <w:pPr>
        <w:spacing w:line="276" w:lineRule="auto"/>
        <w:jc w:val="both"/>
        <w:rPr>
          <w:rFonts w:asciiTheme="minorHAnsi" w:hAnsiTheme="minorHAnsi" w:cstheme="minorHAnsi"/>
        </w:rPr>
      </w:pPr>
      <w:r w:rsidRPr="006543CF">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001925D" w14:textId="77777777" w:rsidR="006543CF" w:rsidRDefault="006543CF">
      <w:pPr>
        <w:rPr>
          <w:rFonts w:asciiTheme="minorHAnsi" w:hAnsiTheme="minorHAnsi" w:cstheme="minorHAnsi"/>
          <w:b/>
          <w:bCs/>
          <w:color w:val="FF0000"/>
          <w:sz w:val="24"/>
          <w:szCs w:val="24"/>
        </w:rPr>
      </w:pPr>
    </w:p>
    <w:p w14:paraId="3058DCBD" w14:textId="652A30A8" w:rsidR="006543CF" w:rsidRDefault="006543CF">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1E999478" w14:textId="77777777" w:rsidR="006543CF" w:rsidRDefault="006543CF">
      <w:pPr>
        <w:rPr>
          <w:rFonts w:asciiTheme="minorHAnsi" w:hAnsiTheme="minorHAnsi" w:cstheme="minorHAnsi"/>
          <w:b/>
          <w:bCs/>
          <w:color w:val="FF0000"/>
          <w:sz w:val="24"/>
          <w:szCs w:val="24"/>
        </w:rPr>
      </w:pPr>
    </w:p>
    <w:tbl>
      <w:tblPr>
        <w:tblStyle w:val="TableGrid"/>
        <w:tblW w:w="10531" w:type="dxa"/>
        <w:tblLook w:val="04A0" w:firstRow="1" w:lastRow="0" w:firstColumn="1" w:lastColumn="0" w:noHBand="0" w:noVBand="1"/>
      </w:tblPr>
      <w:tblGrid>
        <w:gridCol w:w="6985"/>
        <w:gridCol w:w="1232"/>
        <w:gridCol w:w="2314"/>
      </w:tblGrid>
      <w:tr w:rsidR="005C1C94" w:rsidRPr="002B7CEC" w14:paraId="30BCBAEE" w14:textId="77777777" w:rsidTr="00486861">
        <w:trPr>
          <w:trHeight w:val="261"/>
        </w:trPr>
        <w:tc>
          <w:tcPr>
            <w:tcW w:w="6985" w:type="dxa"/>
            <w:shd w:val="clear" w:color="auto" w:fill="auto"/>
          </w:tcPr>
          <w:p w14:paraId="094104E6"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1E6590CC"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3970A027"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5C1C94" w:rsidRPr="002B7CEC" w14:paraId="0DE78420" w14:textId="77777777" w:rsidTr="00486861">
        <w:trPr>
          <w:trHeight w:val="246"/>
        </w:trPr>
        <w:tc>
          <w:tcPr>
            <w:tcW w:w="10531" w:type="dxa"/>
            <w:gridSpan w:val="3"/>
            <w:shd w:val="clear" w:color="auto" w:fill="CCF0F0"/>
          </w:tcPr>
          <w:p w14:paraId="535C103B"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5C1C94" w:rsidRPr="002B7CEC" w14:paraId="76F7FADD" w14:textId="77777777" w:rsidTr="00486861">
        <w:trPr>
          <w:trHeight w:val="261"/>
        </w:trPr>
        <w:tc>
          <w:tcPr>
            <w:tcW w:w="6985" w:type="dxa"/>
          </w:tcPr>
          <w:p w14:paraId="05C46731" w14:textId="41C69122"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Good numeracy and literacy skills (at a level equivalent to NVQ Level 2)</w:t>
            </w:r>
          </w:p>
        </w:tc>
        <w:tc>
          <w:tcPr>
            <w:tcW w:w="1232" w:type="dxa"/>
          </w:tcPr>
          <w:p w14:paraId="5AB772AE" w14:textId="050D086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AB759AC" w14:textId="3C35B38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0011A22" w14:textId="77777777" w:rsidTr="00486861">
        <w:trPr>
          <w:trHeight w:val="261"/>
        </w:trPr>
        <w:tc>
          <w:tcPr>
            <w:tcW w:w="10531" w:type="dxa"/>
            <w:gridSpan w:val="3"/>
            <w:shd w:val="clear" w:color="auto" w:fill="CCF0F0"/>
          </w:tcPr>
          <w:p w14:paraId="66D8389F"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5C1C94" w:rsidRPr="002B7CEC" w14:paraId="22D15A88" w14:textId="77777777" w:rsidTr="00486861">
        <w:trPr>
          <w:trHeight w:val="246"/>
        </w:trPr>
        <w:tc>
          <w:tcPr>
            <w:tcW w:w="6985" w:type="dxa"/>
          </w:tcPr>
          <w:p w14:paraId="1554532F" w14:textId="572051D8"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Experience of working with or caring for children of a relevant age</w:t>
            </w:r>
          </w:p>
        </w:tc>
        <w:tc>
          <w:tcPr>
            <w:tcW w:w="1232" w:type="dxa"/>
          </w:tcPr>
          <w:p w14:paraId="5F07FAD4" w14:textId="62F7456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02E7F2A" w14:textId="5E6A0B4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07612F09" w14:textId="77777777" w:rsidTr="00486861">
        <w:trPr>
          <w:trHeight w:val="261"/>
        </w:trPr>
        <w:tc>
          <w:tcPr>
            <w:tcW w:w="6985" w:type="dxa"/>
          </w:tcPr>
          <w:p w14:paraId="548AD8F0" w14:textId="1C16B4D8"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Ability to relate well to children and adults</w:t>
            </w:r>
          </w:p>
        </w:tc>
        <w:tc>
          <w:tcPr>
            <w:tcW w:w="1232" w:type="dxa"/>
          </w:tcPr>
          <w:p w14:paraId="6DB15E9A" w14:textId="4B7F4C0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8873DF8" w14:textId="0491AC0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6B5B526" w14:textId="77777777" w:rsidTr="00486861">
        <w:trPr>
          <w:trHeight w:val="246"/>
        </w:trPr>
        <w:tc>
          <w:tcPr>
            <w:tcW w:w="6985" w:type="dxa"/>
          </w:tcPr>
          <w:p w14:paraId="36561AE0" w14:textId="03A5BA23"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Ability to work as part of a team</w:t>
            </w:r>
          </w:p>
        </w:tc>
        <w:tc>
          <w:tcPr>
            <w:tcW w:w="1232" w:type="dxa"/>
          </w:tcPr>
          <w:p w14:paraId="2051DC78" w14:textId="18C5142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7F8399F1" w14:textId="22B9A72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3BE48B2B" w14:textId="77777777" w:rsidTr="00486861">
        <w:trPr>
          <w:trHeight w:val="246"/>
        </w:trPr>
        <w:tc>
          <w:tcPr>
            <w:tcW w:w="6985" w:type="dxa"/>
          </w:tcPr>
          <w:p w14:paraId="33F363B9" w14:textId="2A3523A2" w:rsidR="005C1C94" w:rsidRPr="00565272"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An understanding of the role of the Teaching Assistant and other professionals working in the classroom</w:t>
            </w:r>
          </w:p>
        </w:tc>
        <w:tc>
          <w:tcPr>
            <w:tcW w:w="1232" w:type="dxa"/>
          </w:tcPr>
          <w:p w14:paraId="1B457FDC" w14:textId="7438C6E3"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446D19E" w14:textId="57E27AE8"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8C8CB35" w14:textId="77777777" w:rsidTr="00486861">
        <w:trPr>
          <w:trHeight w:val="246"/>
        </w:trPr>
        <w:tc>
          <w:tcPr>
            <w:tcW w:w="6985" w:type="dxa"/>
          </w:tcPr>
          <w:p w14:paraId="1A71F9DA" w14:textId="2691EE40"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 xml:space="preserve">Understanding of national/foundation stage curriculum and other basic learning </w:t>
            </w:r>
            <w:proofErr w:type="spellStart"/>
            <w:r w:rsidRPr="00C31C2B">
              <w:rPr>
                <w:rFonts w:asciiTheme="minorHAnsi" w:eastAsia="Times New Roman" w:hAnsiTheme="minorHAnsi" w:cstheme="minorHAnsi"/>
                <w:lang w:val="en-US"/>
              </w:rPr>
              <w:t>programmes</w:t>
            </w:r>
            <w:proofErr w:type="spellEnd"/>
            <w:r w:rsidRPr="00C31C2B">
              <w:rPr>
                <w:rFonts w:asciiTheme="minorHAnsi" w:eastAsia="Times New Roman" w:hAnsiTheme="minorHAnsi" w:cstheme="minorHAnsi"/>
                <w:lang w:val="en-US"/>
              </w:rPr>
              <w:t>/strategies</w:t>
            </w:r>
          </w:p>
        </w:tc>
        <w:tc>
          <w:tcPr>
            <w:tcW w:w="1232" w:type="dxa"/>
          </w:tcPr>
          <w:p w14:paraId="218AD639" w14:textId="476DCA2B"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6648FAC2" w14:textId="59F1A0F2"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0504D91" w14:textId="77777777" w:rsidTr="00486861">
        <w:trPr>
          <w:trHeight w:val="246"/>
        </w:trPr>
        <w:tc>
          <w:tcPr>
            <w:tcW w:w="6985" w:type="dxa"/>
          </w:tcPr>
          <w:p w14:paraId="6DE8EAA0" w14:textId="25B84F23"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Basic understanding of child development and learning</w:t>
            </w:r>
          </w:p>
        </w:tc>
        <w:tc>
          <w:tcPr>
            <w:tcW w:w="1232" w:type="dxa"/>
          </w:tcPr>
          <w:p w14:paraId="1B7DF224" w14:textId="2AC0C8C8"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9BF05DA" w14:textId="40E37D0B"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w:t>
            </w:r>
          </w:p>
        </w:tc>
      </w:tr>
      <w:tr w:rsidR="005C1C94" w:rsidRPr="002B7CEC" w14:paraId="652AF7D2" w14:textId="77777777" w:rsidTr="00486861">
        <w:trPr>
          <w:trHeight w:val="246"/>
        </w:trPr>
        <w:tc>
          <w:tcPr>
            <w:tcW w:w="6985" w:type="dxa"/>
          </w:tcPr>
          <w:p w14:paraId="1F7AF94C" w14:textId="7240E769"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Willingness to undertake minor first aid training as appropriate</w:t>
            </w:r>
          </w:p>
        </w:tc>
        <w:tc>
          <w:tcPr>
            <w:tcW w:w="1232" w:type="dxa"/>
          </w:tcPr>
          <w:p w14:paraId="4BBA95E6" w14:textId="3EFA8DDF"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01588B9" w14:textId="2D217F0D"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0B26C50" w14:textId="77777777" w:rsidTr="00486861">
        <w:trPr>
          <w:trHeight w:val="246"/>
        </w:trPr>
        <w:tc>
          <w:tcPr>
            <w:tcW w:w="10531" w:type="dxa"/>
            <w:gridSpan w:val="3"/>
            <w:shd w:val="clear" w:color="auto" w:fill="CCF0F0"/>
          </w:tcPr>
          <w:p w14:paraId="49BBB242"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5C1C94" w:rsidRPr="002B7CEC" w14:paraId="4212A177" w14:textId="77777777" w:rsidTr="00486861">
        <w:trPr>
          <w:trHeight w:val="261"/>
        </w:trPr>
        <w:tc>
          <w:tcPr>
            <w:tcW w:w="6985" w:type="dxa"/>
          </w:tcPr>
          <w:p w14:paraId="17F206D7" w14:textId="6B617959"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3AFD2E69" w14:textId="68C99EB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1DEA56DA" w14:textId="02711D7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24542BC" w14:textId="77777777" w:rsidTr="00486861">
        <w:trPr>
          <w:trHeight w:val="261"/>
        </w:trPr>
        <w:tc>
          <w:tcPr>
            <w:tcW w:w="6985" w:type="dxa"/>
          </w:tcPr>
          <w:p w14:paraId="5FC93BE1" w14:textId="65B1CAB2"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460B04EC" w14:textId="2C4972C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FC8B7F0" w14:textId="697F4BCC"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2F8BF9B" w14:textId="77777777" w:rsidTr="00486861">
        <w:trPr>
          <w:trHeight w:val="261"/>
        </w:trPr>
        <w:tc>
          <w:tcPr>
            <w:tcW w:w="6985" w:type="dxa"/>
          </w:tcPr>
          <w:p w14:paraId="761E0A40" w14:textId="3171AF35"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 xml:space="preserve">Demonstrate a commitment to maintaining and developing professional knowledge and skills </w:t>
            </w:r>
          </w:p>
        </w:tc>
        <w:tc>
          <w:tcPr>
            <w:tcW w:w="1232" w:type="dxa"/>
          </w:tcPr>
          <w:p w14:paraId="797C1EED" w14:textId="57BA217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9BB56AC" w14:textId="68ED370B"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5D3F280A" w14:textId="77777777" w:rsidTr="00486861">
        <w:trPr>
          <w:trHeight w:val="261"/>
        </w:trPr>
        <w:tc>
          <w:tcPr>
            <w:tcW w:w="6985" w:type="dxa"/>
          </w:tcPr>
          <w:p w14:paraId="6BDB5CD8" w14:textId="2639D1FB"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bCs/>
              </w:rPr>
              <w:t xml:space="preserve">Tact and diplomacy in interpersonal relationships with all stakeholders </w:t>
            </w:r>
          </w:p>
        </w:tc>
        <w:tc>
          <w:tcPr>
            <w:tcW w:w="1232" w:type="dxa"/>
          </w:tcPr>
          <w:p w14:paraId="5985CBDE" w14:textId="192FA957"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7CEAF829" w14:textId="556B717C"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A3678D3" w14:textId="77777777" w:rsidTr="00486861">
        <w:trPr>
          <w:trHeight w:val="261"/>
        </w:trPr>
        <w:tc>
          <w:tcPr>
            <w:tcW w:w="6985" w:type="dxa"/>
          </w:tcPr>
          <w:p w14:paraId="5AEFFE3E" w14:textId="55F25FE4"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To be flexible and able to adapt and prioritise appropriately</w:t>
            </w:r>
          </w:p>
        </w:tc>
        <w:tc>
          <w:tcPr>
            <w:tcW w:w="1232" w:type="dxa"/>
          </w:tcPr>
          <w:p w14:paraId="43F97EF8" w14:textId="428D396E"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588BFE4" w14:textId="5B879F3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97BCFB1" w14:textId="77777777" w:rsidTr="00486861">
        <w:trPr>
          <w:trHeight w:val="261"/>
        </w:trPr>
        <w:tc>
          <w:tcPr>
            <w:tcW w:w="6985" w:type="dxa"/>
          </w:tcPr>
          <w:p w14:paraId="16C61F2E" w14:textId="2DC8EDE2"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 xml:space="preserve">Effective staff motivation and development, including establishment of a positive performance management culture </w:t>
            </w:r>
          </w:p>
        </w:tc>
        <w:tc>
          <w:tcPr>
            <w:tcW w:w="1232" w:type="dxa"/>
          </w:tcPr>
          <w:p w14:paraId="49A6EA2C" w14:textId="03E9A37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372783F" w14:textId="025ADF8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bl>
    <w:p w14:paraId="70559634" w14:textId="65B31C15" w:rsidR="00570E32" w:rsidRPr="006543CF" w:rsidRDefault="00570E32">
      <w:pPr>
        <w:rPr>
          <w:rFonts w:asciiTheme="minorHAnsi" w:hAnsiTheme="minorHAnsi" w:cstheme="minorHAnsi"/>
          <w:b/>
          <w:bCs/>
          <w:color w:val="FF0000"/>
          <w:sz w:val="24"/>
          <w:szCs w:val="24"/>
        </w:rPr>
      </w:pPr>
    </w:p>
    <w:p w14:paraId="2ABEDA89" w14:textId="13BE9D34" w:rsidR="007D7EE8" w:rsidRPr="005C1C94" w:rsidRDefault="007D7EE8" w:rsidP="007D7EE8">
      <w:pPr>
        <w:spacing w:line="276" w:lineRule="auto"/>
        <w:jc w:val="both"/>
        <w:rPr>
          <w:rFonts w:asciiTheme="minorHAnsi" w:hAnsiTheme="minorHAnsi" w:cstheme="minorHAnsi"/>
          <w:b/>
          <w:u w:val="single"/>
        </w:rPr>
      </w:pPr>
      <w:r w:rsidRPr="005C1C94">
        <w:rPr>
          <w:rFonts w:asciiTheme="minorHAnsi" w:hAnsiTheme="minorHAnsi" w:cstheme="minorHAnsi"/>
          <w:b/>
          <w:u w:val="single"/>
        </w:rPr>
        <w:t>Review and Amendment</w:t>
      </w:r>
      <w:r w:rsidR="00D033E2" w:rsidRPr="005C1C94">
        <w:rPr>
          <w:rFonts w:asciiTheme="minorHAnsi" w:hAnsiTheme="minorHAnsi" w:cstheme="minorHAnsi"/>
          <w:b/>
          <w:u w:val="single"/>
        </w:rPr>
        <w:t>:</w:t>
      </w:r>
    </w:p>
    <w:p w14:paraId="76D27DF4" w14:textId="592ECFDA" w:rsidR="007D7EE8" w:rsidRPr="005C1C94" w:rsidRDefault="007D7EE8" w:rsidP="525A2D10">
      <w:pPr>
        <w:spacing w:line="276" w:lineRule="auto"/>
        <w:jc w:val="both"/>
        <w:rPr>
          <w:rFonts w:asciiTheme="minorHAnsi" w:hAnsiTheme="minorHAnsi" w:cstheme="minorHAnsi"/>
        </w:rPr>
      </w:pPr>
      <w:r w:rsidRPr="005C1C94">
        <w:rPr>
          <w:rFonts w:asciiTheme="minorHAnsi" w:hAnsiTheme="minorHAnsi" w:cstheme="minorHAnsi"/>
        </w:rPr>
        <w:t>This job description is normally review</w:t>
      </w:r>
      <w:r w:rsidR="00ED2698" w:rsidRPr="005C1C94">
        <w:rPr>
          <w:rFonts w:asciiTheme="minorHAnsi" w:hAnsiTheme="minorHAnsi" w:cstheme="minorHAnsi"/>
        </w:rPr>
        <w:t>ed annually</w:t>
      </w:r>
      <w:r w:rsidR="129B83BC" w:rsidRPr="005C1C94">
        <w:rPr>
          <w:rFonts w:asciiTheme="minorHAnsi" w:hAnsiTheme="minorHAnsi" w:cstheme="minorHAnsi"/>
        </w:rPr>
        <w:t xml:space="preserve"> as part of the appraisal </w:t>
      </w:r>
      <w:r w:rsidR="6045536D" w:rsidRPr="005C1C94">
        <w:rPr>
          <w:rFonts w:asciiTheme="minorHAnsi" w:hAnsiTheme="minorHAnsi" w:cstheme="minorHAnsi"/>
        </w:rPr>
        <w:t>cycle</w:t>
      </w:r>
      <w:r w:rsidRPr="005C1C94">
        <w:rPr>
          <w:rFonts w:asciiTheme="minorHAnsi" w:hAnsiTheme="minorHAnsi" w:cstheme="minorHAnsi"/>
        </w:rPr>
        <w:t>. I</w:t>
      </w:r>
      <w:r w:rsidR="61FBCB45" w:rsidRPr="005C1C94">
        <w:rPr>
          <w:rFonts w:asciiTheme="minorHAnsi" w:hAnsiTheme="minorHAnsi" w:cstheme="minorHAnsi"/>
        </w:rPr>
        <w:t>f significant changes are required, i</w:t>
      </w:r>
      <w:r w:rsidRPr="005C1C94">
        <w:rPr>
          <w:rFonts w:asciiTheme="minorHAnsi" w:hAnsiTheme="minorHAnsi" w:cstheme="minorHAnsi"/>
        </w:rPr>
        <w:t xml:space="preserve">t may be </w:t>
      </w:r>
      <w:r w:rsidR="0DFF5887" w:rsidRPr="005C1C94">
        <w:rPr>
          <w:rFonts w:asciiTheme="minorHAnsi" w:hAnsiTheme="minorHAnsi" w:cstheme="minorHAnsi"/>
        </w:rPr>
        <w:t>amended following</w:t>
      </w:r>
      <w:r w:rsidRPr="005C1C94">
        <w:rPr>
          <w:rFonts w:asciiTheme="minorHAnsi" w:hAnsiTheme="minorHAnsi" w:cstheme="minorHAnsi"/>
        </w:rPr>
        <w:t xml:space="preserve"> </w:t>
      </w:r>
      <w:r w:rsidR="0AB3391D" w:rsidRPr="005C1C94">
        <w:rPr>
          <w:rFonts w:asciiTheme="minorHAnsi" w:hAnsiTheme="minorHAnsi" w:cstheme="minorHAnsi"/>
        </w:rPr>
        <w:t xml:space="preserve">an individual </w:t>
      </w:r>
      <w:r w:rsidRPr="005C1C94">
        <w:rPr>
          <w:rFonts w:asciiTheme="minorHAnsi" w:hAnsiTheme="minorHAnsi" w:cstheme="minorHAnsi"/>
        </w:rPr>
        <w:t>consultation</w:t>
      </w:r>
      <w:r w:rsidR="2E131413" w:rsidRPr="005C1C94">
        <w:rPr>
          <w:rFonts w:asciiTheme="minorHAnsi" w:hAnsiTheme="minorHAnsi" w:cstheme="minorHAnsi"/>
        </w:rPr>
        <w:t xml:space="preserve"> process</w:t>
      </w:r>
      <w:r w:rsidRPr="005C1C94">
        <w:rPr>
          <w:rFonts w:asciiTheme="minorHAnsi" w:hAnsiTheme="minorHAnsi" w:cstheme="minorHAnsi"/>
        </w:rPr>
        <w:t>.</w:t>
      </w:r>
    </w:p>
    <w:p w14:paraId="1FF1A3AB" w14:textId="77777777" w:rsidR="00D033E2" w:rsidRPr="005C1C94" w:rsidRDefault="00D033E2" w:rsidP="525A2D10">
      <w:pPr>
        <w:spacing w:line="276" w:lineRule="auto"/>
        <w:jc w:val="both"/>
        <w:rPr>
          <w:rFonts w:asciiTheme="minorHAnsi" w:hAnsiTheme="minorHAnsi" w:cstheme="minorHAnsi"/>
        </w:rPr>
      </w:pPr>
    </w:p>
    <w:p w14:paraId="4AD92C3B" w14:textId="499B6AE7" w:rsidR="007D7EE8" w:rsidRPr="00532869" w:rsidRDefault="22E81D6A" w:rsidP="525A2D10">
      <w:pPr>
        <w:spacing w:line="276" w:lineRule="auto"/>
        <w:jc w:val="both"/>
        <w:rPr>
          <w:rFonts w:asciiTheme="minorHAnsi" w:hAnsiTheme="minorHAnsi" w:cstheme="minorHAnsi"/>
          <w:sz w:val="21"/>
          <w:szCs w:val="21"/>
        </w:rPr>
      </w:pPr>
      <w:r w:rsidRPr="005C1C94">
        <w:rPr>
          <w:rFonts w:asciiTheme="minorHAnsi" w:hAnsiTheme="minorHAnsi" w:cstheme="minorHAnsi"/>
        </w:rPr>
        <w:t>All staff</w:t>
      </w:r>
      <w:r w:rsidR="007D7EE8" w:rsidRPr="005C1C94">
        <w:rPr>
          <w:rFonts w:asciiTheme="minorHAnsi" w:hAnsiTheme="minorHAnsi" w:cstheme="minorHAnsi"/>
        </w:rPr>
        <w:t xml:space="preserve"> are expected to carry out </w:t>
      </w:r>
      <w:r w:rsidR="2AB378A0" w:rsidRPr="005C1C94">
        <w:rPr>
          <w:rFonts w:asciiTheme="minorHAnsi" w:hAnsiTheme="minorHAnsi" w:cstheme="minorHAnsi"/>
        </w:rPr>
        <w:t>their</w:t>
      </w:r>
      <w:r w:rsidR="007D7EE8" w:rsidRPr="005C1C94">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r w:rsidR="007D7EE8" w:rsidRPr="00532869">
        <w:rPr>
          <w:rFonts w:asciiTheme="minorHAnsi" w:hAnsiTheme="minorHAnsi" w:cstheme="minorHAnsi"/>
          <w:sz w:val="21"/>
          <w:szCs w:val="21"/>
        </w:rPr>
        <w:t>.</w:t>
      </w:r>
    </w:p>
    <w:sectPr w:rsidR="007D7EE8" w:rsidRPr="00532869" w:rsidSect="005664A0">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BBB086B" w14:textId="6FB1B3FB" w:rsidR="00B97AA4" w:rsidRPr="005370A9" w:rsidRDefault="00B97AA4" w:rsidP="005370A9">
        <w:pPr>
          <w:pStyle w:val="Footer"/>
          <w:jc w:val="cente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508A52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0196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1969">
              <w:rPr>
                <w:b/>
                <w:bCs/>
                <w:noProof/>
              </w:rPr>
              <w:t>6</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AC141D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AC141D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09.4pt;height:332.4pt" o:bullet="t">
        <v:imagedata r:id="rId1" o:title="TK_LOGO_POINTER_RGB_bullet_blue"/>
      </v:shape>
    </w:pict>
  </w:numPicBullet>
  <w:abstractNum w:abstractNumId="0" w15:restartNumberingAfterBreak="0">
    <w:nsid w:val="063F570C"/>
    <w:multiLevelType w:val="hybridMultilevel"/>
    <w:tmpl w:val="67BC0884"/>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880C74"/>
    <w:multiLevelType w:val="hybridMultilevel"/>
    <w:tmpl w:val="E5D0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A18CC"/>
    <w:multiLevelType w:val="hybridMultilevel"/>
    <w:tmpl w:val="17F4415C"/>
    <w:lvl w:ilvl="0" w:tplc="08090001">
      <w:start w:val="1"/>
      <w:numFmt w:val="bullet"/>
      <w:lvlText w:val=""/>
      <w:lvlJc w:val="left"/>
      <w:pPr>
        <w:tabs>
          <w:tab w:val="num" w:pos="643"/>
        </w:tabs>
        <w:ind w:left="643"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E42A68"/>
    <w:multiLevelType w:val="hybridMultilevel"/>
    <w:tmpl w:val="34B0A110"/>
    <w:lvl w:ilvl="0" w:tplc="2EB2D1F2">
      <w:start w:val="1"/>
      <w:numFmt w:val="bullet"/>
      <w:lvlText w:val="•"/>
      <w:lvlJc w:val="left"/>
      <w:pPr>
        <w:tabs>
          <w:tab w:val="num" w:pos="643"/>
        </w:tabs>
        <w:ind w:left="643" w:hanging="360"/>
      </w:pPr>
      <w:rPr>
        <w:rFonts w:ascii="Calibri" w:eastAsia="Times New Roman" w:hAnsi="Calibri"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08510834">
    <w:abstractNumId w:val="5"/>
  </w:num>
  <w:num w:numId="2" w16cid:durableId="972173026">
    <w:abstractNumId w:val="4"/>
  </w:num>
  <w:num w:numId="3" w16cid:durableId="472795887">
    <w:abstractNumId w:val="0"/>
  </w:num>
  <w:num w:numId="4" w16cid:durableId="724529357">
    <w:abstractNumId w:val="2"/>
  </w:num>
  <w:num w:numId="5" w16cid:durableId="1525484810">
    <w:abstractNumId w:val="3"/>
  </w:num>
  <w:num w:numId="6" w16cid:durableId="16542135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550D"/>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39A6"/>
    <w:rsid w:val="00174A58"/>
    <w:rsid w:val="00175FA9"/>
    <w:rsid w:val="00185EEB"/>
    <w:rsid w:val="001A46CB"/>
    <w:rsid w:val="001A5159"/>
    <w:rsid w:val="001E564E"/>
    <w:rsid w:val="001E5FC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63D0"/>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519"/>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869"/>
    <w:rsid w:val="00532B03"/>
    <w:rsid w:val="00533E63"/>
    <w:rsid w:val="00535581"/>
    <w:rsid w:val="005370A9"/>
    <w:rsid w:val="00542538"/>
    <w:rsid w:val="0055269D"/>
    <w:rsid w:val="00555482"/>
    <w:rsid w:val="0055710A"/>
    <w:rsid w:val="005664A0"/>
    <w:rsid w:val="00570E32"/>
    <w:rsid w:val="0057114B"/>
    <w:rsid w:val="00587750"/>
    <w:rsid w:val="00591EDB"/>
    <w:rsid w:val="00592215"/>
    <w:rsid w:val="00592A2A"/>
    <w:rsid w:val="005A1776"/>
    <w:rsid w:val="005A45FA"/>
    <w:rsid w:val="005B4E66"/>
    <w:rsid w:val="005C0E04"/>
    <w:rsid w:val="005C1C94"/>
    <w:rsid w:val="005D0DB9"/>
    <w:rsid w:val="005E11BB"/>
    <w:rsid w:val="005F366B"/>
    <w:rsid w:val="006123E6"/>
    <w:rsid w:val="00626E39"/>
    <w:rsid w:val="006363D9"/>
    <w:rsid w:val="00636BEB"/>
    <w:rsid w:val="00647256"/>
    <w:rsid w:val="0065412D"/>
    <w:rsid w:val="006543CF"/>
    <w:rsid w:val="00662441"/>
    <w:rsid w:val="006745AB"/>
    <w:rsid w:val="00683F8C"/>
    <w:rsid w:val="00685352"/>
    <w:rsid w:val="00695385"/>
    <w:rsid w:val="006A316A"/>
    <w:rsid w:val="006A4709"/>
    <w:rsid w:val="006B39E1"/>
    <w:rsid w:val="006C76D5"/>
    <w:rsid w:val="006E3BE9"/>
    <w:rsid w:val="006E709A"/>
    <w:rsid w:val="006F31CF"/>
    <w:rsid w:val="00701969"/>
    <w:rsid w:val="007067AA"/>
    <w:rsid w:val="00707A4C"/>
    <w:rsid w:val="00711C98"/>
    <w:rsid w:val="00715385"/>
    <w:rsid w:val="007158B3"/>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3AF"/>
    <w:rsid w:val="00981EB8"/>
    <w:rsid w:val="0098420D"/>
    <w:rsid w:val="009857C4"/>
    <w:rsid w:val="009870C2"/>
    <w:rsid w:val="00987A26"/>
    <w:rsid w:val="00993A2E"/>
    <w:rsid w:val="00997845"/>
    <w:rsid w:val="009E3F24"/>
    <w:rsid w:val="009E5AC3"/>
    <w:rsid w:val="009F245C"/>
    <w:rsid w:val="009F4709"/>
    <w:rsid w:val="009F49F5"/>
    <w:rsid w:val="009F61D9"/>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A34A4"/>
    <w:rsid w:val="00BB5BF5"/>
    <w:rsid w:val="00BC2322"/>
    <w:rsid w:val="00BD54C1"/>
    <w:rsid w:val="00BE7610"/>
    <w:rsid w:val="00C07736"/>
    <w:rsid w:val="00C21914"/>
    <w:rsid w:val="00C230A5"/>
    <w:rsid w:val="00C25EA0"/>
    <w:rsid w:val="00C303B2"/>
    <w:rsid w:val="00C31C2B"/>
    <w:rsid w:val="00C33C0F"/>
    <w:rsid w:val="00C3666D"/>
    <w:rsid w:val="00C37BD1"/>
    <w:rsid w:val="00C43FB0"/>
    <w:rsid w:val="00C4714C"/>
    <w:rsid w:val="00C522C8"/>
    <w:rsid w:val="00C61372"/>
    <w:rsid w:val="00C72298"/>
    <w:rsid w:val="00C80F9C"/>
    <w:rsid w:val="00C963F0"/>
    <w:rsid w:val="00C966DF"/>
    <w:rsid w:val="00CB6DA7"/>
    <w:rsid w:val="00CC20E5"/>
    <w:rsid w:val="00CD1ACE"/>
    <w:rsid w:val="00CD3EC7"/>
    <w:rsid w:val="00CD46AF"/>
    <w:rsid w:val="00CE14C1"/>
    <w:rsid w:val="00CE1D71"/>
    <w:rsid w:val="00CE623E"/>
    <w:rsid w:val="00CE7929"/>
    <w:rsid w:val="00CF3489"/>
    <w:rsid w:val="00CF34FB"/>
    <w:rsid w:val="00D02016"/>
    <w:rsid w:val="00D033E2"/>
    <w:rsid w:val="00D05BFC"/>
    <w:rsid w:val="00D2480F"/>
    <w:rsid w:val="00D27311"/>
    <w:rsid w:val="00D2783D"/>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6B74"/>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1D8"/>
    <w:rsid w:val="00E31201"/>
    <w:rsid w:val="00E33687"/>
    <w:rsid w:val="00E44481"/>
    <w:rsid w:val="00E7126E"/>
    <w:rsid w:val="00E72D85"/>
    <w:rsid w:val="00E756F0"/>
    <w:rsid w:val="00E94743"/>
    <w:rsid w:val="00EA5342"/>
    <w:rsid w:val="00EB153B"/>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730B"/>
    <w:rsid w:val="00F366FE"/>
    <w:rsid w:val="00F423D7"/>
    <w:rsid w:val="00F42C01"/>
    <w:rsid w:val="00F634D3"/>
    <w:rsid w:val="00F649FF"/>
    <w:rsid w:val="00F66E6D"/>
    <w:rsid w:val="00F76A90"/>
    <w:rsid w:val="00F8492C"/>
    <w:rsid w:val="00F85BFC"/>
    <w:rsid w:val="00F94DEA"/>
    <w:rsid w:val="00F96ABA"/>
    <w:rsid w:val="00FA593A"/>
    <w:rsid w:val="00FA5A42"/>
    <w:rsid w:val="00FA6DEE"/>
    <w:rsid w:val="00FB03A5"/>
    <w:rsid w:val="00FB175A"/>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9BD229A4-93BC-432E-B757-CE86FE7989C9}">
  <ds:schemaRefs>
    <ds:schemaRef ds:uri="http://schemas.openxmlformats.org/officeDocument/2006/bibliography"/>
  </ds:schemaRefs>
</ds:datastoreItem>
</file>

<file path=customXml/itemProps3.xml><?xml version="1.0" encoding="utf-8"?>
<ds:datastoreItem xmlns:ds="http://schemas.openxmlformats.org/officeDocument/2006/customXml" ds:itemID="{6EED1DFA-0A18-4FED-AD1F-5B2CD2074FFB}"/>
</file>

<file path=customXml/itemProps4.xml><?xml version="1.0" encoding="utf-8"?>
<ds:datastoreItem xmlns:ds="http://schemas.openxmlformats.org/officeDocument/2006/customXml" ds:itemID="{73D2C321-DF5C-408A-82E1-5ABF27B22FC3}">
  <ds:schemaRefs>
    <ds:schemaRef ds:uri="http://schemas.microsoft.com/office/2006/documentManagement/types"/>
    <ds:schemaRef ds:uri="http://purl.org/dc/elements/1.1/"/>
    <ds:schemaRef ds:uri="http://schemas.microsoft.com/office/2006/metadata/properties"/>
    <ds:schemaRef ds:uri="http://www.w3.org/XML/1998/namespace"/>
    <ds:schemaRef ds:uri="3f2b1a6f-10c7-43cd-bde0-8d3a1e23bc57"/>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4</cp:revision>
  <cp:lastPrinted>2021-03-12T13:34:00Z</cp:lastPrinted>
  <dcterms:created xsi:type="dcterms:W3CDTF">2021-12-06T14:27:00Z</dcterms:created>
  <dcterms:modified xsi:type="dcterms:W3CDTF">2024-04-02T09:37:00Z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