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7A14" w14:textId="77777777" w:rsidR="00F01A32" w:rsidRDefault="001B254C">
      <w:pPr>
        <w:jc w:val="center"/>
      </w:pPr>
      <w:r>
        <w:rPr>
          <w:b/>
        </w:rPr>
        <w:t>Manchester City Council</w:t>
      </w:r>
    </w:p>
    <w:p w14:paraId="3E754DDF" w14:textId="77777777" w:rsidR="00F01A32" w:rsidRDefault="001B254C">
      <w:pPr>
        <w:jc w:val="center"/>
      </w:pPr>
      <w:r>
        <w:rPr>
          <w:b/>
        </w:rPr>
        <w:t>Role Profile</w:t>
      </w:r>
    </w:p>
    <w:p w14:paraId="35394079" w14:textId="77777777" w:rsidR="00F01A32" w:rsidRDefault="00F01A32">
      <w:pPr>
        <w:jc w:val="center"/>
      </w:pPr>
    </w:p>
    <w:p w14:paraId="706B4157" w14:textId="77777777" w:rsidR="00F01A32" w:rsidRDefault="00A96E80">
      <w:pPr>
        <w:jc w:val="center"/>
      </w:pPr>
      <w:r>
        <w:rPr>
          <w:b/>
        </w:rPr>
        <w:t xml:space="preserve">Data Support Assistant </w:t>
      </w:r>
      <w:r w:rsidR="001B254C">
        <w:rPr>
          <w:b/>
        </w:rPr>
        <w:t xml:space="preserve">  Grade 5</w:t>
      </w:r>
    </w:p>
    <w:p w14:paraId="5DB68936" w14:textId="77777777" w:rsidR="00F01A32" w:rsidRDefault="00302E57">
      <w:pPr>
        <w:jc w:val="center"/>
      </w:pPr>
      <w:r>
        <w:rPr>
          <w:b/>
        </w:rPr>
        <w:t>Performance Research and</w:t>
      </w:r>
      <w:r w:rsidRPr="00302E57">
        <w:rPr>
          <w:b/>
        </w:rPr>
        <w:t xml:space="preserve"> Intelligence</w:t>
      </w:r>
      <w:r w:rsidR="001B254C">
        <w:rPr>
          <w:b/>
        </w:rPr>
        <w:t>, C</w:t>
      </w:r>
      <w:r w:rsidR="001E44DC">
        <w:rPr>
          <w:b/>
        </w:rPr>
        <w:t>orporate Services</w:t>
      </w:r>
      <w:r w:rsidR="001B254C">
        <w:rPr>
          <w:b/>
        </w:rPr>
        <w:t xml:space="preserve"> Directorate</w:t>
      </w:r>
    </w:p>
    <w:p w14:paraId="3EBAB7F5" w14:textId="4E366DD6" w:rsidR="00F01A32" w:rsidRDefault="001B254C">
      <w:pPr>
        <w:jc w:val="center"/>
        <w:rPr>
          <w:b/>
        </w:rPr>
      </w:pPr>
      <w:r>
        <w:rPr>
          <w:b/>
        </w:rPr>
        <w:t xml:space="preserve">Reports to: </w:t>
      </w:r>
      <w:r w:rsidR="00A96E80">
        <w:rPr>
          <w:b/>
        </w:rPr>
        <w:t xml:space="preserve">Senior Data Officer </w:t>
      </w:r>
    </w:p>
    <w:p w14:paraId="76ED758C" w14:textId="77777777" w:rsidR="00F01A32" w:rsidRDefault="00302E57" w:rsidP="00302E57">
      <w:pPr>
        <w:tabs>
          <w:tab w:val="left" w:pos="3345"/>
        </w:tabs>
      </w:pPr>
      <w:r>
        <w:tab/>
      </w:r>
    </w:p>
    <w:p w14:paraId="252A6216" w14:textId="77777777" w:rsidR="00CF04F6" w:rsidRDefault="00CF04F6" w:rsidP="00302E57">
      <w:pPr>
        <w:tabs>
          <w:tab w:val="left" w:pos="3345"/>
        </w:tabs>
      </w:pPr>
    </w:p>
    <w:p w14:paraId="0EC377F2" w14:textId="77777777" w:rsidR="00F01A32" w:rsidRDefault="001B254C">
      <w:r>
        <w:rPr>
          <w:b/>
        </w:rPr>
        <w:t>Key Role Descriptors</w:t>
      </w:r>
    </w:p>
    <w:p w14:paraId="7BDD2A98" w14:textId="77777777" w:rsidR="00F01A32" w:rsidRDefault="00F01A32"/>
    <w:p w14:paraId="6EB80573" w14:textId="77777777" w:rsidR="00267549" w:rsidRPr="00AA18CF" w:rsidRDefault="00695501" w:rsidP="00267549">
      <w:pPr>
        <w:jc w:val="both"/>
      </w:pPr>
      <w:r>
        <w:t>Working within a support service or Centre of Excellence t</w:t>
      </w:r>
      <w:r w:rsidR="00267549">
        <w:t xml:space="preserve">he role holder will provide high quality, customer focused, flexible and timely creative solutions to support the achievement of objectives of a </w:t>
      </w:r>
      <w:proofErr w:type="gramStart"/>
      <w:r w:rsidR="00267549">
        <w:t>high quality</w:t>
      </w:r>
      <w:proofErr w:type="gramEnd"/>
      <w:r w:rsidR="00267549">
        <w:t xml:space="preserve"> service.</w:t>
      </w:r>
    </w:p>
    <w:p w14:paraId="24B5ECEA" w14:textId="77777777" w:rsidR="00267549" w:rsidRDefault="00267549" w:rsidP="00267549">
      <w:pPr>
        <w:jc w:val="both"/>
      </w:pPr>
    </w:p>
    <w:p w14:paraId="724E8247" w14:textId="77777777" w:rsidR="00267549" w:rsidRDefault="00267549" w:rsidP="00267549">
      <w:pPr>
        <w:pStyle w:val="BodyTextIndent2"/>
        <w:spacing w:after="0" w:line="240" w:lineRule="auto"/>
        <w:ind w:left="0"/>
        <w:jc w:val="both"/>
        <w:rPr>
          <w:rFonts w:ascii="Arial" w:hAnsi="Arial" w:cs="Arial"/>
        </w:rPr>
      </w:pPr>
      <w:r w:rsidRPr="00897A38">
        <w:rPr>
          <w:rFonts w:ascii="Arial" w:hAnsi="Arial" w:cs="Arial"/>
        </w:rPr>
        <w:t>The role</w:t>
      </w:r>
      <w:r>
        <w:rPr>
          <w:rFonts w:ascii="Arial" w:hAnsi="Arial" w:cs="Arial"/>
        </w:rPr>
        <w:t xml:space="preserve"> </w:t>
      </w:r>
      <w:r w:rsidRPr="00897A38">
        <w:rPr>
          <w:rFonts w:ascii="Arial" w:hAnsi="Arial" w:cs="Arial"/>
        </w:rPr>
        <w:t>holder will deliver an effective, p</w:t>
      </w:r>
      <w:r>
        <w:rPr>
          <w:rFonts w:ascii="Arial" w:hAnsi="Arial" w:cs="Arial"/>
        </w:rPr>
        <w:t>rofessional support function</w:t>
      </w:r>
      <w:r w:rsidRPr="00897A38">
        <w:rPr>
          <w:rFonts w:ascii="Arial" w:hAnsi="Arial" w:cs="Arial"/>
        </w:rPr>
        <w:t>, establishing excellent relationships with customers and stakeholders and ensuring quality customer focused services are delivered within performance and quality targets.</w:t>
      </w:r>
    </w:p>
    <w:p w14:paraId="48E8E39D" w14:textId="77777777" w:rsidR="00267549" w:rsidRDefault="00267549" w:rsidP="0028726E">
      <w:pPr>
        <w:widowControl/>
        <w:pBdr>
          <w:top w:val="nil"/>
          <w:left w:val="nil"/>
          <w:bottom w:val="nil"/>
          <w:right w:val="nil"/>
          <w:between w:val="nil"/>
        </w:pBdr>
        <w:rPr>
          <w:color w:val="000000"/>
        </w:rPr>
      </w:pPr>
    </w:p>
    <w:p w14:paraId="2970E7C3" w14:textId="77777777" w:rsidR="00F01A32" w:rsidRDefault="001B254C">
      <w:pPr>
        <w:rPr>
          <w:rFonts w:ascii="Times New Roman" w:eastAsia="Times New Roman" w:hAnsi="Times New Roman" w:cs="Times New Roman"/>
        </w:rPr>
      </w:pPr>
      <w:r>
        <w:rPr>
          <w:b/>
        </w:rPr>
        <w:t>Key Role Accountabilities:</w:t>
      </w:r>
    </w:p>
    <w:p w14:paraId="6B77E2A1" w14:textId="77777777" w:rsidR="00F01A32" w:rsidRDefault="00F01A32">
      <w:pPr>
        <w:rPr>
          <w:color w:val="000000"/>
        </w:rPr>
      </w:pPr>
    </w:p>
    <w:p w14:paraId="713E1C91" w14:textId="77777777" w:rsidR="00267549" w:rsidRDefault="00267549" w:rsidP="00267549">
      <w:pPr>
        <w:jc w:val="both"/>
        <w:rPr>
          <w:color w:val="000000"/>
        </w:rPr>
      </w:pPr>
      <w:r>
        <w:t xml:space="preserve">Implement best practice in the delivery of work activities on behalf of all customers of the service </w:t>
      </w:r>
      <w:r w:rsidRPr="002974A1">
        <w:rPr>
          <w:color w:val="000000"/>
        </w:rPr>
        <w:t xml:space="preserve">in accordance with </w:t>
      </w:r>
      <w:r>
        <w:rPr>
          <w:color w:val="000000"/>
        </w:rPr>
        <w:t>the authority’s</w:t>
      </w:r>
      <w:r w:rsidRPr="002974A1">
        <w:rPr>
          <w:color w:val="000000"/>
        </w:rPr>
        <w:t xml:space="preserve"> corporate aims and objectives, strategic plans and organisational values.</w:t>
      </w:r>
    </w:p>
    <w:p w14:paraId="76DADE09" w14:textId="77777777" w:rsidR="00267549" w:rsidRDefault="00267549" w:rsidP="00267549">
      <w:pPr>
        <w:jc w:val="both"/>
        <w:rPr>
          <w:color w:val="000000"/>
        </w:rPr>
      </w:pPr>
    </w:p>
    <w:p w14:paraId="4584E6BF" w14:textId="77777777" w:rsidR="00267549" w:rsidRPr="00897A38" w:rsidRDefault="00267549" w:rsidP="00267549">
      <w:pPr>
        <w:autoSpaceDE w:val="0"/>
        <w:autoSpaceDN w:val="0"/>
        <w:adjustRightInd w:val="0"/>
        <w:jc w:val="both"/>
        <w:rPr>
          <w:szCs w:val="22"/>
        </w:rPr>
      </w:pPr>
      <w:r>
        <w:rPr>
          <w:szCs w:val="22"/>
        </w:rPr>
        <w:t>Ensure all work carried out fits within the parameters of service level agreements and seek to maintain relationships with the business to ensure the highest standard of service delivery.</w:t>
      </w:r>
    </w:p>
    <w:p w14:paraId="16950162" w14:textId="77777777" w:rsidR="00267549" w:rsidRDefault="00267549" w:rsidP="00267549">
      <w:pPr>
        <w:pStyle w:val="BodyTextIndent"/>
        <w:spacing w:after="0"/>
        <w:ind w:left="0"/>
        <w:jc w:val="both"/>
      </w:pPr>
    </w:p>
    <w:p w14:paraId="6D62D7D4" w14:textId="77777777" w:rsidR="00267549" w:rsidRPr="00916546" w:rsidRDefault="00267549" w:rsidP="00267549">
      <w:pPr>
        <w:jc w:val="both"/>
      </w:pPr>
      <w:r w:rsidRPr="004E6775">
        <w:t xml:space="preserve">Work collaboratively with colleagues and stakeholders to enhance the </w:t>
      </w:r>
      <w:r>
        <w:t>role of the service</w:t>
      </w:r>
      <w:r w:rsidRPr="004E6775">
        <w:t xml:space="preserve"> throughout the Council</w:t>
      </w:r>
      <w:r>
        <w:t xml:space="preserve">.  </w:t>
      </w:r>
      <w:r w:rsidRPr="00916546">
        <w:t>Facilitate customer feedback and assist in identifying solutions to resolve issues to improve service delivery.</w:t>
      </w:r>
    </w:p>
    <w:p w14:paraId="03FEC7F2" w14:textId="77777777" w:rsidR="00267549" w:rsidRDefault="00267549" w:rsidP="00267549">
      <w:pPr>
        <w:pStyle w:val="BodyTextIndent"/>
        <w:spacing w:after="0"/>
        <w:ind w:left="0"/>
        <w:jc w:val="both"/>
      </w:pPr>
    </w:p>
    <w:p w14:paraId="60493FFE" w14:textId="77777777" w:rsidR="00267549" w:rsidRDefault="00267549" w:rsidP="00267549">
      <w:pPr>
        <w:jc w:val="both"/>
      </w:pPr>
      <w:r w:rsidRPr="00897A38">
        <w:t>Maintain competence in subject matter specialism, undertaking research and information gathering to ensure Council adopts and maintains best practice in areas of specialism, providing ad hoc advice as required.</w:t>
      </w:r>
    </w:p>
    <w:p w14:paraId="7528CC23" w14:textId="77777777" w:rsidR="00267549" w:rsidRDefault="00267549" w:rsidP="00267549">
      <w:pPr>
        <w:jc w:val="both"/>
      </w:pPr>
    </w:p>
    <w:p w14:paraId="392C44E4" w14:textId="77777777" w:rsidR="00267549" w:rsidRDefault="00267549" w:rsidP="00267549">
      <w:pPr>
        <w:jc w:val="both"/>
      </w:pPr>
      <w:r>
        <w:t xml:space="preserve">Coordinate the production and supply of accurate management information to support the needs of the service in line with agreed objectives.  This will </w:t>
      </w:r>
      <w:r w:rsidRPr="000D279F">
        <w:t>include the provision of accurate analysis support.</w:t>
      </w:r>
    </w:p>
    <w:p w14:paraId="725BA123" w14:textId="77777777" w:rsidR="00267549" w:rsidRDefault="00267549" w:rsidP="00267549">
      <w:pPr>
        <w:jc w:val="both"/>
      </w:pPr>
    </w:p>
    <w:p w14:paraId="4041B267" w14:textId="77777777" w:rsidR="00267549" w:rsidRPr="00EC4DAE" w:rsidRDefault="00267549" w:rsidP="00267549">
      <w:pPr>
        <w:jc w:val="both"/>
      </w:pPr>
      <w:r>
        <w:t xml:space="preserve">Effectively contribute to the monitoring, evaluation and improvement of all </w:t>
      </w:r>
      <w:r w:rsidRPr="00EC4DAE">
        <w:t>corporate support activities and house-keeping protocols that support the needs of the service and corporate initiatives.</w:t>
      </w:r>
    </w:p>
    <w:p w14:paraId="3365E878" w14:textId="77777777" w:rsidR="00267549" w:rsidRPr="00EC4DAE" w:rsidRDefault="00267549" w:rsidP="00267549">
      <w:pPr>
        <w:jc w:val="both"/>
      </w:pPr>
    </w:p>
    <w:p w14:paraId="67940F45" w14:textId="77777777" w:rsidR="00267549" w:rsidRDefault="00267549" w:rsidP="00267549">
      <w:pPr>
        <w:pStyle w:val="Bullet1"/>
        <w:tabs>
          <w:tab w:val="left" w:pos="0"/>
        </w:tabs>
        <w:ind w:left="0" w:firstLine="0"/>
        <w:jc w:val="both"/>
      </w:pPr>
      <w:r w:rsidRPr="00EC4DAE">
        <w:t xml:space="preserve">Support the production of a range of </w:t>
      </w:r>
      <w:proofErr w:type="gramStart"/>
      <w:r w:rsidRPr="00EC4DAE">
        <w:t>high quality</w:t>
      </w:r>
      <w:proofErr w:type="gramEnd"/>
      <w:r w:rsidRPr="00EC4DAE">
        <w:t xml:space="preserve"> communication, such as reports and briefing notes.</w:t>
      </w:r>
    </w:p>
    <w:p w14:paraId="361AB571" w14:textId="77777777" w:rsidR="00F01A32" w:rsidRDefault="00F01A32"/>
    <w:p w14:paraId="39AF6EB1" w14:textId="77777777" w:rsidR="00F01A32" w:rsidRDefault="001B254C">
      <w:r>
        <w:t>Personal commitment to continuous self development and service improvement.</w:t>
      </w:r>
    </w:p>
    <w:p w14:paraId="1A365073" w14:textId="77777777" w:rsidR="00F01A32" w:rsidRDefault="00F01A32"/>
    <w:p w14:paraId="30B8FE94" w14:textId="77777777" w:rsidR="00267549" w:rsidRDefault="00267549">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pPr>
    </w:p>
    <w:p w14:paraId="440B5373" w14:textId="77777777" w:rsidR="00F01A32" w:rsidRDefault="001B254C">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pPr>
      <w:r>
        <w:t>Through personal example, open commitment and clear action, ensure diversity is positively valued, resulting in equal access and treatment in employment, service delivery and communications.</w:t>
      </w:r>
    </w:p>
    <w:p w14:paraId="018D3AE6" w14:textId="77777777" w:rsidR="00F01A32" w:rsidRDefault="00F01A32">
      <w:pPr>
        <w:pBdr>
          <w:top w:val="nil"/>
          <w:left w:val="nil"/>
          <w:bottom w:val="nil"/>
          <w:right w:val="nil"/>
          <w:between w:val="nil"/>
        </w:pBdr>
        <w:rPr>
          <w:rFonts w:ascii="Times New Roman" w:eastAsia="Times New Roman" w:hAnsi="Times New Roman" w:cs="Times New Roman"/>
          <w:color w:val="000000"/>
        </w:rPr>
      </w:pPr>
    </w:p>
    <w:p w14:paraId="22192E0C" w14:textId="77777777" w:rsidR="00F01A32" w:rsidRDefault="001B254C">
      <w:pPr>
        <w:pBdr>
          <w:top w:val="nil"/>
          <w:left w:val="nil"/>
          <w:bottom w:val="nil"/>
          <w:right w:val="nil"/>
          <w:between w:val="nil"/>
        </w:pBdr>
        <w:spacing w:after="120"/>
        <w:rPr>
          <w:color w:val="000000"/>
        </w:rPr>
      </w:pPr>
      <w:r>
        <w:rPr>
          <w:b/>
          <w:color w:val="000000"/>
        </w:rPr>
        <w:t>Where the post holder is disabled, every effort will be made to supply all necessary aids, adaptations or equipment to allow them to carry out all the duties of the job.  If, however, a certain task proves to be unachievable, job redesign will be given full consideration.</w:t>
      </w:r>
    </w:p>
    <w:p w14:paraId="3B084772" w14:textId="77777777" w:rsidR="00F01A32" w:rsidRDefault="00F01A32">
      <w:pPr>
        <w:rPr>
          <w:u w:val="single"/>
        </w:rPr>
      </w:pPr>
    </w:p>
    <w:p w14:paraId="47A9B186" w14:textId="77777777" w:rsidR="00F01A32" w:rsidRDefault="00F01A32">
      <w:pPr>
        <w:rPr>
          <w:u w:val="single"/>
        </w:rPr>
      </w:pPr>
    </w:p>
    <w:p w14:paraId="540C4063" w14:textId="77777777" w:rsidR="00F01A32" w:rsidRPr="00822A66" w:rsidRDefault="00087F9E">
      <w:pPr>
        <w:rPr>
          <w:b/>
        </w:rPr>
      </w:pPr>
      <w:r w:rsidRPr="00822A66">
        <w:rPr>
          <w:b/>
        </w:rPr>
        <w:t>Role Portfolio</w:t>
      </w:r>
    </w:p>
    <w:p w14:paraId="750F0694" w14:textId="77777777" w:rsidR="00087F9E" w:rsidRDefault="00087F9E">
      <w:pPr>
        <w:rPr>
          <w:u w:val="single"/>
        </w:rPr>
      </w:pPr>
    </w:p>
    <w:p w14:paraId="5C7C5C31" w14:textId="4DB15224" w:rsidR="00822A66" w:rsidRDefault="003C1D08" w:rsidP="00822A66">
      <w:pPr>
        <w:shd w:val="clear" w:color="auto" w:fill="FFFFFF"/>
        <w:spacing w:after="160" w:line="235" w:lineRule="atLeast"/>
      </w:pPr>
      <w:r w:rsidRPr="00437D88">
        <w:t xml:space="preserve">The role is within the </w:t>
      </w:r>
      <w:r w:rsidR="00822A66">
        <w:t>Performance, Research and Intelligence (PRI) service and our objective is to ensure decision makers in Manchester have the evidence, intelligence and information they need to make decisions which have the most positive and effective impact on the city’s priorities</w:t>
      </w:r>
      <w:r w:rsidR="002467FD">
        <w:t>.</w:t>
      </w:r>
    </w:p>
    <w:p w14:paraId="29E9AA87" w14:textId="1E7FAAC8" w:rsidR="00822A66" w:rsidRDefault="008209D3" w:rsidP="00822A66">
      <w:pPr>
        <w:shd w:val="clear" w:color="auto" w:fill="FFFFFF"/>
        <w:spacing w:after="160" w:line="235" w:lineRule="atLeast"/>
      </w:pPr>
      <w:r>
        <w:t>The role holder will</w:t>
      </w:r>
      <w:r w:rsidR="00822A66">
        <w:t xml:space="preserve"> work collaboratively to develop and implement business processes to control, manage and improve data quality to ensure any data that the Council uses is accurate, reliable and consistent. </w:t>
      </w:r>
    </w:p>
    <w:p w14:paraId="043FD803" w14:textId="77777777" w:rsidR="00822A66" w:rsidRDefault="00822A66">
      <w:pPr>
        <w:rPr>
          <w:u w:val="single"/>
        </w:rPr>
      </w:pPr>
    </w:p>
    <w:p w14:paraId="204E8BD6" w14:textId="5EAD26AA" w:rsidR="00087F9E" w:rsidRDefault="00087F9E" w:rsidP="00087F9E">
      <w:pPr>
        <w:pStyle w:val="BodyTextIndent"/>
        <w:widowControl/>
        <w:spacing w:after="0"/>
        <w:ind w:left="0"/>
      </w:pPr>
      <w:r>
        <w:t>The role</w:t>
      </w:r>
      <w:r w:rsidR="003C1D08">
        <w:t xml:space="preserve"> </w:t>
      </w:r>
      <w:r>
        <w:t xml:space="preserve">holder will work on a team to support the delivery of key corporate data </w:t>
      </w:r>
      <w:proofErr w:type="gramStart"/>
      <w:r>
        <w:t>through the use of</w:t>
      </w:r>
      <w:proofErr w:type="gramEnd"/>
      <w:r>
        <w:t xml:space="preserve"> relevant software applications and software tools to meet corporate and directorate needs for critical data and to provide key data which is utilised across services.</w:t>
      </w:r>
    </w:p>
    <w:p w14:paraId="005752AF" w14:textId="77777777" w:rsidR="00087F9E" w:rsidRDefault="00087F9E" w:rsidP="00087F9E">
      <w:pPr>
        <w:pStyle w:val="BodyTextIndent"/>
        <w:widowControl/>
        <w:spacing w:after="0"/>
        <w:ind w:left="0"/>
      </w:pPr>
    </w:p>
    <w:p w14:paraId="310BB10F" w14:textId="77777777" w:rsidR="00087F9E" w:rsidRDefault="00087F9E" w:rsidP="00087F9E">
      <w:pPr>
        <w:pStyle w:val="BodyTextIndent"/>
        <w:widowControl/>
        <w:spacing w:after="0"/>
        <w:ind w:left="0"/>
      </w:pPr>
      <w:r>
        <w:t>They will support the work of the team in maintaining systems to prioritise and deliver programmes of work to develop, cleanse and provide data in an accurate and timely way to meet corporate and directorate needs. This will involve working closely with other Research and Performance staff on different teams.</w:t>
      </w:r>
    </w:p>
    <w:p w14:paraId="289449BE" w14:textId="77777777" w:rsidR="00087F9E" w:rsidRDefault="00087F9E" w:rsidP="00087F9E">
      <w:pPr>
        <w:pStyle w:val="BodyTextIndent"/>
        <w:widowControl/>
        <w:spacing w:after="0"/>
        <w:ind w:left="0"/>
      </w:pPr>
    </w:p>
    <w:p w14:paraId="5BDDD636" w14:textId="664D733F" w:rsidR="00087F9E" w:rsidRDefault="00087F9E" w:rsidP="00087F9E">
      <w:pPr>
        <w:pStyle w:val="BodyTextIndent"/>
        <w:widowControl/>
        <w:spacing w:after="0"/>
        <w:ind w:left="0"/>
      </w:pPr>
      <w:r>
        <w:t>They will work with ICT, operational stakeholders across the authority and partner organisations to maintain data needs and support the Senior Data Officers on providing advice on how best to integrate and report on data to optimise the use of data across the authority</w:t>
      </w:r>
      <w:r w:rsidR="009B1078">
        <w:t>.</w:t>
      </w:r>
    </w:p>
    <w:p w14:paraId="686FCDCD" w14:textId="77777777" w:rsidR="00087F9E" w:rsidRDefault="00087F9E">
      <w:pPr>
        <w:rPr>
          <w:u w:val="single"/>
        </w:rPr>
      </w:pPr>
    </w:p>
    <w:p w14:paraId="243718CD" w14:textId="4FB655E2" w:rsidR="00087F9E" w:rsidRDefault="00087F9E" w:rsidP="00087F9E">
      <w:r>
        <w:t>Assist other team members in supporting the development and implementation of systems and processes which prioritise work requests based on meeting key corporate objectives</w:t>
      </w:r>
      <w:r w:rsidR="009B1078">
        <w:t>.</w:t>
      </w:r>
    </w:p>
    <w:p w14:paraId="70BF3674" w14:textId="77777777" w:rsidR="00087F9E" w:rsidRDefault="00087F9E" w:rsidP="00087F9E"/>
    <w:p w14:paraId="7298F301" w14:textId="24CC944B" w:rsidR="00087F9E" w:rsidRDefault="00087F9E" w:rsidP="00087F9E">
      <w:r>
        <w:t>Work with other team members to deliver agreed programmes of work on time and of appropriate quality to maintain or develop agreed corporate data for use across the Authority</w:t>
      </w:r>
      <w:r w:rsidR="009B1078">
        <w:t>.</w:t>
      </w:r>
    </w:p>
    <w:p w14:paraId="70AF58BC" w14:textId="77777777" w:rsidR="00087F9E" w:rsidRDefault="00087F9E" w:rsidP="00087F9E"/>
    <w:p w14:paraId="11EC0961" w14:textId="7C823E58" w:rsidR="00087F9E" w:rsidRDefault="00087F9E" w:rsidP="00087F9E">
      <w:r>
        <w:t xml:space="preserve">Support team members in the work with ICT to ensure systems and hardware use in </w:t>
      </w:r>
      <w:r w:rsidR="00E81FA7">
        <w:t>PRI</w:t>
      </w:r>
      <w:r>
        <w:t xml:space="preserve"> is fit for purpose, available and aligned to corporate needs</w:t>
      </w:r>
      <w:r w:rsidR="00E81FA7">
        <w:t>.</w:t>
      </w:r>
    </w:p>
    <w:p w14:paraId="27308311" w14:textId="77777777" w:rsidR="00087F9E" w:rsidRDefault="00087F9E" w:rsidP="00087F9E"/>
    <w:p w14:paraId="0B20D8D4" w14:textId="77777777" w:rsidR="00087F9E" w:rsidRDefault="00087F9E" w:rsidP="00087F9E">
      <w:r>
        <w:t xml:space="preserve">Liaise with operational stakeholders to support corporate data needs and work proactively to deliver required improvements and enhancement to corporate data. </w:t>
      </w:r>
    </w:p>
    <w:p w14:paraId="062AF298" w14:textId="77777777" w:rsidR="00087F9E" w:rsidRDefault="00087F9E" w:rsidP="00087F9E"/>
    <w:p w14:paraId="38A95FD3" w14:textId="5C5E411E" w:rsidR="00087F9E" w:rsidRDefault="00087F9E" w:rsidP="00087F9E">
      <w:r>
        <w:t xml:space="preserve">Work proactively with other team members to monitor infrastructure to support the </w:t>
      </w:r>
      <w:r w:rsidR="00E81FA7">
        <w:t xml:space="preserve">PRI </w:t>
      </w:r>
      <w:r>
        <w:t>function to effectively manage any resources provided.</w:t>
      </w:r>
    </w:p>
    <w:p w14:paraId="54CDFABE" w14:textId="77777777" w:rsidR="00822A66" w:rsidRDefault="00822A66" w:rsidP="00087F9E"/>
    <w:p w14:paraId="7D1923BC" w14:textId="3DB1EE02" w:rsidR="00822A66" w:rsidRDefault="00822A66" w:rsidP="00087F9E">
      <w:r>
        <w:t>The role</w:t>
      </w:r>
      <w:r w:rsidR="00E81FA7">
        <w:t xml:space="preserve"> </w:t>
      </w:r>
      <w:r>
        <w:t>holder will have:</w:t>
      </w:r>
    </w:p>
    <w:p w14:paraId="487CE5E6" w14:textId="77777777" w:rsidR="00822A66" w:rsidRDefault="00822A66" w:rsidP="00CF04F6">
      <w:pPr>
        <w:pStyle w:val="ListParagraph"/>
        <w:widowControl/>
        <w:numPr>
          <w:ilvl w:val="0"/>
          <w:numId w:val="6"/>
        </w:numPr>
      </w:pPr>
      <w:r>
        <w:t>Knowledge of the application of ICT within services</w:t>
      </w:r>
    </w:p>
    <w:p w14:paraId="7A8C731B" w14:textId="77777777" w:rsidR="00822A66" w:rsidRDefault="00822A66" w:rsidP="00CF04F6">
      <w:pPr>
        <w:pStyle w:val="ListParagraph"/>
        <w:widowControl/>
        <w:numPr>
          <w:ilvl w:val="0"/>
          <w:numId w:val="6"/>
        </w:numPr>
      </w:pPr>
      <w:r>
        <w:t>Knowledge of large organisations and how corporate systems and departmental systems interrelate</w:t>
      </w:r>
    </w:p>
    <w:p w14:paraId="7928C8BE" w14:textId="77777777" w:rsidR="00822A66" w:rsidRDefault="00822A66" w:rsidP="00CF04F6">
      <w:pPr>
        <w:pStyle w:val="ListParagraph"/>
        <w:widowControl/>
        <w:numPr>
          <w:ilvl w:val="0"/>
          <w:numId w:val="6"/>
        </w:numPr>
      </w:pPr>
      <w:r>
        <w:t>Ability to use ICT applications which extract transform, manipulate and format data from multiple sources to support cross system data usage and performance management reporting</w:t>
      </w:r>
    </w:p>
    <w:p w14:paraId="2CAA1DA1" w14:textId="77777777" w:rsidR="00822A66" w:rsidRDefault="00822A66" w:rsidP="00087F9E"/>
    <w:p w14:paraId="153F8607" w14:textId="77777777" w:rsidR="00087F9E" w:rsidRDefault="00087F9E" w:rsidP="00087F9E"/>
    <w:p w14:paraId="41057A88" w14:textId="77777777" w:rsidR="00F01A32" w:rsidRDefault="001B254C">
      <w:pPr>
        <w:rPr>
          <w:u w:val="single"/>
        </w:rPr>
      </w:pPr>
      <w:r>
        <w:rPr>
          <w:b/>
          <w:u w:val="single"/>
        </w:rPr>
        <w:t xml:space="preserve">Key </w:t>
      </w:r>
      <w:r w:rsidR="00267549">
        <w:rPr>
          <w:b/>
          <w:u w:val="single"/>
        </w:rPr>
        <w:t>Behaviours, Skills and</w:t>
      </w:r>
      <w:r>
        <w:rPr>
          <w:b/>
          <w:u w:val="single"/>
        </w:rPr>
        <w:t xml:space="preserve"> Technical Requirements</w:t>
      </w:r>
    </w:p>
    <w:p w14:paraId="0A3A91E5" w14:textId="77777777" w:rsidR="00F01A32" w:rsidRDefault="00F01A32" w:rsidP="00267549">
      <w:pPr>
        <w:jc w:val="center"/>
      </w:pPr>
    </w:p>
    <w:p w14:paraId="03FBB38B" w14:textId="77777777" w:rsidR="00F01A32" w:rsidRDefault="00F01A32"/>
    <w:p w14:paraId="6A239B8F" w14:textId="77777777" w:rsidR="00F01A32" w:rsidRPr="0028726E" w:rsidRDefault="0028726E">
      <w:pPr>
        <w:pBdr>
          <w:top w:val="single" w:sz="4" w:space="1" w:color="000000"/>
          <w:left w:val="single" w:sz="4" w:space="4" w:color="000000"/>
          <w:bottom w:val="single" w:sz="4" w:space="1" w:color="000000"/>
          <w:right w:val="single" w:sz="4" w:space="4" w:color="000000"/>
        </w:pBdr>
        <w:shd w:val="clear" w:color="auto" w:fill="FFFF00"/>
        <w:rPr>
          <w:b/>
          <w:color w:val="FF0000"/>
        </w:rPr>
      </w:pPr>
      <w:r w:rsidRPr="0028726E">
        <w:rPr>
          <w:b/>
        </w:rPr>
        <w:t>Our Manchester Behaviours</w:t>
      </w:r>
    </w:p>
    <w:p w14:paraId="7313A266" w14:textId="77777777" w:rsidR="009A0C4D" w:rsidRPr="00650D3E" w:rsidRDefault="009A0C4D" w:rsidP="009A0C4D">
      <w:pPr>
        <w:widowControl/>
        <w:numPr>
          <w:ilvl w:val="0"/>
          <w:numId w:val="5"/>
        </w:numPr>
        <w:shd w:val="clear" w:color="auto" w:fill="FFFFFF"/>
        <w:spacing w:before="100" w:beforeAutospacing="1" w:after="100" w:afterAutospacing="1"/>
        <w:rPr>
          <w:color w:val="222222"/>
        </w:rPr>
      </w:pPr>
      <w:r w:rsidRPr="00650D3E">
        <w:rPr>
          <w:color w:val="222222"/>
        </w:rPr>
        <w:t>We are proud and passionate about Manchester</w:t>
      </w:r>
    </w:p>
    <w:p w14:paraId="534A2102" w14:textId="77777777" w:rsidR="009A0C4D" w:rsidRDefault="009A0C4D" w:rsidP="009A0C4D">
      <w:pPr>
        <w:numPr>
          <w:ilvl w:val="0"/>
          <w:numId w:val="5"/>
        </w:numPr>
        <w:contextualSpacing/>
      </w:pPr>
      <w:r>
        <w:t xml:space="preserve">We take time to listen and understand </w:t>
      </w:r>
    </w:p>
    <w:p w14:paraId="5DE1309A" w14:textId="77777777" w:rsidR="009A0C4D" w:rsidRDefault="009A0C4D" w:rsidP="009A0C4D">
      <w:pPr>
        <w:numPr>
          <w:ilvl w:val="0"/>
          <w:numId w:val="5"/>
        </w:numPr>
        <w:contextualSpacing/>
      </w:pPr>
      <w:r>
        <w:t xml:space="preserve">We ‘own it’ and we’re not afraid to try new things  </w:t>
      </w:r>
    </w:p>
    <w:p w14:paraId="23126CD9" w14:textId="77777777" w:rsidR="009A0C4D" w:rsidRDefault="009A0C4D" w:rsidP="009A0C4D">
      <w:pPr>
        <w:numPr>
          <w:ilvl w:val="0"/>
          <w:numId w:val="5"/>
        </w:numPr>
        <w:contextualSpacing/>
      </w:pPr>
      <w:r>
        <w:t>We work together and trust each other</w:t>
      </w:r>
    </w:p>
    <w:p w14:paraId="72723B3F" w14:textId="405660F5" w:rsidR="00E81FA7" w:rsidRPr="00E81FA7" w:rsidRDefault="00E81FA7" w:rsidP="00CF04F6">
      <w:pPr>
        <w:pStyle w:val="ListParagraph"/>
        <w:numPr>
          <w:ilvl w:val="0"/>
          <w:numId w:val="5"/>
        </w:numPr>
      </w:pPr>
      <w:r w:rsidRPr="00E81FA7">
        <w:t>We show that we value our differences and treat people fairly</w:t>
      </w:r>
    </w:p>
    <w:p w14:paraId="14E67FB3" w14:textId="77777777" w:rsidR="00F01A32" w:rsidRDefault="009A0C4D" w:rsidP="009A0C4D">
      <w:pPr>
        <w:tabs>
          <w:tab w:val="left" w:pos="3240"/>
        </w:tabs>
      </w:pPr>
      <w:r>
        <w:tab/>
      </w:r>
    </w:p>
    <w:p w14:paraId="69BDB8B6" w14:textId="77777777" w:rsidR="00F01A32" w:rsidRPr="0028726E" w:rsidRDefault="0028726E">
      <w:pPr>
        <w:pBdr>
          <w:top w:val="single" w:sz="4" w:space="1" w:color="000000"/>
          <w:left w:val="single" w:sz="4" w:space="4" w:color="000000"/>
          <w:bottom w:val="single" w:sz="4" w:space="1" w:color="000000"/>
          <w:right w:val="single" w:sz="4" w:space="4" w:color="000000"/>
        </w:pBdr>
        <w:shd w:val="clear" w:color="auto" w:fill="FFFF00"/>
        <w:rPr>
          <w:b/>
        </w:rPr>
      </w:pPr>
      <w:r w:rsidRPr="0028726E">
        <w:rPr>
          <w:b/>
        </w:rPr>
        <w:t>Generic Skills</w:t>
      </w:r>
    </w:p>
    <w:p w14:paraId="2E641149" w14:textId="77777777" w:rsidR="00F01A32" w:rsidRDefault="00F01A32"/>
    <w:p w14:paraId="4FF7D7F7" w14:textId="77777777" w:rsidR="00F01A32" w:rsidRDefault="001B254C" w:rsidP="009A0C4D">
      <w:pPr>
        <w:widowControl/>
        <w:numPr>
          <w:ilvl w:val="0"/>
          <w:numId w:val="2"/>
        </w:numPr>
      </w:pPr>
      <w:r w:rsidRPr="009A0C4D">
        <w:rPr>
          <w:b/>
        </w:rPr>
        <w:t>Communication skills:</w:t>
      </w:r>
      <w:r>
        <w:t xml:space="preserve"> Good literacy and numeracy skills to undertake calculations and produce letters and other documentation</w:t>
      </w:r>
      <w:r w:rsidR="009A0C4D">
        <w:t xml:space="preserve">. Ability </w:t>
      </w:r>
      <w:r>
        <w:t>to communicate clearly, concisely, accurately and in ways that promote understanding</w:t>
      </w:r>
      <w:r w:rsidR="009A0C4D">
        <w:t>.</w:t>
      </w:r>
    </w:p>
    <w:p w14:paraId="7224EC47" w14:textId="77777777" w:rsidR="00F01A32" w:rsidRDefault="001B254C" w:rsidP="009A0C4D">
      <w:pPr>
        <w:widowControl/>
        <w:numPr>
          <w:ilvl w:val="0"/>
          <w:numId w:val="2"/>
        </w:numPr>
      </w:pPr>
      <w:r w:rsidRPr="009A0C4D">
        <w:rPr>
          <w:b/>
        </w:rPr>
        <w:t>Analytical Skills:</w:t>
      </w:r>
      <w:r>
        <w:t xml:space="preserve"> Ability to engage with stakeholders to identify information needs and to know how to go about obtaining the relevant information</w:t>
      </w:r>
      <w:r w:rsidR="009A0C4D">
        <w:t>. Ability</w:t>
      </w:r>
      <w:r>
        <w:t xml:space="preserve"> to absorb, understand and quickly assimilate moderately complex information and concepts and compare information from </w:t>
      </w:r>
      <w:proofErr w:type="gramStart"/>
      <w:r>
        <w:t>a number of</w:t>
      </w:r>
      <w:proofErr w:type="gramEnd"/>
      <w:r>
        <w:t xml:space="preserve"> different sources.</w:t>
      </w:r>
    </w:p>
    <w:p w14:paraId="0D895FEC" w14:textId="77777777" w:rsidR="00366B32" w:rsidRPr="007E6BD1" w:rsidRDefault="001B254C" w:rsidP="00366B32">
      <w:pPr>
        <w:pStyle w:val="ListParagraph"/>
        <w:numPr>
          <w:ilvl w:val="0"/>
          <w:numId w:val="2"/>
        </w:numPr>
      </w:pPr>
      <w:r w:rsidRPr="00366B32">
        <w:rPr>
          <w:b/>
        </w:rPr>
        <w:t>Problem Solving &amp; Decision Making:</w:t>
      </w:r>
      <w:r>
        <w:t xml:space="preserve"> </w:t>
      </w:r>
      <w:r w:rsidR="00366B32" w:rsidRPr="007E6BD1">
        <w:t>Ability to analyse situations, diagnose problems, identify the key issues, establish and evaluate alternative courses of action and produce a logical, practical and acceptable solution.</w:t>
      </w:r>
    </w:p>
    <w:p w14:paraId="6A31AB96" w14:textId="77777777" w:rsidR="00F01A32" w:rsidRDefault="001B254C" w:rsidP="00366B32">
      <w:pPr>
        <w:widowControl/>
        <w:numPr>
          <w:ilvl w:val="0"/>
          <w:numId w:val="2"/>
        </w:numPr>
        <w:ind w:right="-6"/>
      </w:pPr>
      <w:r w:rsidRPr="00366B32">
        <w:rPr>
          <w:b/>
        </w:rPr>
        <w:t>ICT skills</w:t>
      </w:r>
      <w:r>
        <w:t>: Skills to use ICT systems to obtain and analyse data and present it effectively through a variety of ICT channels</w:t>
      </w:r>
      <w:r w:rsidR="00366B32">
        <w:t>.</w:t>
      </w:r>
    </w:p>
    <w:p w14:paraId="0E9084F1" w14:textId="77777777" w:rsidR="00267549" w:rsidRPr="00267549" w:rsidRDefault="00267549" w:rsidP="00267549">
      <w:pPr>
        <w:pStyle w:val="ListParagraph"/>
        <w:numPr>
          <w:ilvl w:val="0"/>
          <w:numId w:val="2"/>
        </w:numPr>
        <w:autoSpaceDE w:val="0"/>
        <w:autoSpaceDN w:val="0"/>
        <w:adjustRightInd w:val="0"/>
        <w:rPr>
          <w:color w:val="000000"/>
        </w:rPr>
      </w:pPr>
      <w:r w:rsidRPr="00267549">
        <w:rPr>
          <w:b/>
        </w:rPr>
        <w:t xml:space="preserve">Planning &amp; Organising: </w:t>
      </w:r>
      <w:r w:rsidRPr="00267549">
        <w:rPr>
          <w:color w:val="000000"/>
        </w:rPr>
        <w:t xml:space="preserve">Demonstrate the ability to organize multiple tasks in the most effective way, and allocate time and energy according to task complexity and priority </w:t>
      </w:r>
    </w:p>
    <w:p w14:paraId="5948D728" w14:textId="77777777" w:rsidR="00267549" w:rsidRDefault="002E1D86" w:rsidP="00366B32">
      <w:pPr>
        <w:widowControl/>
        <w:numPr>
          <w:ilvl w:val="0"/>
          <w:numId w:val="2"/>
        </w:numPr>
        <w:ind w:right="-6"/>
      </w:pPr>
      <w:r w:rsidRPr="002E1D86">
        <w:rPr>
          <w:b/>
        </w:rPr>
        <w:t>Resea</w:t>
      </w:r>
      <w:r>
        <w:rPr>
          <w:b/>
        </w:rPr>
        <w:t>r</w:t>
      </w:r>
      <w:r w:rsidRPr="002E1D86">
        <w:rPr>
          <w:b/>
        </w:rPr>
        <w:t>ch and Intelligence:</w:t>
      </w:r>
      <w:r>
        <w:t xml:space="preserve"> </w:t>
      </w:r>
      <w:r w:rsidRPr="007E6BD1">
        <w:rPr>
          <w:lang w:val="en-US"/>
        </w:rPr>
        <w:t>Ability to research information from a variety of different sources and present in a variety of formats</w:t>
      </w:r>
    </w:p>
    <w:p w14:paraId="5A730FEB" w14:textId="77777777" w:rsidR="00F01A32" w:rsidRDefault="00F01A32">
      <w:pPr>
        <w:ind w:left="360"/>
        <w:rPr>
          <w:color w:val="000000"/>
        </w:rPr>
      </w:pPr>
    </w:p>
    <w:p w14:paraId="0B3683EA" w14:textId="77777777" w:rsidR="00F01A32" w:rsidRPr="0028726E" w:rsidRDefault="001B254C">
      <w:pPr>
        <w:pBdr>
          <w:top w:val="single" w:sz="4" w:space="1" w:color="000000"/>
          <w:left w:val="single" w:sz="4" w:space="4" w:color="000000"/>
          <w:bottom w:val="single" w:sz="4" w:space="1" w:color="000000"/>
          <w:right w:val="single" w:sz="4" w:space="4" w:color="000000"/>
        </w:pBdr>
        <w:shd w:val="clear" w:color="auto" w:fill="FFFF00"/>
        <w:rPr>
          <w:b/>
        </w:rPr>
      </w:pPr>
      <w:r w:rsidRPr="0028726E">
        <w:rPr>
          <w:b/>
        </w:rPr>
        <w:t xml:space="preserve">Technical </w:t>
      </w:r>
      <w:r w:rsidR="0028726E" w:rsidRPr="0028726E">
        <w:rPr>
          <w:b/>
        </w:rPr>
        <w:t>R</w:t>
      </w:r>
      <w:r w:rsidRPr="0028726E">
        <w:rPr>
          <w:b/>
        </w:rPr>
        <w:t>equirements (Role Specific)</w:t>
      </w:r>
    </w:p>
    <w:p w14:paraId="456F5DCE" w14:textId="77777777" w:rsidR="00F01A32" w:rsidRDefault="00F01A32">
      <w:pPr>
        <w:ind w:left="360"/>
      </w:pPr>
    </w:p>
    <w:p w14:paraId="5C6E91B5" w14:textId="77777777" w:rsidR="00F01A32" w:rsidRDefault="00F01A32">
      <w:pPr>
        <w:ind w:left="360"/>
      </w:pPr>
    </w:p>
    <w:sectPr w:rsidR="00F01A32">
      <w:headerReference w:type="default" r:id="rId8"/>
      <w:footerReference w:type="default" r:id="rId9"/>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E332" w14:textId="77777777" w:rsidR="008A21FB" w:rsidRDefault="001B254C">
      <w:r>
        <w:separator/>
      </w:r>
    </w:p>
  </w:endnote>
  <w:endnote w:type="continuationSeparator" w:id="0">
    <w:p w14:paraId="32C162F6" w14:textId="77777777" w:rsidR="008A21FB" w:rsidRDefault="001B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FB3D" w14:textId="77777777" w:rsidR="00F01A32" w:rsidRDefault="001B254C">
    <w:pPr>
      <w:pBdr>
        <w:top w:val="nil"/>
        <w:left w:val="nil"/>
        <w:bottom w:val="nil"/>
        <w:right w:val="nil"/>
        <w:between w:val="nil"/>
      </w:pBdr>
      <w:tabs>
        <w:tab w:val="center" w:pos="4153"/>
        <w:tab w:val="right" w:pos="8306"/>
      </w:tabs>
      <w:jc w:val="right"/>
      <w:rPr>
        <w:rFonts w:ascii="Tahoma" w:eastAsia="Tahoma" w:hAnsi="Tahoma" w:cs="Tahoma"/>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9B4F" w14:textId="77777777" w:rsidR="008A21FB" w:rsidRDefault="001B254C">
      <w:r>
        <w:separator/>
      </w:r>
    </w:p>
  </w:footnote>
  <w:footnote w:type="continuationSeparator" w:id="0">
    <w:p w14:paraId="5B4CD0E6" w14:textId="77777777" w:rsidR="008A21FB" w:rsidRDefault="001B2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191C" w14:textId="77777777" w:rsidR="00F01A32" w:rsidRDefault="001B254C">
    <w:pPr>
      <w:pBdr>
        <w:top w:val="nil"/>
        <w:left w:val="nil"/>
        <w:bottom w:val="nil"/>
        <w:right w:val="nil"/>
        <w:between w:val="nil"/>
      </w:pBdr>
      <w:tabs>
        <w:tab w:val="center" w:pos="4153"/>
        <w:tab w:val="right" w:pos="8306"/>
      </w:tabs>
      <w:jc w:val="right"/>
      <w:rPr>
        <w:color w:val="000000"/>
      </w:rPr>
    </w:pPr>
    <w:r>
      <w:rPr>
        <w:b/>
        <w:noProof/>
        <w:color w:val="000000"/>
        <w:sz w:val="16"/>
        <w:szCs w:val="16"/>
      </w:rPr>
      <w:drawing>
        <wp:inline distT="0" distB="0" distL="114300" distR="114300" wp14:anchorId="576BBB74" wp14:editId="5B033C5D">
          <wp:extent cx="2160905" cy="4146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1C84"/>
    <w:multiLevelType w:val="multilevel"/>
    <w:tmpl w:val="53E884D6"/>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A547C"/>
    <w:multiLevelType w:val="multilevel"/>
    <w:tmpl w:val="D54A0C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46C59A7"/>
    <w:multiLevelType w:val="multilevel"/>
    <w:tmpl w:val="390A80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A1207E7"/>
    <w:multiLevelType w:val="multilevel"/>
    <w:tmpl w:val="D6B682A4"/>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A3B3291"/>
    <w:multiLevelType w:val="hybridMultilevel"/>
    <w:tmpl w:val="2E14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284971">
    <w:abstractNumId w:val="3"/>
  </w:num>
  <w:num w:numId="2" w16cid:durableId="1693340774">
    <w:abstractNumId w:val="0"/>
  </w:num>
  <w:num w:numId="3" w16cid:durableId="737822741">
    <w:abstractNumId w:val="4"/>
  </w:num>
  <w:num w:numId="4" w16cid:durableId="687408030">
    <w:abstractNumId w:val="2"/>
  </w:num>
  <w:num w:numId="5" w16cid:durableId="36664321">
    <w:abstractNumId w:val="1"/>
  </w:num>
  <w:num w:numId="6" w16cid:durableId="592251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32"/>
    <w:rsid w:val="00087F9E"/>
    <w:rsid w:val="001B254C"/>
    <w:rsid w:val="001E44DC"/>
    <w:rsid w:val="002467FD"/>
    <w:rsid w:val="00267549"/>
    <w:rsid w:val="0028726E"/>
    <w:rsid w:val="002E1D86"/>
    <w:rsid w:val="002F2F86"/>
    <w:rsid w:val="00302E57"/>
    <w:rsid w:val="00366B32"/>
    <w:rsid w:val="003C1D08"/>
    <w:rsid w:val="00437CE3"/>
    <w:rsid w:val="00497C80"/>
    <w:rsid w:val="005E38AB"/>
    <w:rsid w:val="00695501"/>
    <w:rsid w:val="008209D3"/>
    <w:rsid w:val="00822A66"/>
    <w:rsid w:val="008A21FB"/>
    <w:rsid w:val="00973EAB"/>
    <w:rsid w:val="009936A6"/>
    <w:rsid w:val="009A0C4D"/>
    <w:rsid w:val="009B1078"/>
    <w:rsid w:val="009C24CF"/>
    <w:rsid w:val="00A96E80"/>
    <w:rsid w:val="00BC4F05"/>
    <w:rsid w:val="00CF04F6"/>
    <w:rsid w:val="00E81FA7"/>
    <w:rsid w:val="00F01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9196"/>
  <w15:docId w15:val="{42BB4B37-D0BB-4B55-942C-E2BE2E1A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66B32"/>
    <w:pPr>
      <w:ind w:left="720"/>
      <w:contextualSpacing/>
    </w:pPr>
  </w:style>
  <w:style w:type="paragraph" w:styleId="BodyTextIndent2">
    <w:name w:val="Body Text Indent 2"/>
    <w:basedOn w:val="Normal"/>
    <w:link w:val="BodyTextIndent2Char"/>
    <w:rsid w:val="00267549"/>
    <w:pPr>
      <w:widowControl/>
      <w:spacing w:after="120" w:line="480" w:lineRule="auto"/>
      <w:ind w:left="283"/>
    </w:pPr>
    <w:rPr>
      <w:rFonts w:ascii="Times New Roman" w:eastAsia="Times New Roman" w:hAnsi="Times New Roman" w:cs="Times New Roman"/>
      <w:lang w:eastAsia="en-US"/>
    </w:rPr>
  </w:style>
  <w:style w:type="character" w:customStyle="1" w:styleId="BodyTextIndent2Char">
    <w:name w:val="Body Text Indent 2 Char"/>
    <w:basedOn w:val="DefaultParagraphFont"/>
    <w:link w:val="BodyTextIndent2"/>
    <w:rsid w:val="00267549"/>
    <w:rPr>
      <w:rFonts w:ascii="Times New Roman" w:eastAsia="Times New Roman" w:hAnsi="Times New Roman" w:cs="Times New Roman"/>
      <w:lang w:eastAsia="en-US"/>
    </w:rPr>
  </w:style>
  <w:style w:type="paragraph" w:styleId="BodyTextIndent">
    <w:name w:val="Body Text Indent"/>
    <w:basedOn w:val="Normal"/>
    <w:link w:val="BodyTextIndentChar"/>
    <w:uiPriority w:val="99"/>
    <w:semiHidden/>
    <w:unhideWhenUsed/>
    <w:rsid w:val="00267549"/>
    <w:pPr>
      <w:spacing w:after="120"/>
      <w:ind w:left="283"/>
    </w:pPr>
  </w:style>
  <w:style w:type="character" w:customStyle="1" w:styleId="BodyTextIndentChar">
    <w:name w:val="Body Text Indent Char"/>
    <w:basedOn w:val="DefaultParagraphFont"/>
    <w:link w:val="BodyTextIndent"/>
    <w:uiPriority w:val="99"/>
    <w:semiHidden/>
    <w:rsid w:val="00267549"/>
  </w:style>
  <w:style w:type="paragraph" w:customStyle="1" w:styleId="Bullet1">
    <w:name w:val="Bullet 1"/>
    <w:basedOn w:val="Normal"/>
    <w:rsid w:val="00267549"/>
    <w:pPr>
      <w:widowControl/>
      <w:autoSpaceDE w:val="0"/>
      <w:autoSpaceDN w:val="0"/>
      <w:adjustRightInd w:val="0"/>
      <w:ind w:left="360" w:hanging="360"/>
    </w:pPr>
    <w:rPr>
      <w:rFonts w:eastAsia="Times New Roman"/>
      <w:lang w:val="en-US" w:eastAsia="en-US"/>
    </w:rPr>
  </w:style>
  <w:style w:type="paragraph" w:styleId="Revision">
    <w:name w:val="Revision"/>
    <w:hidden/>
    <w:uiPriority w:val="99"/>
    <w:semiHidden/>
    <w:rsid w:val="003C1D0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948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0B921-6EF4-435B-8318-8CC76355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Wells</dc:creator>
  <cp:lastModifiedBy>Andy Chung</cp:lastModifiedBy>
  <cp:revision>11</cp:revision>
  <dcterms:created xsi:type="dcterms:W3CDTF">2019-02-10T18:19:00Z</dcterms:created>
  <dcterms:modified xsi:type="dcterms:W3CDTF">2025-08-29T13:37:00Z</dcterms:modified>
</cp:coreProperties>
</file>