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D0FC0" w14:textId="77777777" w:rsidR="00C6668C" w:rsidRPr="002676B6" w:rsidRDefault="00C6668C" w:rsidP="00C6668C">
      <w:pPr>
        <w:jc w:val="center"/>
        <w:rPr>
          <w:rFonts w:ascii="Arial" w:hAnsi="Arial" w:cs="Arial"/>
          <w:b/>
        </w:rPr>
      </w:pPr>
      <w:smartTag w:uri="urn:schemas-microsoft-com:office:smarttags" w:element="City">
        <w:smartTag w:uri="urn:schemas-microsoft-com:office:smarttags" w:element="place">
          <w:r w:rsidRPr="002676B6">
            <w:rPr>
              <w:rFonts w:ascii="Arial" w:hAnsi="Arial" w:cs="Arial"/>
              <w:b/>
            </w:rPr>
            <w:t>Manchester</w:t>
          </w:r>
        </w:smartTag>
      </w:smartTag>
      <w:r w:rsidRPr="002676B6">
        <w:rPr>
          <w:rFonts w:ascii="Arial" w:hAnsi="Arial" w:cs="Arial"/>
          <w:b/>
        </w:rPr>
        <w:t xml:space="preserve"> City Council</w:t>
      </w:r>
    </w:p>
    <w:p w14:paraId="5C32027A" w14:textId="77777777" w:rsidR="00C6668C" w:rsidRPr="002676B6" w:rsidRDefault="00C6668C" w:rsidP="00C6668C">
      <w:pPr>
        <w:jc w:val="center"/>
        <w:rPr>
          <w:rFonts w:ascii="Arial" w:hAnsi="Arial" w:cs="Arial"/>
          <w:b/>
        </w:rPr>
      </w:pPr>
      <w:r w:rsidRPr="002676B6">
        <w:rPr>
          <w:rFonts w:ascii="Arial" w:hAnsi="Arial" w:cs="Arial"/>
          <w:b/>
        </w:rPr>
        <w:t>Role Profile</w:t>
      </w:r>
    </w:p>
    <w:p w14:paraId="0595F856" w14:textId="77777777" w:rsidR="00C6668C" w:rsidRPr="002676B6" w:rsidRDefault="00C6668C" w:rsidP="00C6668C">
      <w:pPr>
        <w:jc w:val="center"/>
        <w:rPr>
          <w:rFonts w:ascii="Arial" w:hAnsi="Arial" w:cs="Arial"/>
          <w:b/>
        </w:rPr>
      </w:pPr>
    </w:p>
    <w:p w14:paraId="6564B1F0" w14:textId="2EEBF2F7" w:rsidR="00C6668C" w:rsidRPr="002676B6" w:rsidRDefault="001603DF" w:rsidP="00C6668C">
      <w:pPr>
        <w:jc w:val="center"/>
        <w:rPr>
          <w:rFonts w:ascii="Arial" w:hAnsi="Arial" w:cs="Arial"/>
          <w:b/>
        </w:rPr>
      </w:pPr>
      <w:r>
        <w:rPr>
          <w:rFonts w:ascii="Arial" w:hAnsi="Arial" w:cs="Arial"/>
          <w:b/>
        </w:rPr>
        <w:t>FM Area Lead</w:t>
      </w:r>
      <w:r w:rsidR="00C6668C">
        <w:rPr>
          <w:rFonts w:ascii="Arial" w:hAnsi="Arial" w:cs="Arial"/>
          <w:b/>
        </w:rPr>
        <w:t>, Grade 11</w:t>
      </w:r>
    </w:p>
    <w:p w14:paraId="630B34F4" w14:textId="430BB989" w:rsidR="00C6668C" w:rsidRPr="002676B6" w:rsidRDefault="001603DF" w:rsidP="00C6668C">
      <w:pPr>
        <w:jc w:val="center"/>
        <w:rPr>
          <w:rFonts w:ascii="Arial" w:hAnsi="Arial" w:cs="Arial"/>
          <w:b/>
        </w:rPr>
      </w:pPr>
      <w:r>
        <w:rPr>
          <w:rFonts w:ascii="Arial" w:hAnsi="Arial" w:cs="Arial"/>
          <w:b/>
        </w:rPr>
        <w:t>Facilities Management</w:t>
      </w:r>
      <w:r w:rsidR="00C6668C" w:rsidRPr="002676B6">
        <w:rPr>
          <w:rFonts w:ascii="Arial" w:hAnsi="Arial" w:cs="Arial"/>
          <w:b/>
        </w:rPr>
        <w:t xml:space="preserve"> Service, </w:t>
      </w:r>
      <w:r w:rsidR="001E4A0D">
        <w:rPr>
          <w:rFonts w:ascii="Arial" w:hAnsi="Arial" w:cs="Arial"/>
          <w:b/>
        </w:rPr>
        <w:t>Growth and Development</w:t>
      </w:r>
      <w:r w:rsidR="00C6668C" w:rsidRPr="002676B6">
        <w:rPr>
          <w:rFonts w:ascii="Arial" w:hAnsi="Arial" w:cs="Arial"/>
          <w:b/>
        </w:rPr>
        <w:t xml:space="preserve"> Directorate</w:t>
      </w:r>
    </w:p>
    <w:p w14:paraId="3FFB5CA4" w14:textId="597BC5C0" w:rsidR="00C6668C" w:rsidRPr="002676B6" w:rsidRDefault="00C6668C" w:rsidP="00C6668C">
      <w:pPr>
        <w:jc w:val="center"/>
        <w:rPr>
          <w:rFonts w:ascii="Arial" w:hAnsi="Arial" w:cs="Arial"/>
          <w:b/>
        </w:rPr>
      </w:pPr>
      <w:r w:rsidRPr="002676B6">
        <w:rPr>
          <w:rFonts w:ascii="Arial" w:hAnsi="Arial" w:cs="Arial"/>
          <w:b/>
        </w:rPr>
        <w:t xml:space="preserve">Reports to: </w:t>
      </w:r>
      <w:r w:rsidR="001E4A0D">
        <w:rPr>
          <w:rFonts w:ascii="Arial" w:hAnsi="Arial" w:cs="Arial"/>
          <w:b/>
        </w:rPr>
        <w:t xml:space="preserve">Head of Service </w:t>
      </w:r>
    </w:p>
    <w:p w14:paraId="291DDDEA" w14:textId="77777777" w:rsidR="00D368FD" w:rsidRDefault="00C6668C" w:rsidP="00C6668C">
      <w:pPr>
        <w:jc w:val="center"/>
        <w:rPr>
          <w:rFonts w:ascii="Arial" w:hAnsi="Arial" w:cs="Arial"/>
          <w:b/>
        </w:rPr>
      </w:pPr>
      <w:r w:rsidRPr="00114A5D">
        <w:rPr>
          <w:rFonts w:ascii="Arial" w:hAnsi="Arial" w:cs="Arial"/>
          <w:b/>
        </w:rPr>
        <w:t>Job Family: Facilities</w:t>
      </w:r>
    </w:p>
    <w:p w14:paraId="79D727C8" w14:textId="77777777" w:rsidR="00C6668C" w:rsidRPr="001E13E2" w:rsidRDefault="00C6668C" w:rsidP="00C6668C">
      <w:pPr>
        <w:jc w:val="center"/>
        <w:rPr>
          <w:rFonts w:ascii="Arial" w:hAnsi="Arial" w:cs="Arial"/>
        </w:rPr>
      </w:pPr>
    </w:p>
    <w:p w14:paraId="4E1E1253" w14:textId="77777777" w:rsidR="003263E9" w:rsidRPr="003263E9" w:rsidRDefault="003263E9" w:rsidP="003263E9">
      <w:pPr>
        <w:jc w:val="both"/>
        <w:rPr>
          <w:rFonts w:ascii="Arial" w:hAnsi="Arial" w:cs="Arial"/>
          <w:b/>
        </w:rPr>
      </w:pPr>
      <w:r w:rsidRPr="003263E9">
        <w:rPr>
          <w:rFonts w:ascii="Arial" w:hAnsi="Arial" w:cs="Arial"/>
          <w:b/>
        </w:rPr>
        <w:t>Key Role Descriptors</w:t>
      </w:r>
      <w:r w:rsidR="00E466D7">
        <w:rPr>
          <w:rFonts w:ascii="Arial" w:hAnsi="Arial" w:cs="Arial"/>
          <w:b/>
        </w:rPr>
        <w:t>:</w:t>
      </w:r>
    </w:p>
    <w:p w14:paraId="72B1DEEE" w14:textId="77777777" w:rsidR="003263E9" w:rsidRPr="003263E9" w:rsidRDefault="003263E9" w:rsidP="003263E9">
      <w:pPr>
        <w:jc w:val="center"/>
        <w:rPr>
          <w:rFonts w:ascii="Arial" w:hAnsi="Arial" w:cs="Arial"/>
          <w:b/>
        </w:rPr>
      </w:pPr>
    </w:p>
    <w:p w14:paraId="2CC23611" w14:textId="0BFC5BEC" w:rsidR="00E466D7" w:rsidRDefault="00B71489" w:rsidP="003263E9">
      <w:pPr>
        <w:rPr>
          <w:rFonts w:ascii="Arial" w:hAnsi="Arial" w:cs="Arial"/>
        </w:rPr>
      </w:pPr>
      <w:r>
        <w:rPr>
          <w:rFonts w:ascii="Arial" w:hAnsi="Arial" w:cs="Arial"/>
        </w:rPr>
        <w:t>T</w:t>
      </w:r>
      <w:r w:rsidR="00E466D7">
        <w:rPr>
          <w:rFonts w:ascii="Arial" w:hAnsi="Arial" w:cs="Arial"/>
        </w:rPr>
        <w:t>he role</w:t>
      </w:r>
      <w:r w:rsidR="00A33F10">
        <w:rPr>
          <w:rFonts w:ascii="Arial" w:hAnsi="Arial" w:cs="Arial"/>
        </w:rPr>
        <w:t xml:space="preserve"> </w:t>
      </w:r>
      <w:r w:rsidR="00E466D7">
        <w:rPr>
          <w:rFonts w:ascii="Arial" w:hAnsi="Arial" w:cs="Arial"/>
        </w:rPr>
        <w:t xml:space="preserve">holder will lead and coordinate a specialist </w:t>
      </w:r>
      <w:r w:rsidR="00C6668C">
        <w:rPr>
          <w:rFonts w:ascii="Arial" w:hAnsi="Arial" w:cs="Arial"/>
        </w:rPr>
        <w:t>facilities</w:t>
      </w:r>
      <w:r w:rsidR="00E466D7">
        <w:rPr>
          <w:rFonts w:ascii="Arial" w:hAnsi="Arial" w:cs="Arial"/>
        </w:rPr>
        <w:t xml:space="preserve"> function, and will </w:t>
      </w:r>
      <w:r w:rsidR="00E466D7" w:rsidRPr="001E13E2">
        <w:rPr>
          <w:rFonts w:ascii="Arial" w:hAnsi="Arial" w:cs="Arial"/>
        </w:rPr>
        <w:t>effective</w:t>
      </w:r>
      <w:r w:rsidR="0098428F">
        <w:rPr>
          <w:rFonts w:ascii="Arial" w:hAnsi="Arial" w:cs="Arial"/>
        </w:rPr>
        <w:t>ly</w:t>
      </w:r>
      <w:r w:rsidR="00E466D7" w:rsidRPr="001E13E2">
        <w:rPr>
          <w:rFonts w:ascii="Arial" w:hAnsi="Arial" w:cs="Arial"/>
        </w:rPr>
        <w:t xml:space="preserve"> </w:t>
      </w:r>
      <w:r w:rsidR="0098428F">
        <w:rPr>
          <w:rFonts w:ascii="Arial" w:hAnsi="Arial" w:cs="Arial"/>
        </w:rPr>
        <w:t>prioritise the</w:t>
      </w:r>
      <w:r w:rsidR="00E466D7" w:rsidRPr="001E13E2">
        <w:rPr>
          <w:rFonts w:ascii="Arial" w:hAnsi="Arial" w:cs="Arial"/>
        </w:rPr>
        <w:t xml:space="preserve"> deployment of resources to </w:t>
      </w:r>
      <w:r w:rsidR="00E466D7">
        <w:rPr>
          <w:rFonts w:ascii="Arial" w:hAnsi="Arial" w:cs="Arial"/>
        </w:rPr>
        <w:t xml:space="preserve">deliver service and organisational objectives </w:t>
      </w:r>
      <w:r w:rsidR="0098428F">
        <w:rPr>
          <w:rFonts w:ascii="Arial" w:hAnsi="Arial" w:cs="Arial"/>
        </w:rPr>
        <w:t xml:space="preserve">through effective management or commissioning processes, </w:t>
      </w:r>
      <w:r w:rsidR="00E466D7">
        <w:rPr>
          <w:rFonts w:ascii="Arial" w:hAnsi="Arial" w:cs="Arial"/>
        </w:rPr>
        <w:t xml:space="preserve">and to </w:t>
      </w:r>
      <w:r w:rsidR="00E466D7" w:rsidRPr="001E13E2">
        <w:rPr>
          <w:rFonts w:ascii="Arial" w:hAnsi="Arial" w:cs="Arial"/>
        </w:rPr>
        <w:t>provide reliable information in support of the decision making process</w:t>
      </w:r>
      <w:r w:rsidR="00E466D7">
        <w:rPr>
          <w:rFonts w:ascii="Arial" w:hAnsi="Arial" w:cs="Arial"/>
        </w:rPr>
        <w:t>.</w:t>
      </w:r>
    </w:p>
    <w:p w14:paraId="31A0E957" w14:textId="77777777" w:rsidR="001339D6" w:rsidRPr="00F84BD1" w:rsidRDefault="001339D6" w:rsidP="00E747B8">
      <w:pPr>
        <w:rPr>
          <w:rFonts w:ascii="Arial" w:hAnsi="Arial" w:cs="Arial"/>
        </w:rPr>
      </w:pPr>
    </w:p>
    <w:p w14:paraId="05248D2B" w14:textId="6B5F218E" w:rsidR="00B2454F" w:rsidRDefault="001339D6" w:rsidP="00B2454F">
      <w:pPr>
        <w:rPr>
          <w:rFonts w:ascii="Arial" w:hAnsi="Arial" w:cs="Arial"/>
        </w:rPr>
      </w:pPr>
      <w:r w:rsidRPr="004E3050">
        <w:rPr>
          <w:rFonts w:ascii="Arial" w:hAnsi="Arial" w:cs="Arial"/>
        </w:rPr>
        <w:t>The role</w:t>
      </w:r>
      <w:r w:rsidR="00A33F10">
        <w:rPr>
          <w:rFonts w:ascii="Arial" w:hAnsi="Arial" w:cs="Arial"/>
        </w:rPr>
        <w:t xml:space="preserve"> </w:t>
      </w:r>
      <w:r w:rsidRPr="004E3050">
        <w:rPr>
          <w:rFonts w:ascii="Arial" w:hAnsi="Arial" w:cs="Arial"/>
        </w:rPr>
        <w:t xml:space="preserve">holder will </w:t>
      </w:r>
      <w:r w:rsidR="00663C20">
        <w:rPr>
          <w:rFonts w:ascii="Arial" w:hAnsi="Arial" w:cs="Arial"/>
        </w:rPr>
        <w:t>work</w:t>
      </w:r>
      <w:r w:rsidR="00C54448" w:rsidRPr="004E3050">
        <w:rPr>
          <w:rFonts w:ascii="Arial" w:hAnsi="Arial" w:cs="Arial"/>
        </w:rPr>
        <w:t xml:space="preserve"> in partnership with serv</w:t>
      </w:r>
      <w:r w:rsidR="00435349">
        <w:rPr>
          <w:rFonts w:ascii="Arial" w:hAnsi="Arial" w:cs="Arial"/>
        </w:rPr>
        <w:t xml:space="preserve">ices across the organisation to provide </w:t>
      </w:r>
      <w:r w:rsidR="00C54448" w:rsidRPr="004E3050">
        <w:rPr>
          <w:rFonts w:ascii="Arial" w:hAnsi="Arial" w:cs="Arial"/>
        </w:rPr>
        <w:t>operation</w:t>
      </w:r>
      <w:r w:rsidR="00B2454F">
        <w:rPr>
          <w:rFonts w:ascii="Arial" w:hAnsi="Arial" w:cs="Arial"/>
        </w:rPr>
        <w:t>al service delivery, and will e</w:t>
      </w:r>
      <w:r w:rsidR="00B2454F" w:rsidRPr="00D47016">
        <w:rPr>
          <w:rFonts w:ascii="Arial" w:hAnsi="Arial" w:cs="Arial"/>
        </w:rPr>
        <w:t>nsure appropriate and effective governance and compliance is consistently applied</w:t>
      </w:r>
      <w:r w:rsidR="00B2454F">
        <w:rPr>
          <w:rFonts w:ascii="Arial" w:hAnsi="Arial" w:cs="Arial"/>
        </w:rPr>
        <w:t xml:space="preserve"> in order </w:t>
      </w:r>
      <w:r w:rsidR="00B2454F" w:rsidRPr="00D47016">
        <w:rPr>
          <w:rFonts w:ascii="Arial" w:hAnsi="Arial" w:cs="Arial"/>
        </w:rPr>
        <w:t>to eliminate or mitigate risks and non compliance with</w:t>
      </w:r>
      <w:r w:rsidR="00B2454F" w:rsidRPr="00A45A44">
        <w:rPr>
          <w:rFonts w:ascii="Arial" w:hAnsi="Arial" w:cs="Arial"/>
        </w:rPr>
        <w:t xml:space="preserve"> </w:t>
      </w:r>
      <w:r w:rsidR="00B2454F" w:rsidRPr="00D47016">
        <w:rPr>
          <w:rFonts w:ascii="Arial" w:hAnsi="Arial" w:cs="Arial"/>
        </w:rPr>
        <w:t>legislation and regulation</w:t>
      </w:r>
      <w:r w:rsidR="00B2454F">
        <w:rPr>
          <w:rFonts w:ascii="Arial" w:hAnsi="Arial" w:cs="Arial"/>
        </w:rPr>
        <w:t>.</w:t>
      </w:r>
    </w:p>
    <w:p w14:paraId="664866F0" w14:textId="77777777" w:rsidR="003263E9" w:rsidRDefault="003263E9" w:rsidP="003263E9">
      <w:pPr>
        <w:rPr>
          <w:rFonts w:ascii="Arial" w:hAnsi="Arial" w:cs="Arial"/>
        </w:rPr>
      </w:pPr>
    </w:p>
    <w:p w14:paraId="02A1E77F" w14:textId="77777777" w:rsidR="003263E9" w:rsidRPr="003263E9" w:rsidRDefault="003263E9" w:rsidP="003263E9">
      <w:pPr>
        <w:rPr>
          <w:rFonts w:ascii="Arial" w:hAnsi="Arial" w:cs="Arial"/>
          <w:b/>
        </w:rPr>
      </w:pPr>
      <w:r w:rsidRPr="003263E9">
        <w:rPr>
          <w:rFonts w:ascii="Arial" w:hAnsi="Arial" w:cs="Arial"/>
          <w:b/>
        </w:rPr>
        <w:t>Key Role Accountabilities:</w:t>
      </w:r>
    </w:p>
    <w:p w14:paraId="183AB29B" w14:textId="77777777" w:rsidR="003263E9" w:rsidRPr="003263E9" w:rsidRDefault="003263E9" w:rsidP="003263E9">
      <w:pPr>
        <w:rPr>
          <w:rFonts w:ascii="Arial" w:hAnsi="Arial" w:cs="Arial"/>
        </w:rPr>
      </w:pPr>
    </w:p>
    <w:p w14:paraId="1EE29205" w14:textId="77777777" w:rsidR="00C311D5" w:rsidRDefault="00C311D5" w:rsidP="00C311D5">
      <w:pPr>
        <w:rPr>
          <w:rFonts w:ascii="Arial" w:hAnsi="Arial" w:cs="Arial"/>
        </w:rPr>
      </w:pPr>
      <w:r>
        <w:rPr>
          <w:rFonts w:ascii="Arial" w:hAnsi="Arial" w:cs="Arial"/>
        </w:rPr>
        <w:t>Manage the d</w:t>
      </w:r>
      <w:r w:rsidRPr="00D47016">
        <w:rPr>
          <w:rFonts w:ascii="Arial" w:hAnsi="Arial" w:cs="Arial"/>
        </w:rPr>
        <w:t>evelop</w:t>
      </w:r>
      <w:r>
        <w:rPr>
          <w:rFonts w:ascii="Arial" w:hAnsi="Arial" w:cs="Arial"/>
        </w:rPr>
        <w:t>ment of</w:t>
      </w:r>
      <w:r w:rsidRPr="00D47016">
        <w:rPr>
          <w:rFonts w:ascii="Arial" w:hAnsi="Arial" w:cs="Arial"/>
        </w:rPr>
        <w:t xml:space="preserve"> </w:t>
      </w:r>
      <w:r>
        <w:rPr>
          <w:rFonts w:ascii="Arial" w:hAnsi="Arial" w:cs="Arial"/>
        </w:rPr>
        <w:t xml:space="preserve">robust business processes, </w:t>
      </w:r>
      <w:r w:rsidRPr="00D47016">
        <w:rPr>
          <w:rFonts w:ascii="Arial" w:hAnsi="Arial" w:cs="Arial"/>
        </w:rPr>
        <w:t>policies</w:t>
      </w:r>
      <w:r>
        <w:rPr>
          <w:rFonts w:ascii="Arial" w:hAnsi="Arial" w:cs="Arial"/>
        </w:rPr>
        <w:t xml:space="preserve"> and strategies</w:t>
      </w:r>
      <w:r w:rsidRPr="00D47016">
        <w:rPr>
          <w:rFonts w:ascii="Arial" w:hAnsi="Arial" w:cs="Arial"/>
        </w:rPr>
        <w:t xml:space="preserve"> for </w:t>
      </w:r>
      <w:r>
        <w:rPr>
          <w:rFonts w:ascii="Arial" w:hAnsi="Arial" w:cs="Arial"/>
        </w:rPr>
        <w:t>improvement,</w:t>
      </w:r>
      <w:r w:rsidRPr="00D47016">
        <w:rPr>
          <w:rFonts w:ascii="Arial" w:hAnsi="Arial" w:cs="Arial"/>
        </w:rPr>
        <w:t xml:space="preserve"> adopting appropriate nationwide standards and policies and complying with quality assurance</w:t>
      </w:r>
      <w:r>
        <w:rPr>
          <w:rFonts w:ascii="Arial" w:hAnsi="Arial" w:cs="Arial"/>
        </w:rPr>
        <w:t>, legislative</w:t>
      </w:r>
      <w:r w:rsidRPr="00D47016">
        <w:rPr>
          <w:rFonts w:ascii="Arial" w:hAnsi="Arial" w:cs="Arial"/>
        </w:rPr>
        <w:t xml:space="preserve"> and professional requirements.</w:t>
      </w:r>
      <w:r>
        <w:rPr>
          <w:rFonts w:ascii="Arial" w:hAnsi="Arial" w:cs="Arial"/>
        </w:rPr>
        <w:t xml:space="preserve">  Work with other service areas to provide advice, expertise and guidance to support business objectives.</w:t>
      </w:r>
    </w:p>
    <w:p w14:paraId="75088CA6" w14:textId="77777777" w:rsidR="00C311D5" w:rsidRDefault="00C311D5" w:rsidP="003263E9">
      <w:pPr>
        <w:rPr>
          <w:rFonts w:ascii="Arial" w:hAnsi="Arial" w:cs="Arial"/>
        </w:rPr>
      </w:pPr>
    </w:p>
    <w:p w14:paraId="6408BD67" w14:textId="77777777" w:rsidR="00C6668C" w:rsidRPr="003263E9" w:rsidRDefault="00C6668C" w:rsidP="00F238CF">
      <w:pPr>
        <w:autoSpaceDE w:val="0"/>
        <w:autoSpaceDN w:val="0"/>
        <w:adjustRightInd w:val="0"/>
        <w:rPr>
          <w:rFonts w:ascii="Arial" w:hAnsi="Arial" w:cs="Arial"/>
        </w:rPr>
      </w:pPr>
      <w:r w:rsidRPr="003263E9">
        <w:rPr>
          <w:rFonts w:ascii="Arial" w:hAnsi="Arial" w:cs="Arial"/>
        </w:rPr>
        <w:t xml:space="preserve">Ensure that the organisational direction of travel and agreed policies / procedures are embedded within </w:t>
      </w:r>
      <w:r>
        <w:rPr>
          <w:rFonts w:ascii="Arial" w:hAnsi="Arial" w:cs="Arial"/>
        </w:rPr>
        <w:t>strategy development</w:t>
      </w:r>
      <w:r w:rsidRPr="003263E9">
        <w:rPr>
          <w:rFonts w:ascii="Arial" w:hAnsi="Arial" w:cs="Arial"/>
        </w:rPr>
        <w:t>, including Public Service Reform principles.</w:t>
      </w:r>
    </w:p>
    <w:p w14:paraId="3E57176C" w14:textId="77777777" w:rsidR="00C6668C" w:rsidRDefault="00C6668C" w:rsidP="003263E9">
      <w:pPr>
        <w:rPr>
          <w:rFonts w:ascii="Arial" w:hAnsi="Arial" w:cs="Arial"/>
        </w:rPr>
      </w:pPr>
    </w:p>
    <w:p w14:paraId="2E2A5F81" w14:textId="77777777" w:rsidR="00EC2418" w:rsidRPr="003263E9" w:rsidRDefault="00AE4DE8" w:rsidP="00EC2418">
      <w:pPr>
        <w:rPr>
          <w:rFonts w:ascii="Arial" w:hAnsi="Arial" w:cs="Arial"/>
        </w:rPr>
      </w:pPr>
      <w:r w:rsidRPr="003263E9">
        <w:rPr>
          <w:rFonts w:ascii="Arial" w:hAnsi="Arial" w:cs="Arial"/>
        </w:rPr>
        <w:t xml:space="preserve">Provide specialist advice and guidance to colleagues across the organisation, </w:t>
      </w:r>
      <w:r>
        <w:rPr>
          <w:rFonts w:ascii="Arial" w:hAnsi="Arial" w:cs="Arial"/>
        </w:rPr>
        <w:t xml:space="preserve">accounting for </w:t>
      </w:r>
      <w:r w:rsidRPr="003263E9">
        <w:rPr>
          <w:rFonts w:ascii="Arial" w:hAnsi="Arial" w:cs="Arial"/>
        </w:rPr>
        <w:t xml:space="preserve">factors and </w:t>
      </w:r>
      <w:r w:rsidRPr="00833118">
        <w:rPr>
          <w:rFonts w:ascii="Arial" w:hAnsi="Arial" w:cs="Arial"/>
        </w:rPr>
        <w:t xml:space="preserve">elements beyond direct control and area of specialism to support a whole council approach to decision making.  </w:t>
      </w:r>
      <w:r w:rsidR="00EC2418">
        <w:rPr>
          <w:rFonts w:ascii="Arial" w:hAnsi="Arial" w:cs="Arial"/>
        </w:rPr>
        <w:t>Ensure that strategic decision making is underpinned by the u</w:t>
      </w:r>
      <w:r w:rsidR="00EC2418" w:rsidRPr="003263E9">
        <w:rPr>
          <w:rFonts w:ascii="Arial" w:hAnsi="Arial" w:cs="Arial"/>
        </w:rPr>
        <w:t xml:space="preserve">se </w:t>
      </w:r>
      <w:r w:rsidR="00EC2418">
        <w:rPr>
          <w:rFonts w:ascii="Arial" w:hAnsi="Arial" w:cs="Arial"/>
        </w:rPr>
        <w:t xml:space="preserve">of </w:t>
      </w:r>
      <w:r w:rsidR="00EC2418" w:rsidRPr="003263E9">
        <w:rPr>
          <w:rFonts w:ascii="Arial" w:hAnsi="Arial" w:cs="Arial"/>
        </w:rPr>
        <w:t xml:space="preserve">robust and effective analysis of information </w:t>
      </w:r>
      <w:r w:rsidR="00EC2418">
        <w:rPr>
          <w:rFonts w:ascii="Arial" w:hAnsi="Arial" w:cs="Arial"/>
        </w:rPr>
        <w:t>from across all relevant service areas.</w:t>
      </w:r>
    </w:p>
    <w:p w14:paraId="2A9EA677" w14:textId="77777777" w:rsidR="00AE4DE8" w:rsidRDefault="00AE4DE8" w:rsidP="00AE4DE8">
      <w:pPr>
        <w:rPr>
          <w:rFonts w:ascii="Arial" w:hAnsi="Arial" w:cs="Arial"/>
        </w:rPr>
      </w:pPr>
    </w:p>
    <w:p w14:paraId="2364EB77" w14:textId="77777777" w:rsidR="003263E9" w:rsidRPr="003263E9" w:rsidRDefault="003263E9" w:rsidP="003263E9">
      <w:pPr>
        <w:rPr>
          <w:rFonts w:ascii="Arial" w:hAnsi="Arial" w:cs="Arial"/>
        </w:rPr>
      </w:pPr>
      <w:r w:rsidRPr="00833118">
        <w:rPr>
          <w:rFonts w:ascii="Arial" w:hAnsi="Arial" w:cs="Arial"/>
        </w:rPr>
        <w:t>Drive the effective delivery of</w:t>
      </w:r>
      <w:r w:rsidRPr="003263E9">
        <w:rPr>
          <w:rFonts w:ascii="Arial" w:hAnsi="Arial" w:cs="Arial"/>
        </w:rPr>
        <w:t xml:space="preserve"> work packages to ensure service objectives are achieved, to support the effective decision making processes of the Council and to enable it to meet its legal obligations</w:t>
      </w:r>
      <w:r w:rsidR="00E015D2">
        <w:rPr>
          <w:rFonts w:ascii="Arial" w:hAnsi="Arial" w:cs="Arial"/>
        </w:rPr>
        <w:t xml:space="preserve"> and strategic objectives</w:t>
      </w:r>
      <w:r w:rsidRPr="003263E9">
        <w:rPr>
          <w:rFonts w:ascii="Arial" w:hAnsi="Arial" w:cs="Arial"/>
        </w:rPr>
        <w:t>.</w:t>
      </w:r>
    </w:p>
    <w:p w14:paraId="71A9EB9A" w14:textId="77777777" w:rsidR="003263E9" w:rsidRDefault="003263E9" w:rsidP="003263E9">
      <w:pPr>
        <w:rPr>
          <w:rFonts w:ascii="Arial" w:hAnsi="Arial" w:cs="Arial"/>
        </w:rPr>
      </w:pPr>
    </w:p>
    <w:p w14:paraId="1EC055B4" w14:textId="77777777" w:rsidR="00EC2418" w:rsidRPr="003263E9" w:rsidRDefault="00EC2418" w:rsidP="00EC2418">
      <w:pPr>
        <w:rPr>
          <w:rFonts w:ascii="Arial" w:hAnsi="Arial" w:cs="Arial"/>
        </w:rPr>
      </w:pPr>
      <w:r>
        <w:rPr>
          <w:rFonts w:ascii="Arial" w:hAnsi="Arial" w:cs="Arial"/>
        </w:rPr>
        <w:t>P</w:t>
      </w:r>
      <w:r w:rsidRPr="004436B2">
        <w:rPr>
          <w:rFonts w:ascii="Arial" w:hAnsi="Arial" w:cs="Arial"/>
        </w:rPr>
        <w:t xml:space="preserve">rovide strategic </w:t>
      </w:r>
      <w:r w:rsidRPr="00E5271A">
        <w:rPr>
          <w:rFonts w:ascii="Arial" w:hAnsi="Arial" w:cs="Arial"/>
        </w:rPr>
        <w:t>support to the authority’s corporate approach to a range of external regulatory and inspection processes, and to internal governance processes.  Ensure the development and maintenance of effective systems and procedures for proper management of the organisation’s statutory an</w:t>
      </w:r>
      <w:r>
        <w:rPr>
          <w:rFonts w:ascii="Arial" w:hAnsi="Arial" w:cs="Arial"/>
        </w:rPr>
        <w:t xml:space="preserve">d internal governance functions.  </w:t>
      </w:r>
    </w:p>
    <w:p w14:paraId="53A49D73" w14:textId="77777777" w:rsidR="00EC2418" w:rsidRDefault="00EC2418" w:rsidP="003263E9">
      <w:pPr>
        <w:rPr>
          <w:rFonts w:ascii="Arial" w:hAnsi="Arial" w:cs="Arial"/>
        </w:rPr>
      </w:pPr>
    </w:p>
    <w:p w14:paraId="6D39346B" w14:textId="77777777" w:rsidR="003263E9" w:rsidRPr="003263E9" w:rsidRDefault="00775C0C" w:rsidP="003263E9">
      <w:pPr>
        <w:rPr>
          <w:rFonts w:ascii="Arial" w:hAnsi="Arial" w:cs="Arial"/>
        </w:rPr>
      </w:pPr>
      <w:r>
        <w:rPr>
          <w:rFonts w:ascii="Arial" w:hAnsi="Arial" w:cs="Arial"/>
        </w:rPr>
        <w:t>A strong and clear advocate</w:t>
      </w:r>
      <w:r w:rsidR="003263E9" w:rsidRPr="003263E9">
        <w:rPr>
          <w:rFonts w:ascii="Arial" w:hAnsi="Arial" w:cs="Arial"/>
        </w:rPr>
        <w:t xml:space="preserve"> for the organisation’s </w:t>
      </w:r>
      <w:r w:rsidR="003263E9" w:rsidRPr="003263E9">
        <w:rPr>
          <w:rFonts w:ascii="Arial" w:hAnsi="Arial" w:cs="Arial"/>
          <w:b/>
          <w:i/>
        </w:rPr>
        <w:t>m people</w:t>
      </w:r>
      <w:r w:rsidR="003263E9" w:rsidRPr="003263E9">
        <w:rPr>
          <w:rFonts w:ascii="Arial" w:hAnsi="Arial" w:cs="Arial"/>
        </w:rPr>
        <w:t xml:space="preserve"> approach.</w:t>
      </w:r>
    </w:p>
    <w:p w14:paraId="469CDF70" w14:textId="77777777" w:rsidR="003263E9" w:rsidRDefault="003263E9" w:rsidP="003263E9">
      <w:pPr>
        <w:rPr>
          <w:rFonts w:ascii="Arial" w:hAnsi="Arial" w:cs="Arial"/>
        </w:rPr>
      </w:pPr>
    </w:p>
    <w:p w14:paraId="0B349B31" w14:textId="77777777" w:rsidR="00F84BD1" w:rsidRDefault="00F84BD1" w:rsidP="00F84BD1">
      <w:pPr>
        <w:rPr>
          <w:rFonts w:ascii="Arial" w:hAnsi="Arial" w:cs="Arial"/>
        </w:rPr>
      </w:pPr>
      <w:r w:rsidRPr="000710E9">
        <w:rPr>
          <w:rFonts w:ascii="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7C324F8F" w14:textId="77777777" w:rsidR="003263E9" w:rsidRDefault="003263E9" w:rsidP="001E13E2">
      <w:pPr>
        <w:rPr>
          <w:rFonts w:ascii="Arial" w:hAnsi="Arial" w:cs="Arial"/>
          <w:b/>
        </w:rPr>
      </w:pPr>
    </w:p>
    <w:p w14:paraId="312319F6" w14:textId="77777777" w:rsidR="00833118" w:rsidRPr="001E13E2" w:rsidRDefault="00833118" w:rsidP="00833118">
      <w:pPr>
        <w:pStyle w:val="BodyText"/>
        <w:spacing w:after="0"/>
        <w:rPr>
          <w:rFonts w:cs="Arial"/>
          <w:lang w:eastAsia="en-GB"/>
        </w:rPr>
      </w:pPr>
      <w:r w:rsidRPr="001E13E2">
        <w:rPr>
          <w:rFonts w:cs="Arial"/>
          <w:lang w:eastAsia="en-GB"/>
        </w:rPr>
        <w:t>Demonstrate personal commitment to continuous self development and service improvement.</w:t>
      </w:r>
    </w:p>
    <w:p w14:paraId="2AA7B355" w14:textId="77777777" w:rsidR="00833118" w:rsidRPr="001E13E2" w:rsidRDefault="00833118" w:rsidP="00833118">
      <w:pPr>
        <w:rPr>
          <w:rFonts w:ascii="Arial" w:hAnsi="Arial" w:cs="Arial"/>
        </w:rPr>
      </w:pPr>
    </w:p>
    <w:p w14:paraId="7E9789DC" w14:textId="77777777" w:rsidR="00833118" w:rsidRPr="001E13E2" w:rsidRDefault="00833118" w:rsidP="00833118">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13E2">
        <w:rPr>
          <w:rFonts w:ascii="Arial" w:hAnsi="Arial" w:cs="Arial"/>
        </w:rPr>
        <w:t>Through personal example, open commitment and clear action, ensure diversity is positively valued, resulting in equal access and treatment in employment, service delivery and communications.</w:t>
      </w:r>
    </w:p>
    <w:p w14:paraId="1690AFCA" w14:textId="77777777" w:rsidR="00833118" w:rsidRPr="001E13E2" w:rsidRDefault="00833118" w:rsidP="00833118">
      <w:pPr>
        <w:rPr>
          <w:rFonts w:ascii="Arial" w:hAnsi="Arial" w:cs="Arial"/>
        </w:rPr>
      </w:pPr>
    </w:p>
    <w:p w14:paraId="47B49D64" w14:textId="5CC5AB3E" w:rsidR="00833118" w:rsidRPr="001E13E2" w:rsidRDefault="00833118" w:rsidP="00833118">
      <w:pPr>
        <w:rPr>
          <w:rFonts w:ascii="Arial" w:hAnsi="Arial" w:cs="Arial"/>
          <w:b/>
        </w:rPr>
      </w:pPr>
      <w:r w:rsidRPr="001E13E2">
        <w:rPr>
          <w:rFonts w:ascii="Arial" w:hAnsi="Arial" w:cs="Arial"/>
          <w:b/>
        </w:rPr>
        <w:t xml:space="preserve">Where the </w:t>
      </w:r>
      <w:r>
        <w:rPr>
          <w:rFonts w:ascii="Arial" w:hAnsi="Arial" w:cs="Arial"/>
          <w:b/>
        </w:rPr>
        <w:t>role</w:t>
      </w:r>
      <w:r w:rsidR="00D60754">
        <w:rPr>
          <w:rFonts w:ascii="Arial" w:hAnsi="Arial" w:cs="Arial"/>
          <w:b/>
        </w:rPr>
        <w:t xml:space="preserve"> </w:t>
      </w:r>
      <w:r w:rsidRPr="001E13E2">
        <w:rPr>
          <w:rFonts w:ascii="Arial" w:hAnsi="Arial" w:cs="Arial"/>
          <w:b/>
        </w:rPr>
        <w:t>holder is disabled, every effort will be made to supply all the necessary aids, adaptations or equipment to allow them to carry out all the duties of the job.  If however, a certain task proves to be unachievable, job redesign will be pursued.</w:t>
      </w:r>
    </w:p>
    <w:p w14:paraId="7706EA54" w14:textId="77777777" w:rsidR="00833118" w:rsidRDefault="00833118" w:rsidP="001E13E2">
      <w:pPr>
        <w:rPr>
          <w:rFonts w:ascii="Arial" w:hAnsi="Arial" w:cs="Arial"/>
          <w:b/>
        </w:rPr>
      </w:pPr>
    </w:p>
    <w:p w14:paraId="5F589306" w14:textId="77777777" w:rsidR="00833118" w:rsidRDefault="00833118" w:rsidP="001E13E2">
      <w:pPr>
        <w:rPr>
          <w:rFonts w:ascii="Arial" w:hAnsi="Arial" w:cs="Arial"/>
          <w:b/>
        </w:rPr>
      </w:pPr>
    </w:p>
    <w:p w14:paraId="376B01BB" w14:textId="77777777" w:rsidR="00C73F18" w:rsidRDefault="00DC6059" w:rsidP="00F238CF">
      <w:pPr>
        <w:rPr>
          <w:rFonts w:ascii="Arial" w:hAnsi="Arial" w:cs="Arial"/>
          <w:b/>
        </w:rPr>
      </w:pPr>
      <w:r>
        <w:rPr>
          <w:rFonts w:ascii="Arial" w:hAnsi="Arial" w:cs="Arial"/>
          <w:b/>
        </w:rPr>
        <w:br w:type="page"/>
      </w:r>
      <w:r>
        <w:rPr>
          <w:rFonts w:ascii="Arial" w:hAnsi="Arial" w:cs="Arial"/>
          <w:b/>
        </w:rPr>
        <w:lastRenderedPageBreak/>
        <w:t>Role Portfolio</w:t>
      </w:r>
      <w:r w:rsidR="00332F4F">
        <w:rPr>
          <w:rFonts w:ascii="Arial" w:hAnsi="Arial" w:cs="Arial"/>
          <w:b/>
        </w:rPr>
        <w:t xml:space="preserve">: </w:t>
      </w:r>
    </w:p>
    <w:p w14:paraId="49602650" w14:textId="77777777" w:rsidR="00C73F18" w:rsidRDefault="00C73F18" w:rsidP="00F238CF">
      <w:pPr>
        <w:rPr>
          <w:rFonts w:ascii="Arial" w:hAnsi="Arial" w:cs="Arial"/>
          <w:b/>
        </w:rPr>
      </w:pPr>
    </w:p>
    <w:p w14:paraId="7BCCD26D" w14:textId="77777777" w:rsidR="00C73F18" w:rsidRPr="005C6F8D"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Facilities Management delivers a range of services across the Council’s Operational Estate to provide an environment that is safe, fit for purpose and supports the organisations strategies for the current and future development of the property portfolio.</w:t>
      </w:r>
    </w:p>
    <w:p w14:paraId="7BB19B13"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b/>
          <w:bCs/>
        </w:rPr>
      </w:pPr>
      <w:bookmarkStart w:id="0" w:name="_Hlk214008974"/>
    </w:p>
    <w:p w14:paraId="6797354A"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The management of the estate and associated services required by building users aims to ensure that the Council secure Best Value from its operational estate.  Also that it provides a safe and secure working environment that meets the needs of building users.</w:t>
      </w:r>
      <w:bookmarkEnd w:id="0"/>
    </w:p>
    <w:p w14:paraId="2EE44ECC"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7AFA5B4"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The overall priorities of the service are to:</w:t>
      </w:r>
    </w:p>
    <w:p w14:paraId="7874A9B4" w14:textId="77777777" w:rsidR="00C73F18" w:rsidRPr="005C6F8D"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2E9F4AE3"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Deliver a City-Wide Single Facilities Management (FM) Delivery Model to defined standards</w:t>
      </w:r>
    </w:p>
    <w:p w14:paraId="3008C0E8"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Identify and realise service efficiencies</w:t>
      </w:r>
    </w:p>
    <w:p w14:paraId="5ADD40F9"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Provide consistent service quality across the corporate estate</w:t>
      </w:r>
    </w:p>
    <w:p w14:paraId="75126F3D"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Reflect the external market and best practice commercial solutions where appropriate</w:t>
      </w:r>
    </w:p>
    <w:p w14:paraId="5F426EBE"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Provide, maintain and manage an effective Corporate FM Help Desk</w:t>
      </w:r>
    </w:p>
    <w:p w14:paraId="129F6B55" w14:textId="77777777" w:rsidR="00C73F18" w:rsidRPr="005C6F8D" w:rsidRDefault="00C73F18" w:rsidP="00C73F18">
      <w:pPr>
        <w:pStyle w:val="ListParagraph"/>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Maintain corporate governance for all resources allocated for the provision of a total FM solution</w:t>
      </w:r>
    </w:p>
    <w:p w14:paraId="08E55C79" w14:textId="77777777" w:rsidR="00C73F18" w:rsidRPr="005C6F8D"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62193119"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Facilities Management is responsible for:</w:t>
      </w:r>
    </w:p>
    <w:p w14:paraId="7B7D6D30"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12A15AF" w14:textId="491FB8BA" w:rsidR="00A75FEF" w:rsidRPr="005C6F8D" w:rsidRDefault="00A75FEF"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Workplace </w:t>
      </w:r>
      <w:r w:rsidR="00C57E6A">
        <w:rPr>
          <w:rFonts w:ascii="Arial" w:eastAsia="Arial" w:hAnsi="Arial" w:cs="Arial"/>
        </w:rPr>
        <w:t xml:space="preserve">Support </w:t>
      </w:r>
    </w:p>
    <w:p w14:paraId="15D2B3DD" w14:textId="05E365C0" w:rsidR="00C73F18" w:rsidRDefault="00F26A5F" w:rsidP="00C73F1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Buil</w:t>
      </w:r>
      <w:r w:rsidR="00B02A02">
        <w:rPr>
          <w:rFonts w:ascii="Arial" w:eastAsia="Arial" w:hAnsi="Arial" w:cs="Arial"/>
        </w:rPr>
        <w:t xml:space="preserve">ding </w:t>
      </w:r>
      <w:r w:rsidR="00C73F18" w:rsidRPr="005C6F8D">
        <w:rPr>
          <w:rFonts w:ascii="Arial" w:eastAsia="Arial" w:hAnsi="Arial" w:cs="Arial"/>
        </w:rPr>
        <w:t xml:space="preserve">Support </w:t>
      </w:r>
      <w:r w:rsidR="00174074">
        <w:rPr>
          <w:rFonts w:ascii="Arial" w:eastAsia="Arial" w:hAnsi="Arial" w:cs="Arial"/>
        </w:rPr>
        <w:t>–</w:t>
      </w:r>
      <w:r w:rsidR="00C73F18" w:rsidRPr="005C6F8D">
        <w:rPr>
          <w:rFonts w:ascii="Arial" w:eastAsia="Arial" w:hAnsi="Arial" w:cs="Arial"/>
        </w:rPr>
        <w:t xml:space="preserve"> </w:t>
      </w:r>
      <w:r w:rsidR="00174074">
        <w:rPr>
          <w:rFonts w:ascii="Arial" w:eastAsia="Arial" w:hAnsi="Arial" w:cs="Arial"/>
        </w:rPr>
        <w:t>Planned preventative maintenance</w:t>
      </w:r>
      <w:r w:rsidR="00F809DD">
        <w:rPr>
          <w:rFonts w:ascii="Arial" w:eastAsia="Arial" w:hAnsi="Arial" w:cs="Arial"/>
        </w:rPr>
        <w:t xml:space="preserve"> including Statutory Compliance, r</w:t>
      </w:r>
      <w:r w:rsidR="00C73F18" w:rsidRPr="005C6F8D">
        <w:rPr>
          <w:rFonts w:ascii="Arial" w:eastAsia="Arial" w:hAnsi="Arial" w:cs="Arial"/>
        </w:rPr>
        <w:t>eactiv</w:t>
      </w:r>
      <w:r w:rsidR="00174074">
        <w:rPr>
          <w:rFonts w:ascii="Arial" w:eastAsia="Arial" w:hAnsi="Arial" w:cs="Arial"/>
        </w:rPr>
        <w:t>e</w:t>
      </w:r>
      <w:r w:rsidR="00C73F18" w:rsidRPr="005C6F8D">
        <w:rPr>
          <w:rFonts w:ascii="Arial" w:eastAsia="Arial" w:hAnsi="Arial" w:cs="Arial"/>
        </w:rPr>
        <w:t xml:space="preserve"> repairs, </w:t>
      </w:r>
      <w:r>
        <w:rPr>
          <w:rFonts w:ascii="Arial" w:eastAsia="Arial" w:hAnsi="Arial" w:cs="Arial"/>
        </w:rPr>
        <w:t xml:space="preserve">quoted minor works, </w:t>
      </w:r>
      <w:r w:rsidR="00C73F18" w:rsidRPr="005C6F8D">
        <w:rPr>
          <w:rFonts w:ascii="Arial" w:eastAsia="Arial" w:hAnsi="Arial" w:cs="Arial"/>
        </w:rPr>
        <w:t>Asbestos and Legionella Management</w:t>
      </w:r>
      <w:r w:rsidR="00B02A02">
        <w:rPr>
          <w:rFonts w:ascii="Arial" w:eastAsia="Arial" w:hAnsi="Arial" w:cs="Arial"/>
        </w:rPr>
        <w:t xml:space="preserve"> and</w:t>
      </w:r>
      <w:r w:rsidR="00C73F18" w:rsidRPr="005C6F8D">
        <w:rPr>
          <w:rFonts w:ascii="Arial" w:eastAsia="Arial" w:hAnsi="Arial" w:cs="Arial"/>
        </w:rPr>
        <w:t xml:space="preserve"> Health and Safety</w:t>
      </w:r>
    </w:p>
    <w:p w14:paraId="1A64F503" w14:textId="2344B2F6" w:rsidR="00B02A02" w:rsidRDefault="00B02A02" w:rsidP="00A75FE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Security - provision of security services including static guarding, keyholding, incident response</w:t>
      </w:r>
      <w:r>
        <w:rPr>
          <w:rFonts w:ascii="Arial" w:eastAsia="Arial" w:hAnsi="Arial" w:cs="Arial"/>
        </w:rPr>
        <w:t xml:space="preserve">, temporary asset </w:t>
      </w:r>
      <w:r w:rsidR="00A75FEF">
        <w:rPr>
          <w:rFonts w:ascii="Arial" w:eastAsia="Arial" w:hAnsi="Arial" w:cs="Arial"/>
        </w:rPr>
        <w:t xml:space="preserve">protection and CCTV Data Controller. </w:t>
      </w:r>
    </w:p>
    <w:p w14:paraId="238CFEC1" w14:textId="546F9906" w:rsidR="00C57E6A" w:rsidRDefault="00C57E6A" w:rsidP="00A75FE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Contract Management</w:t>
      </w:r>
      <w:r w:rsidR="00857899">
        <w:rPr>
          <w:rFonts w:ascii="Arial" w:eastAsia="Arial" w:hAnsi="Arial" w:cs="Arial"/>
        </w:rPr>
        <w:t xml:space="preserve"> of Commercial waste and recycling, window cleaning</w:t>
      </w:r>
      <w:r w:rsidR="001004ED">
        <w:rPr>
          <w:rFonts w:ascii="Arial" w:eastAsia="Arial" w:hAnsi="Arial" w:cs="Arial"/>
        </w:rPr>
        <w:t>, Confidential waste management</w:t>
      </w:r>
      <w:r w:rsidR="00562ECC">
        <w:rPr>
          <w:rFonts w:ascii="Arial" w:eastAsia="Arial" w:hAnsi="Arial" w:cs="Arial"/>
        </w:rPr>
        <w:t xml:space="preserve"> and pest control. </w:t>
      </w:r>
    </w:p>
    <w:p w14:paraId="1DAEC929" w14:textId="0E6A82C1" w:rsidR="00DA0EC0" w:rsidRDefault="00DA0EC0" w:rsidP="00A75FEF">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Delivery and management of a Corporate FM Helpdesk function</w:t>
      </w:r>
    </w:p>
    <w:p w14:paraId="50936D51" w14:textId="77777777" w:rsidR="00562ECC" w:rsidRDefault="00562ECC" w:rsidP="00562E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eastAsia="Arial" w:hAnsi="Arial" w:cs="Arial"/>
        </w:rPr>
      </w:pPr>
    </w:p>
    <w:p w14:paraId="2852A9DA" w14:textId="25D52E3B" w:rsidR="00562ECC" w:rsidRPr="00A75FEF" w:rsidRDefault="00562ECC" w:rsidP="00562ECC">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rPr>
          <w:rFonts w:ascii="Arial" w:eastAsia="Arial" w:hAnsi="Arial" w:cs="Arial"/>
        </w:rPr>
      </w:pPr>
      <w:r>
        <w:rPr>
          <w:rFonts w:ascii="Arial" w:eastAsia="Arial" w:hAnsi="Arial" w:cs="Arial"/>
        </w:rPr>
        <w:t>Workplace Delivery</w:t>
      </w:r>
    </w:p>
    <w:p w14:paraId="4F4AEEA4" w14:textId="40336BFB" w:rsidR="00C73F18" w:rsidRPr="005C6F8D" w:rsidRDefault="00C73F18" w:rsidP="00C73F1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Housekeeping - Internal cleaning</w:t>
      </w:r>
      <w:r w:rsidR="00562ECC">
        <w:rPr>
          <w:rFonts w:ascii="Arial" w:eastAsia="Arial" w:hAnsi="Arial" w:cs="Arial"/>
        </w:rPr>
        <w:t xml:space="preserve"> </w:t>
      </w:r>
      <w:r w:rsidR="00E857A9">
        <w:rPr>
          <w:rFonts w:ascii="Arial" w:eastAsia="Arial" w:hAnsi="Arial" w:cs="Arial"/>
        </w:rPr>
        <w:t>within</w:t>
      </w:r>
      <w:r w:rsidR="00562ECC">
        <w:rPr>
          <w:rFonts w:ascii="Arial" w:eastAsia="Arial" w:hAnsi="Arial" w:cs="Arial"/>
        </w:rPr>
        <w:t xml:space="preserve"> the operational estate</w:t>
      </w:r>
      <w:r w:rsidR="00E857A9">
        <w:rPr>
          <w:rFonts w:ascii="Arial" w:eastAsia="Arial" w:hAnsi="Arial" w:cs="Arial"/>
        </w:rPr>
        <w:t>,</w:t>
      </w:r>
      <w:r w:rsidR="00562ECC">
        <w:rPr>
          <w:rFonts w:ascii="Arial" w:eastAsia="Arial" w:hAnsi="Arial" w:cs="Arial"/>
        </w:rPr>
        <w:t xml:space="preserve"> </w:t>
      </w:r>
      <w:r w:rsidRPr="005C6F8D">
        <w:rPr>
          <w:rFonts w:ascii="Arial" w:eastAsia="Arial" w:hAnsi="Arial" w:cs="Arial"/>
        </w:rPr>
        <w:t>provision of cleaning consumables</w:t>
      </w:r>
      <w:r w:rsidR="009942A6">
        <w:rPr>
          <w:rFonts w:ascii="Arial" w:eastAsia="Arial" w:hAnsi="Arial" w:cs="Arial"/>
        </w:rPr>
        <w:t xml:space="preserve"> and porters and grounds maintenance. </w:t>
      </w:r>
    </w:p>
    <w:p w14:paraId="6BC04A9D" w14:textId="350B6155" w:rsidR="00C73F18" w:rsidRPr="005C6F8D" w:rsidRDefault="00C73F18" w:rsidP="00C73F1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Stakeholder management and engagement – Support of the operational delivery of the</w:t>
      </w:r>
      <w:r w:rsidR="0072117F">
        <w:rPr>
          <w:rFonts w:ascii="Arial" w:eastAsia="Arial" w:hAnsi="Arial" w:cs="Arial"/>
        </w:rPr>
        <w:t xml:space="preserve"> Councils</w:t>
      </w:r>
      <w:r w:rsidRPr="005C6F8D">
        <w:rPr>
          <w:rFonts w:ascii="Arial" w:eastAsia="Arial" w:hAnsi="Arial" w:cs="Arial"/>
        </w:rPr>
        <w:t xml:space="preserve"> </w:t>
      </w:r>
      <w:r w:rsidR="009942A6">
        <w:rPr>
          <w:rFonts w:ascii="Arial" w:eastAsia="Arial" w:hAnsi="Arial" w:cs="Arial"/>
        </w:rPr>
        <w:t xml:space="preserve">key principle buildings </w:t>
      </w:r>
    </w:p>
    <w:p w14:paraId="4AFB62A5" w14:textId="7ED62E8E" w:rsidR="00C73F18" w:rsidRDefault="00C73F18" w:rsidP="00C73F1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Customer Support –</w:t>
      </w:r>
      <w:r w:rsidR="00DA0EC0">
        <w:rPr>
          <w:rFonts w:ascii="Arial" w:eastAsia="Arial" w:hAnsi="Arial" w:cs="Arial"/>
        </w:rPr>
        <w:t>P</w:t>
      </w:r>
      <w:r w:rsidRPr="005C6F8D">
        <w:rPr>
          <w:rFonts w:ascii="Arial" w:eastAsia="Arial" w:hAnsi="Arial" w:cs="Arial"/>
        </w:rPr>
        <w:t>rovision of customer reception services across the Town Hall Complex</w:t>
      </w:r>
    </w:p>
    <w:p w14:paraId="13FE6EEE" w14:textId="23282CA0" w:rsidR="00DA0EC0" w:rsidRDefault="00DA0EC0" w:rsidP="00C73F18">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Business Support function </w:t>
      </w:r>
    </w:p>
    <w:p w14:paraId="2904264A" w14:textId="77777777" w:rsidR="00C73F18" w:rsidRPr="00585204"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rFonts w:ascii="Arial" w:eastAsia="Arial" w:hAnsi="Arial" w:cs="Arial"/>
        </w:rPr>
      </w:pPr>
    </w:p>
    <w:p w14:paraId="1F3DB043"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Key Responsibilities of the role:</w:t>
      </w:r>
    </w:p>
    <w:p w14:paraId="1C9FC9D7" w14:textId="77777777" w:rsidR="00C73F18" w:rsidRPr="005C6F8D"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390F0C3B" w14:textId="2F4EC2EE" w:rsidR="00C73F18" w:rsidRPr="005C6F8D"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5C6F8D">
        <w:rPr>
          <w:rFonts w:ascii="Arial" w:eastAsia="Arial" w:hAnsi="Arial" w:cs="Arial"/>
        </w:rPr>
        <w:t xml:space="preserve">The role holder will </w:t>
      </w:r>
      <w:r>
        <w:rPr>
          <w:rFonts w:ascii="Arial" w:eastAsia="Arial" w:hAnsi="Arial" w:cs="Arial"/>
        </w:rPr>
        <w:t>lead the</w:t>
      </w:r>
      <w:r w:rsidRPr="005C6F8D">
        <w:rPr>
          <w:rFonts w:ascii="Arial" w:eastAsia="Arial" w:hAnsi="Arial" w:cs="Arial"/>
        </w:rPr>
        <w:t xml:space="preserve"> effective delivery of Facilities Management services across the</w:t>
      </w:r>
      <w:r w:rsidR="005C39D8">
        <w:rPr>
          <w:rFonts w:ascii="Arial" w:eastAsia="Arial" w:hAnsi="Arial" w:cs="Arial"/>
        </w:rPr>
        <w:t xml:space="preserve"> Operational Estate</w:t>
      </w:r>
      <w:r w:rsidRPr="005C6F8D">
        <w:rPr>
          <w:rFonts w:ascii="Arial" w:eastAsia="Arial" w:hAnsi="Arial" w:cs="Arial"/>
        </w:rPr>
        <w:t>, including but not limited to:</w:t>
      </w:r>
    </w:p>
    <w:p w14:paraId="11550615" w14:textId="77777777" w:rsidR="00C73F18" w:rsidRDefault="00C73F18" w:rsidP="00C73F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p>
    <w:p w14:paraId="05D71485" w14:textId="342AD489" w:rsidR="00C73F18" w:rsidRDefault="005C39D8"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Accountability for</w:t>
      </w:r>
      <w:r w:rsidR="00C73F18">
        <w:rPr>
          <w:rFonts w:ascii="Arial" w:eastAsia="Arial" w:hAnsi="Arial" w:cs="Arial"/>
        </w:rPr>
        <w:t xml:space="preserve"> </w:t>
      </w:r>
      <w:r w:rsidR="00475E84">
        <w:rPr>
          <w:rFonts w:ascii="Arial" w:eastAsia="Arial" w:hAnsi="Arial" w:cs="Arial"/>
        </w:rPr>
        <w:t>either Workplace Support o</w:t>
      </w:r>
      <w:r w:rsidR="009B1BD7">
        <w:rPr>
          <w:rFonts w:ascii="Arial" w:eastAsia="Arial" w:hAnsi="Arial" w:cs="Arial"/>
        </w:rPr>
        <w:t>r Workplace Delivery</w:t>
      </w:r>
      <w:r w:rsidR="00C73F18">
        <w:rPr>
          <w:rFonts w:ascii="Arial" w:eastAsia="Arial" w:hAnsi="Arial" w:cs="Arial"/>
        </w:rPr>
        <w:t xml:space="preserve"> on the operational delivery of FM services </w:t>
      </w:r>
      <w:r w:rsidR="009B1BD7">
        <w:rPr>
          <w:rFonts w:ascii="Arial" w:eastAsia="Arial" w:hAnsi="Arial" w:cs="Arial"/>
        </w:rPr>
        <w:t xml:space="preserve">across the Operational Estate </w:t>
      </w:r>
    </w:p>
    <w:p w14:paraId="273AF155" w14:textId="77777777" w:rsidR="00C73F18" w:rsidRDefault="00C73F18"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Hold responsibility for performance of contractors against measurable KPI’s </w:t>
      </w:r>
    </w:p>
    <w:p w14:paraId="1B491A81" w14:textId="11139491" w:rsidR="00C73F18" w:rsidRDefault="00C73F18"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Provide strategic direction to the </w:t>
      </w:r>
      <w:r w:rsidR="00C37248">
        <w:rPr>
          <w:rFonts w:ascii="Arial" w:eastAsia="Arial" w:hAnsi="Arial" w:cs="Arial"/>
        </w:rPr>
        <w:t>teams</w:t>
      </w:r>
      <w:r>
        <w:rPr>
          <w:rFonts w:ascii="Arial" w:eastAsia="Arial" w:hAnsi="Arial" w:cs="Arial"/>
        </w:rPr>
        <w:t xml:space="preserve"> to enhance service delivery through continuous improvement </w:t>
      </w:r>
    </w:p>
    <w:p w14:paraId="04138FCC" w14:textId="79B53E0D" w:rsidR="00C73F18" w:rsidRDefault="00C73F18"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Provide timely, succinct and accurate reports to t</w:t>
      </w:r>
      <w:r w:rsidR="008E074A">
        <w:rPr>
          <w:rFonts w:ascii="Arial" w:eastAsia="Arial" w:hAnsi="Arial" w:cs="Arial"/>
        </w:rPr>
        <w:t>he Major Contracts Review Board</w:t>
      </w:r>
    </w:p>
    <w:p w14:paraId="7D802540" w14:textId="77777777" w:rsidR="00C73F18" w:rsidRDefault="00C73F18"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Engage clearly with key stakeholders to enable reactive and proactive decisions</w:t>
      </w:r>
    </w:p>
    <w:p w14:paraId="38220588" w14:textId="7D484E25" w:rsidR="00C73F18" w:rsidRDefault="00AA152D"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Hold responsibility for the financial </w:t>
      </w:r>
      <w:r w:rsidR="005433FE">
        <w:rPr>
          <w:rFonts w:ascii="Arial" w:eastAsia="Arial" w:hAnsi="Arial" w:cs="Arial"/>
        </w:rPr>
        <w:t>performance for either Workplace Support or Workplace Delivery</w:t>
      </w:r>
    </w:p>
    <w:p w14:paraId="4F57DE94" w14:textId="3ED9593D" w:rsidR="00083B51" w:rsidRPr="001C6334" w:rsidRDefault="00402D2A" w:rsidP="00C73F18">
      <w:pPr>
        <w:pStyle w:val="ListParagraph"/>
        <w:numPr>
          <w:ilvl w:val="0"/>
          <w:numId w:val="2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t xml:space="preserve">Build </w:t>
      </w:r>
      <w:r w:rsidR="00EA72AA">
        <w:rPr>
          <w:rFonts w:ascii="Arial" w:eastAsia="Arial" w:hAnsi="Arial" w:cs="Arial"/>
        </w:rPr>
        <w:t>effective</w:t>
      </w:r>
      <w:r w:rsidR="00C566E5">
        <w:rPr>
          <w:rFonts w:ascii="Arial" w:eastAsia="Arial" w:hAnsi="Arial" w:cs="Arial"/>
        </w:rPr>
        <w:t xml:space="preserve"> relationships with the Corporate Estates and AMP </w:t>
      </w:r>
      <w:r w:rsidR="00EA72AA">
        <w:rPr>
          <w:rFonts w:ascii="Arial" w:eastAsia="Arial" w:hAnsi="Arial" w:cs="Arial"/>
        </w:rPr>
        <w:t xml:space="preserve">teams to ensure collaborative working. </w:t>
      </w:r>
    </w:p>
    <w:p w14:paraId="2E25FE1C" w14:textId="77777777" w:rsidR="00083B51" w:rsidRDefault="00083B51" w:rsidP="00F238CF">
      <w:pPr>
        <w:rPr>
          <w:rFonts w:ascii="Arial" w:eastAsia="Arial" w:hAnsi="Arial" w:cs="Arial"/>
        </w:rPr>
      </w:pPr>
    </w:p>
    <w:p w14:paraId="3FC06D06" w14:textId="77777777" w:rsidR="00083B51" w:rsidRDefault="00083B51" w:rsidP="00F238CF">
      <w:pPr>
        <w:rPr>
          <w:rFonts w:ascii="Arial" w:eastAsia="Arial" w:hAnsi="Arial" w:cs="Arial"/>
        </w:rPr>
      </w:pPr>
    </w:p>
    <w:p w14:paraId="6BD2F536" w14:textId="77777777" w:rsidR="00083B51" w:rsidRDefault="00083B51" w:rsidP="00F238CF">
      <w:pPr>
        <w:rPr>
          <w:rFonts w:ascii="Arial" w:eastAsia="Arial" w:hAnsi="Arial" w:cs="Arial"/>
        </w:rPr>
      </w:pPr>
    </w:p>
    <w:p w14:paraId="450DEA1C" w14:textId="77777777" w:rsidR="00083B51" w:rsidRDefault="00083B51" w:rsidP="00F238CF">
      <w:pPr>
        <w:rPr>
          <w:rFonts w:ascii="Arial" w:eastAsia="Arial" w:hAnsi="Arial" w:cs="Arial"/>
        </w:rPr>
      </w:pPr>
    </w:p>
    <w:p w14:paraId="0A4E0AEE" w14:textId="77777777" w:rsidR="00083B51" w:rsidRDefault="00083B51" w:rsidP="00F238CF">
      <w:pPr>
        <w:rPr>
          <w:rFonts w:ascii="Arial" w:eastAsia="Arial" w:hAnsi="Arial" w:cs="Arial"/>
        </w:rPr>
      </w:pPr>
    </w:p>
    <w:p w14:paraId="569CB050" w14:textId="77777777" w:rsidR="00083B51" w:rsidRDefault="00083B51" w:rsidP="00F238CF">
      <w:pPr>
        <w:rPr>
          <w:rFonts w:ascii="Arial" w:eastAsia="Arial" w:hAnsi="Arial" w:cs="Arial"/>
        </w:rPr>
      </w:pPr>
    </w:p>
    <w:p w14:paraId="2290565A" w14:textId="77777777" w:rsidR="00083B51" w:rsidRDefault="00083B51" w:rsidP="00F238CF">
      <w:pPr>
        <w:rPr>
          <w:rFonts w:ascii="Arial" w:eastAsia="Arial" w:hAnsi="Arial" w:cs="Arial"/>
        </w:rPr>
      </w:pPr>
    </w:p>
    <w:p w14:paraId="33602178" w14:textId="77777777" w:rsidR="00083B51" w:rsidRDefault="00083B51" w:rsidP="00F238CF">
      <w:pPr>
        <w:rPr>
          <w:rFonts w:ascii="Arial" w:eastAsia="Arial" w:hAnsi="Arial" w:cs="Arial"/>
        </w:rPr>
      </w:pPr>
    </w:p>
    <w:p w14:paraId="73DA5F9E" w14:textId="77777777" w:rsidR="00083B51" w:rsidRDefault="00083B51" w:rsidP="00F238CF">
      <w:pPr>
        <w:rPr>
          <w:rFonts w:ascii="Arial" w:eastAsia="Arial" w:hAnsi="Arial" w:cs="Arial"/>
        </w:rPr>
      </w:pPr>
    </w:p>
    <w:p w14:paraId="78439B1F" w14:textId="77777777" w:rsidR="00083B51" w:rsidRDefault="00083B51" w:rsidP="00F238CF">
      <w:pPr>
        <w:rPr>
          <w:rFonts w:ascii="Arial" w:eastAsia="Arial" w:hAnsi="Arial" w:cs="Arial"/>
        </w:rPr>
      </w:pPr>
    </w:p>
    <w:p w14:paraId="08B4BFFC" w14:textId="77777777" w:rsidR="00083B51" w:rsidRDefault="00083B51" w:rsidP="00F238CF">
      <w:pPr>
        <w:rPr>
          <w:rFonts w:ascii="Arial" w:eastAsia="Arial" w:hAnsi="Arial" w:cs="Arial"/>
        </w:rPr>
      </w:pPr>
    </w:p>
    <w:p w14:paraId="44D6E8E0" w14:textId="77777777" w:rsidR="00083B51" w:rsidRDefault="00083B51" w:rsidP="00F238CF">
      <w:pPr>
        <w:rPr>
          <w:rFonts w:ascii="Arial" w:eastAsia="Arial" w:hAnsi="Arial" w:cs="Arial"/>
        </w:rPr>
      </w:pPr>
    </w:p>
    <w:p w14:paraId="2A85116D" w14:textId="77777777" w:rsidR="00083B51" w:rsidRDefault="00083B51" w:rsidP="00F238CF">
      <w:pPr>
        <w:rPr>
          <w:rFonts w:ascii="Arial" w:eastAsia="Arial" w:hAnsi="Arial" w:cs="Arial"/>
        </w:rPr>
      </w:pPr>
    </w:p>
    <w:p w14:paraId="1443D9B4" w14:textId="77777777" w:rsidR="00083B51" w:rsidRDefault="00083B51" w:rsidP="00F238CF">
      <w:pPr>
        <w:rPr>
          <w:rFonts w:ascii="Arial" w:eastAsia="Arial" w:hAnsi="Arial" w:cs="Arial"/>
        </w:rPr>
      </w:pPr>
    </w:p>
    <w:p w14:paraId="4740294A" w14:textId="77777777" w:rsidR="00083B51" w:rsidRDefault="00083B51" w:rsidP="00F238CF">
      <w:pPr>
        <w:rPr>
          <w:rFonts w:ascii="Arial" w:eastAsia="Arial" w:hAnsi="Arial" w:cs="Arial"/>
        </w:rPr>
      </w:pPr>
    </w:p>
    <w:p w14:paraId="679006D5" w14:textId="77777777" w:rsidR="00083B51" w:rsidRDefault="00083B51" w:rsidP="00F238CF">
      <w:pPr>
        <w:rPr>
          <w:rFonts w:ascii="Arial" w:eastAsia="Arial" w:hAnsi="Arial" w:cs="Arial"/>
        </w:rPr>
      </w:pPr>
    </w:p>
    <w:p w14:paraId="42B1281F" w14:textId="77777777" w:rsidR="00083B51" w:rsidRDefault="00083B51" w:rsidP="00F238CF">
      <w:pPr>
        <w:rPr>
          <w:rFonts w:ascii="Arial" w:eastAsia="Arial" w:hAnsi="Arial" w:cs="Arial"/>
        </w:rPr>
      </w:pPr>
    </w:p>
    <w:p w14:paraId="0933DEA1" w14:textId="77777777" w:rsidR="00083B51" w:rsidRDefault="00083B51" w:rsidP="00F238CF">
      <w:pPr>
        <w:rPr>
          <w:rFonts w:ascii="Arial" w:eastAsia="Arial" w:hAnsi="Arial" w:cs="Arial"/>
        </w:rPr>
      </w:pPr>
    </w:p>
    <w:p w14:paraId="16052496" w14:textId="77777777" w:rsidR="00083B51" w:rsidRDefault="00083B51" w:rsidP="00F238CF">
      <w:pPr>
        <w:rPr>
          <w:rFonts w:ascii="Arial" w:eastAsia="Arial" w:hAnsi="Arial" w:cs="Arial"/>
        </w:rPr>
      </w:pPr>
    </w:p>
    <w:p w14:paraId="2227AE8D" w14:textId="77777777" w:rsidR="00083B51" w:rsidRDefault="00083B51" w:rsidP="00F238CF">
      <w:pPr>
        <w:rPr>
          <w:rFonts w:ascii="Arial" w:eastAsia="Arial" w:hAnsi="Arial" w:cs="Arial"/>
        </w:rPr>
      </w:pPr>
    </w:p>
    <w:p w14:paraId="6D6A0576" w14:textId="77777777" w:rsidR="00083B51" w:rsidRDefault="00083B51" w:rsidP="00F238CF">
      <w:pPr>
        <w:rPr>
          <w:rFonts w:ascii="Arial" w:eastAsia="Arial" w:hAnsi="Arial" w:cs="Arial"/>
        </w:rPr>
      </w:pPr>
    </w:p>
    <w:p w14:paraId="688ECD5B" w14:textId="77777777" w:rsidR="00083B51" w:rsidRDefault="00083B51" w:rsidP="00F238CF">
      <w:pPr>
        <w:rPr>
          <w:rFonts w:ascii="Arial" w:eastAsia="Arial" w:hAnsi="Arial" w:cs="Arial"/>
        </w:rPr>
      </w:pPr>
    </w:p>
    <w:p w14:paraId="5D014F74" w14:textId="77777777" w:rsidR="00083B51" w:rsidRDefault="00083B51" w:rsidP="00F238CF">
      <w:pPr>
        <w:rPr>
          <w:rFonts w:ascii="Arial" w:eastAsia="Arial" w:hAnsi="Arial" w:cs="Arial"/>
        </w:rPr>
      </w:pPr>
    </w:p>
    <w:p w14:paraId="649C9310" w14:textId="77777777" w:rsidR="00083B51" w:rsidRDefault="00083B51" w:rsidP="00F238CF">
      <w:pPr>
        <w:rPr>
          <w:rFonts w:ascii="Arial" w:eastAsia="Arial" w:hAnsi="Arial" w:cs="Arial"/>
        </w:rPr>
      </w:pPr>
    </w:p>
    <w:p w14:paraId="7B209C90" w14:textId="77777777" w:rsidR="00083B51" w:rsidRDefault="00083B51" w:rsidP="00F238CF">
      <w:pPr>
        <w:rPr>
          <w:rFonts w:ascii="Arial" w:eastAsia="Arial" w:hAnsi="Arial" w:cs="Arial"/>
        </w:rPr>
      </w:pPr>
    </w:p>
    <w:p w14:paraId="3E1B265B" w14:textId="77777777" w:rsidR="00083B51" w:rsidRDefault="00083B51" w:rsidP="00F238CF">
      <w:pPr>
        <w:rPr>
          <w:rFonts w:ascii="Arial" w:eastAsia="Arial" w:hAnsi="Arial" w:cs="Arial"/>
        </w:rPr>
      </w:pPr>
    </w:p>
    <w:p w14:paraId="0A7B4C65" w14:textId="77777777" w:rsidR="00083B51" w:rsidRDefault="00083B51" w:rsidP="00F238CF">
      <w:pPr>
        <w:rPr>
          <w:rFonts w:ascii="Arial" w:eastAsia="Arial" w:hAnsi="Arial" w:cs="Arial"/>
        </w:rPr>
      </w:pPr>
    </w:p>
    <w:p w14:paraId="0B9C9045" w14:textId="77777777" w:rsidR="00083B51" w:rsidRDefault="00083B51" w:rsidP="00F238CF">
      <w:pPr>
        <w:rPr>
          <w:rFonts w:ascii="Arial" w:eastAsia="Arial" w:hAnsi="Arial" w:cs="Arial"/>
        </w:rPr>
      </w:pPr>
    </w:p>
    <w:p w14:paraId="04DCD9C8" w14:textId="77777777" w:rsidR="00083B51" w:rsidRDefault="00083B51" w:rsidP="00F238CF">
      <w:pPr>
        <w:rPr>
          <w:rFonts w:ascii="Arial" w:eastAsia="Arial" w:hAnsi="Arial" w:cs="Arial"/>
        </w:rPr>
      </w:pPr>
    </w:p>
    <w:p w14:paraId="123D37F8" w14:textId="77777777" w:rsidR="00083B51" w:rsidRDefault="00083B51" w:rsidP="00F238CF">
      <w:pPr>
        <w:rPr>
          <w:rFonts w:ascii="Arial" w:eastAsia="Arial" w:hAnsi="Arial" w:cs="Arial"/>
        </w:rPr>
      </w:pPr>
    </w:p>
    <w:p w14:paraId="701246B3" w14:textId="77777777" w:rsidR="00083B51" w:rsidRDefault="00083B51" w:rsidP="00F238CF">
      <w:pPr>
        <w:rPr>
          <w:rFonts w:ascii="Arial" w:eastAsia="Arial" w:hAnsi="Arial" w:cs="Arial"/>
        </w:rPr>
      </w:pPr>
    </w:p>
    <w:p w14:paraId="15EF3CBE" w14:textId="77777777" w:rsidR="00083B51" w:rsidRDefault="00083B51" w:rsidP="00F238CF">
      <w:pPr>
        <w:rPr>
          <w:rFonts w:ascii="Arial" w:eastAsia="Arial" w:hAnsi="Arial" w:cs="Arial"/>
        </w:rPr>
      </w:pPr>
    </w:p>
    <w:p w14:paraId="3085C645" w14:textId="77777777" w:rsidR="00083B51" w:rsidRDefault="00083B51" w:rsidP="00F238CF">
      <w:pPr>
        <w:rPr>
          <w:rFonts w:ascii="Arial" w:eastAsia="Arial" w:hAnsi="Arial" w:cs="Arial"/>
        </w:rPr>
      </w:pPr>
    </w:p>
    <w:p w14:paraId="72014311" w14:textId="1216DFA0" w:rsidR="00083B51" w:rsidRDefault="00083B51" w:rsidP="5B69106E">
      <w:pPr>
        <w:rPr>
          <w:rFonts w:ascii="Arial" w:eastAsia="Arial" w:hAnsi="Arial" w:cs="Arial"/>
        </w:rPr>
      </w:pPr>
    </w:p>
    <w:p w14:paraId="2AE44A18" w14:textId="77777777" w:rsidR="00083B51" w:rsidRDefault="00083B51" w:rsidP="00F238CF">
      <w:pPr>
        <w:rPr>
          <w:rFonts w:ascii="Arial" w:eastAsia="Arial" w:hAnsi="Arial" w:cs="Arial"/>
        </w:rPr>
      </w:pPr>
    </w:p>
    <w:p w14:paraId="640D266B" w14:textId="3576D55E" w:rsidR="00F238CF" w:rsidRPr="00083B51" w:rsidRDefault="00F238CF" w:rsidP="00F238CF">
      <w:pPr>
        <w:rPr>
          <w:rFonts w:ascii="Arial" w:hAnsi="Arial" w:cs="Arial"/>
          <w:b/>
        </w:rPr>
      </w:pPr>
      <w:r w:rsidRPr="001E13E2">
        <w:rPr>
          <w:rFonts w:ascii="Arial" w:hAnsi="Arial" w:cs="Arial"/>
          <w:b/>
          <w:u w:val="single"/>
        </w:rPr>
        <w:lastRenderedPageBreak/>
        <w:t xml:space="preserve">Key </w:t>
      </w:r>
      <w:r>
        <w:rPr>
          <w:rFonts w:ascii="Arial" w:hAnsi="Arial" w:cs="Arial"/>
          <w:b/>
          <w:u w:val="single"/>
        </w:rPr>
        <w:t>Behaviours, Skills</w:t>
      </w:r>
      <w:r w:rsidRPr="001E13E2">
        <w:rPr>
          <w:rFonts w:ascii="Arial" w:hAnsi="Arial" w:cs="Arial"/>
          <w:b/>
          <w:u w:val="single"/>
        </w:rPr>
        <w:t xml:space="preserve"> and Technical Requirements</w:t>
      </w:r>
    </w:p>
    <w:p w14:paraId="6787BD85" w14:textId="77777777" w:rsidR="00F238CF" w:rsidRPr="004E6775" w:rsidRDefault="00F238CF" w:rsidP="00F238CF">
      <w:pPr>
        <w:rPr>
          <w:rFonts w:ascii="Arial" w:hAnsi="Arial" w:cs="Arial"/>
        </w:rPr>
      </w:pPr>
    </w:p>
    <w:p w14:paraId="5D7E91AC" w14:textId="77777777" w:rsidR="00F238CF" w:rsidRPr="001E13E2" w:rsidRDefault="00F238CF" w:rsidP="00F238CF">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FE2EAA">
        <w:rPr>
          <w:rFonts w:ascii="Arial" w:hAnsi="Arial" w:cs="Arial"/>
          <w:b/>
        </w:rPr>
        <w:t>Our Manchester Behaviours</w:t>
      </w:r>
      <w:r w:rsidRPr="004E6775">
        <w:rPr>
          <w:rFonts w:ascii="Arial" w:hAnsi="Arial" w:cs="Arial"/>
        </w:rPr>
        <w:t xml:space="preserve"> </w:t>
      </w:r>
      <w:r w:rsidRPr="008E6B65">
        <w:rPr>
          <w:rFonts w:ascii="Arial" w:hAnsi="Arial" w:cs="Arial"/>
          <w:color w:val="000000"/>
        </w:rPr>
        <w:t xml:space="preserve"> </w:t>
      </w:r>
    </w:p>
    <w:p w14:paraId="5BA76513" w14:textId="77777777" w:rsidR="00F238CF" w:rsidRPr="00650D3E" w:rsidRDefault="00F238CF" w:rsidP="00F238CF">
      <w:pPr>
        <w:numPr>
          <w:ilvl w:val="0"/>
          <w:numId w:val="14"/>
        </w:numPr>
        <w:shd w:val="clear" w:color="auto" w:fill="FFFFFF"/>
        <w:spacing w:before="100" w:beforeAutospacing="1" w:after="100" w:afterAutospacing="1"/>
        <w:rPr>
          <w:rFonts w:ascii="Arial" w:hAnsi="Arial" w:cs="Arial"/>
          <w:color w:val="222222"/>
        </w:rPr>
      </w:pPr>
      <w:r w:rsidRPr="00650D3E">
        <w:rPr>
          <w:rFonts w:ascii="Arial" w:hAnsi="Arial" w:cs="Arial"/>
          <w:color w:val="222222"/>
        </w:rPr>
        <w:t>We are proud and passionate about Manchester</w:t>
      </w:r>
    </w:p>
    <w:p w14:paraId="3FDD71D4" w14:textId="77777777" w:rsidR="00F238CF" w:rsidRDefault="00F238CF" w:rsidP="00F238CF">
      <w:pPr>
        <w:widowControl w:val="0"/>
        <w:numPr>
          <w:ilvl w:val="0"/>
          <w:numId w:val="14"/>
        </w:numPr>
        <w:contextualSpacing/>
      </w:pPr>
      <w:r>
        <w:rPr>
          <w:rFonts w:ascii="Arial" w:eastAsia="Arial" w:hAnsi="Arial" w:cs="Arial"/>
        </w:rPr>
        <w:t xml:space="preserve">We take time to listen and understand </w:t>
      </w:r>
    </w:p>
    <w:p w14:paraId="2D64A962" w14:textId="77777777" w:rsidR="00F238CF" w:rsidRDefault="00F238CF" w:rsidP="00F238CF">
      <w:pPr>
        <w:widowControl w:val="0"/>
        <w:numPr>
          <w:ilvl w:val="0"/>
          <w:numId w:val="14"/>
        </w:numPr>
        <w:contextualSpacing/>
      </w:pPr>
      <w:r>
        <w:rPr>
          <w:rFonts w:ascii="Arial" w:eastAsia="Arial" w:hAnsi="Arial" w:cs="Arial"/>
        </w:rPr>
        <w:t xml:space="preserve">We ‘own it’ and we’re not afraid to try new things  </w:t>
      </w:r>
    </w:p>
    <w:p w14:paraId="09C2E680" w14:textId="77777777" w:rsidR="00F238CF" w:rsidRDefault="00F238CF" w:rsidP="208E97BB">
      <w:pPr>
        <w:widowControl w:val="0"/>
        <w:numPr>
          <w:ilvl w:val="0"/>
          <w:numId w:val="14"/>
        </w:numPr>
        <w:contextualSpacing/>
      </w:pPr>
      <w:r w:rsidRPr="208E97BB">
        <w:rPr>
          <w:rFonts w:ascii="Arial" w:eastAsia="Arial" w:hAnsi="Arial" w:cs="Arial"/>
        </w:rPr>
        <w:t>We work together and trust each other</w:t>
      </w:r>
    </w:p>
    <w:p w14:paraId="023FA874" w14:textId="63CA6847" w:rsidR="2ABEC245" w:rsidRDefault="2ABEC245" w:rsidP="208E97BB">
      <w:pPr>
        <w:widowControl w:val="0"/>
        <w:numPr>
          <w:ilvl w:val="0"/>
          <w:numId w:val="14"/>
        </w:numPr>
        <w:contextualSpacing/>
      </w:pPr>
      <w:r>
        <w:rPr>
          <w:rFonts w:ascii="Arial" w:eastAsia="Arial" w:hAnsi="Arial" w:cs="Arial"/>
          <w:color w:val="000000"/>
        </w:rPr>
        <w:t>We show that we value our differences and treat people fairly</w:t>
      </w:r>
    </w:p>
    <w:p w14:paraId="1511846F" w14:textId="77777777" w:rsidR="00E923D0" w:rsidRPr="001E13E2" w:rsidRDefault="00F238CF" w:rsidP="00F238CF">
      <w:pPr>
        <w:rPr>
          <w:rFonts w:ascii="Arial" w:hAnsi="Arial" w:cs="Arial"/>
        </w:rPr>
      </w:pPr>
      <w:r w:rsidRPr="001E13E2">
        <w:rPr>
          <w:rFonts w:ascii="Arial" w:hAnsi="Arial" w:cs="Arial"/>
        </w:rPr>
        <w:t xml:space="preserve"> </w:t>
      </w:r>
    </w:p>
    <w:p w14:paraId="5C12582F" w14:textId="77777777" w:rsidR="00E923D0" w:rsidRPr="001E13E2" w:rsidRDefault="00E923D0"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sidRPr="001E13E2">
        <w:rPr>
          <w:rFonts w:ascii="Arial" w:hAnsi="Arial" w:cs="Arial"/>
          <w:b/>
        </w:rPr>
        <w:t>Gener</w:t>
      </w:r>
      <w:r w:rsidR="00F238CF">
        <w:rPr>
          <w:rFonts w:ascii="Arial" w:hAnsi="Arial" w:cs="Arial"/>
          <w:b/>
        </w:rPr>
        <w:t xml:space="preserve">al </w:t>
      </w:r>
      <w:r w:rsidRPr="001E13E2">
        <w:rPr>
          <w:rFonts w:ascii="Arial" w:hAnsi="Arial" w:cs="Arial"/>
          <w:b/>
        </w:rPr>
        <w:t>Skills</w:t>
      </w:r>
    </w:p>
    <w:p w14:paraId="46CDF650" w14:textId="77777777" w:rsidR="00E923D0" w:rsidRPr="001E13E2" w:rsidRDefault="00E923D0" w:rsidP="001E13E2">
      <w:pPr>
        <w:rPr>
          <w:rFonts w:ascii="Arial" w:hAnsi="Arial" w:cs="Arial"/>
        </w:rPr>
      </w:pPr>
    </w:p>
    <w:p w14:paraId="666F42D6" w14:textId="764AB7AD" w:rsidR="00541503" w:rsidRDefault="000E4BF7" w:rsidP="003C5A12">
      <w:pPr>
        <w:numPr>
          <w:ilvl w:val="0"/>
          <w:numId w:val="16"/>
        </w:numPr>
        <w:rPr>
          <w:rFonts w:ascii="Arial" w:hAnsi="Arial" w:cs="Arial"/>
        </w:rPr>
      </w:pPr>
      <w:r>
        <w:rPr>
          <w:rFonts w:ascii="Arial" w:hAnsi="Arial" w:cs="Arial"/>
          <w:b/>
        </w:rPr>
        <w:t>Communication</w:t>
      </w:r>
      <w:r w:rsidR="00541503" w:rsidRPr="00541503">
        <w:rPr>
          <w:rFonts w:ascii="Arial" w:hAnsi="Arial" w:cs="Arial"/>
          <w:b/>
        </w:rPr>
        <w:t xml:space="preserve">: </w:t>
      </w:r>
      <w:r w:rsidR="00A35FA4" w:rsidRPr="0061541D">
        <w:rPr>
          <w:rFonts w:ascii="Arial" w:hAnsi="Arial" w:cs="Arial"/>
        </w:rPr>
        <w:t xml:space="preserve">able to effectively transfer key and complex information to all levels of staff, adapting the style of communication as necessary and ensuring that this information is understood. </w:t>
      </w:r>
    </w:p>
    <w:p w14:paraId="4E73D718" w14:textId="77777777" w:rsidR="003E00CB" w:rsidRPr="0061541D" w:rsidRDefault="003C5A12" w:rsidP="00B278A8">
      <w:pPr>
        <w:numPr>
          <w:ilvl w:val="0"/>
          <w:numId w:val="16"/>
        </w:numPr>
        <w:rPr>
          <w:rFonts w:ascii="Arial" w:hAnsi="Arial" w:cs="Arial"/>
        </w:rPr>
      </w:pPr>
      <w:r>
        <w:rPr>
          <w:rFonts w:ascii="Arial" w:hAnsi="Arial" w:cs="Arial"/>
          <w:b/>
          <w:bCs/>
        </w:rPr>
        <w:t xml:space="preserve">Planning </w:t>
      </w:r>
      <w:r w:rsidR="003E00CB">
        <w:rPr>
          <w:rFonts w:ascii="Arial" w:hAnsi="Arial" w:cs="Arial"/>
          <w:b/>
          <w:bCs/>
        </w:rPr>
        <w:t>a</w:t>
      </w:r>
      <w:r>
        <w:rPr>
          <w:rFonts w:ascii="Arial" w:hAnsi="Arial" w:cs="Arial"/>
          <w:b/>
          <w:bCs/>
        </w:rPr>
        <w:t xml:space="preserve">nd </w:t>
      </w:r>
      <w:r w:rsidR="003E00CB">
        <w:rPr>
          <w:rFonts w:ascii="Arial" w:hAnsi="Arial" w:cs="Arial"/>
          <w:b/>
          <w:bCs/>
        </w:rPr>
        <w:t xml:space="preserve">Organising: </w:t>
      </w:r>
      <w:r w:rsidR="003E00CB" w:rsidRPr="0061541D">
        <w:rPr>
          <w:rFonts w:ascii="Arial" w:hAnsi="Arial" w:cs="Arial"/>
        </w:rPr>
        <w:t xml:space="preserve">Sets clearly defined objectives, plans activities and projects well in advance and takes account of changing circumstances; identifies and organises resources and manages time effectively monitoring performance against milestones and deadlines. </w:t>
      </w:r>
    </w:p>
    <w:p w14:paraId="2D2F8C32" w14:textId="77777777" w:rsidR="00B278A8" w:rsidRPr="0061541D" w:rsidRDefault="00015D5E" w:rsidP="00B278A8">
      <w:pPr>
        <w:numPr>
          <w:ilvl w:val="0"/>
          <w:numId w:val="16"/>
        </w:numPr>
        <w:rPr>
          <w:rFonts w:ascii="Arial" w:hAnsi="Arial" w:cs="Arial"/>
        </w:rPr>
      </w:pPr>
      <w:r w:rsidRPr="00015D5E">
        <w:rPr>
          <w:rFonts w:ascii="Arial" w:hAnsi="Arial" w:cs="Arial"/>
          <w:b/>
          <w:bCs/>
        </w:rPr>
        <w:t>Problem Solving and Decision Making</w:t>
      </w:r>
      <w:r>
        <w:rPr>
          <w:rFonts w:ascii="Arial" w:hAnsi="Arial" w:cs="Arial"/>
          <w:b/>
          <w:bCs/>
        </w:rPr>
        <w:t xml:space="preserve">: </w:t>
      </w:r>
      <w:r w:rsidR="00B278A8" w:rsidRPr="0061541D">
        <w:rPr>
          <w:rFonts w:ascii="Arial" w:hAnsi="Arial" w:cs="Arial"/>
        </w:rPr>
        <w:t>Ability to react to immediate problems of a highly complex nature with associated risk factors and deliver pragmatic solutions sometimes under extreme pressure.</w:t>
      </w:r>
    </w:p>
    <w:p w14:paraId="0B9D2CA3" w14:textId="77777777" w:rsidR="00EB1F22" w:rsidRPr="0061541D" w:rsidRDefault="00550A30" w:rsidP="00B5582E">
      <w:pPr>
        <w:numPr>
          <w:ilvl w:val="0"/>
          <w:numId w:val="16"/>
        </w:numPr>
        <w:rPr>
          <w:rFonts w:ascii="Arial" w:hAnsi="Arial" w:cs="Arial"/>
        </w:rPr>
      </w:pPr>
      <w:r>
        <w:rPr>
          <w:rFonts w:ascii="Arial" w:hAnsi="Arial" w:cs="Arial"/>
          <w:b/>
          <w:bCs/>
        </w:rPr>
        <w:t xml:space="preserve">Strategic Thinking: </w:t>
      </w:r>
      <w:r w:rsidR="00EB1F22" w:rsidRPr="0061541D">
        <w:rPr>
          <w:rFonts w:ascii="Arial" w:hAnsi="Arial" w:cs="Arial"/>
        </w:rPr>
        <w:t>Evidence of thinking cross-functionally and cross-organisationally, beyond one’s own professional areas of specialism is important as is the ability to conceptualise new, collaborative ways of achieving shared goals.</w:t>
      </w:r>
    </w:p>
    <w:p w14:paraId="1E0A1EF4" w14:textId="77777777" w:rsidR="0016326F" w:rsidRPr="0061541D" w:rsidRDefault="00AA229E" w:rsidP="00B5582E">
      <w:pPr>
        <w:numPr>
          <w:ilvl w:val="0"/>
          <w:numId w:val="16"/>
        </w:numPr>
        <w:rPr>
          <w:rFonts w:ascii="Arial" w:hAnsi="Arial" w:cs="Arial"/>
        </w:rPr>
      </w:pPr>
      <w:r>
        <w:rPr>
          <w:rFonts w:ascii="Arial" w:hAnsi="Arial" w:cs="Arial"/>
          <w:b/>
          <w:bCs/>
        </w:rPr>
        <w:t>ICT Skills:</w:t>
      </w:r>
      <w:r w:rsidR="0016326F">
        <w:rPr>
          <w:rFonts w:ascii="Arial" w:hAnsi="Arial" w:cs="Arial"/>
          <w:b/>
          <w:bCs/>
        </w:rPr>
        <w:t xml:space="preserve"> </w:t>
      </w:r>
      <w:r w:rsidR="0016326F" w:rsidRPr="0061541D">
        <w:rPr>
          <w:rFonts w:ascii="Arial" w:hAnsi="Arial" w:cs="Arial"/>
        </w:rPr>
        <w:t>Ability to specify and apply appropriate analytical techniques and reports results to clients and management.</w:t>
      </w:r>
    </w:p>
    <w:p w14:paraId="0269B664" w14:textId="77777777" w:rsidR="00733B44" w:rsidRPr="0061541D" w:rsidRDefault="00070D56" w:rsidP="00B5582E">
      <w:pPr>
        <w:numPr>
          <w:ilvl w:val="0"/>
          <w:numId w:val="16"/>
        </w:numPr>
        <w:rPr>
          <w:rFonts w:ascii="Arial" w:hAnsi="Arial" w:cs="Arial"/>
        </w:rPr>
      </w:pPr>
      <w:r>
        <w:rPr>
          <w:rFonts w:ascii="Arial" w:hAnsi="Arial" w:cs="Arial"/>
          <w:b/>
          <w:bCs/>
        </w:rPr>
        <w:t xml:space="preserve">Financial Management: </w:t>
      </w:r>
      <w:r w:rsidR="00733B44" w:rsidRPr="0061541D">
        <w:rPr>
          <w:rFonts w:ascii="Arial" w:hAnsi="Arial" w:cs="Arial"/>
        </w:rPr>
        <w:t>Ability to represent the organisation at a senior level in financial, commercial and general management relationships with other organisations in both public and private sectors.</w:t>
      </w:r>
    </w:p>
    <w:p w14:paraId="08AD1445" w14:textId="77777777" w:rsidR="000242C0" w:rsidRPr="0061541D" w:rsidRDefault="00733B44" w:rsidP="00B5582E">
      <w:pPr>
        <w:numPr>
          <w:ilvl w:val="0"/>
          <w:numId w:val="16"/>
        </w:numPr>
        <w:rPr>
          <w:rFonts w:ascii="Arial" w:hAnsi="Arial" w:cs="Arial"/>
          <w:b/>
        </w:rPr>
      </w:pPr>
      <w:r>
        <w:rPr>
          <w:rFonts w:ascii="Arial" w:hAnsi="Arial" w:cs="Arial"/>
          <w:b/>
          <w:bCs/>
        </w:rPr>
        <w:t xml:space="preserve">Commercial Skills: </w:t>
      </w:r>
      <w:r w:rsidR="000242C0" w:rsidRPr="0061541D">
        <w:rPr>
          <w:rFonts w:ascii="Arial" w:hAnsi="Arial" w:cs="Arial"/>
        </w:rPr>
        <w:t>Excellent commercial skills to manage successful tender, evaluation and acquisition process. Highly developed communication and relationship management skills to identify and manage the relationships with external partners and stakeholders.</w:t>
      </w:r>
    </w:p>
    <w:p w14:paraId="75847B48" w14:textId="77777777" w:rsidR="00F9077D" w:rsidRPr="0061541D" w:rsidRDefault="000242C0" w:rsidP="00B5582E">
      <w:pPr>
        <w:numPr>
          <w:ilvl w:val="0"/>
          <w:numId w:val="16"/>
        </w:numPr>
        <w:jc w:val="both"/>
        <w:rPr>
          <w:rFonts w:ascii="Arial" w:hAnsi="Arial" w:cs="Arial"/>
          <w:b/>
          <w:color w:val="000000"/>
        </w:rPr>
      </w:pPr>
      <w:r>
        <w:rPr>
          <w:rFonts w:ascii="Arial" w:hAnsi="Arial" w:cs="Arial"/>
          <w:b/>
          <w:bCs/>
        </w:rPr>
        <w:t xml:space="preserve">People Management: </w:t>
      </w:r>
      <w:r w:rsidR="00F9077D" w:rsidRPr="0061541D">
        <w:rPr>
          <w:rFonts w:ascii="Arial" w:hAnsi="Arial" w:cs="Arial"/>
        </w:rPr>
        <w:t>The ability to manage a complex range of service areas within a large and significant department and multiple priorities with confidence. Key to success includes being able to maintain focus and objectivity under various conditions and skill in managing and maintaining a multi-priority workload, progressing various strategies and plans over the long term concurrently with an ability to maintain sound judgement under competing priorities and pressure</w:t>
      </w:r>
      <w:r w:rsidR="00F9077D" w:rsidRPr="0061541D">
        <w:rPr>
          <w:rFonts w:ascii="Arial" w:hAnsi="Arial" w:cs="Arial"/>
          <w:b/>
          <w:color w:val="000000"/>
        </w:rPr>
        <w:t xml:space="preserve">. </w:t>
      </w:r>
    </w:p>
    <w:p w14:paraId="4CAD96D6" w14:textId="77777777" w:rsidR="00E923D0" w:rsidRPr="001E13E2" w:rsidRDefault="00E923D0" w:rsidP="00B5582E">
      <w:pPr>
        <w:rPr>
          <w:rFonts w:ascii="Arial" w:hAnsi="Arial" w:cs="Arial"/>
        </w:rPr>
      </w:pPr>
    </w:p>
    <w:p w14:paraId="3A8067B5" w14:textId="77777777" w:rsidR="00E923D0" w:rsidRPr="001E13E2" w:rsidRDefault="00F238CF" w:rsidP="001E13E2">
      <w:pPr>
        <w:pBdr>
          <w:top w:val="single" w:sz="4" w:space="1" w:color="auto"/>
          <w:left w:val="single" w:sz="4" w:space="4" w:color="auto"/>
          <w:bottom w:val="single" w:sz="4" w:space="1" w:color="auto"/>
          <w:right w:val="single" w:sz="4" w:space="4" w:color="auto"/>
        </w:pBdr>
        <w:shd w:val="clear" w:color="auto" w:fill="FFFF00"/>
        <w:rPr>
          <w:rFonts w:ascii="Arial" w:hAnsi="Arial" w:cs="Arial"/>
          <w:b/>
          <w:color w:val="FF0000"/>
        </w:rPr>
      </w:pPr>
      <w:r>
        <w:rPr>
          <w:rFonts w:ascii="Arial" w:hAnsi="Arial" w:cs="Arial"/>
          <w:b/>
        </w:rPr>
        <w:t>Technical R</w:t>
      </w:r>
      <w:r w:rsidR="00E923D0" w:rsidRPr="001E13E2">
        <w:rPr>
          <w:rFonts w:ascii="Arial" w:hAnsi="Arial" w:cs="Arial"/>
          <w:b/>
        </w:rPr>
        <w:t xml:space="preserve">equirements (Role Specific) </w:t>
      </w:r>
    </w:p>
    <w:p w14:paraId="6B176E08" w14:textId="77777777" w:rsidR="00E923D0" w:rsidRPr="001E13E2" w:rsidRDefault="00E923D0" w:rsidP="001E13E2">
      <w:pPr>
        <w:rPr>
          <w:rFonts w:ascii="Arial" w:hAnsi="Arial" w:cs="Arial"/>
          <w:b/>
        </w:rPr>
      </w:pPr>
    </w:p>
    <w:p w14:paraId="679E9110" w14:textId="0150AD32" w:rsidR="009E257E" w:rsidRPr="009E257E" w:rsidRDefault="00ED11E2" w:rsidP="009E257E">
      <w:pPr>
        <w:numPr>
          <w:ilvl w:val="0"/>
          <w:numId w:val="17"/>
        </w:numPr>
        <w:rPr>
          <w:rFonts w:ascii="Arial" w:hAnsi="Arial" w:cs="Arial"/>
          <w:bCs/>
        </w:rPr>
      </w:pPr>
      <w:r w:rsidRPr="00ED11E2">
        <w:rPr>
          <w:rFonts w:ascii="Arial" w:hAnsi="Arial" w:cs="Arial"/>
          <w:bCs/>
        </w:rPr>
        <w:t xml:space="preserve">NEBOSH </w:t>
      </w:r>
      <w:r>
        <w:rPr>
          <w:rFonts w:ascii="Arial" w:hAnsi="Arial" w:cs="Arial"/>
          <w:bCs/>
        </w:rPr>
        <w:t>General Certificate or</w:t>
      </w:r>
      <w:r w:rsidR="00FE5BA5">
        <w:rPr>
          <w:rFonts w:ascii="Arial" w:hAnsi="Arial" w:cs="Arial"/>
          <w:bCs/>
        </w:rPr>
        <w:t xml:space="preserve"> a</w:t>
      </w:r>
      <w:r>
        <w:rPr>
          <w:rFonts w:ascii="Arial" w:hAnsi="Arial" w:cs="Arial"/>
          <w:bCs/>
        </w:rPr>
        <w:t xml:space="preserve"> willing</w:t>
      </w:r>
      <w:r w:rsidR="00FE5BA5">
        <w:rPr>
          <w:rFonts w:ascii="Arial" w:hAnsi="Arial" w:cs="Arial"/>
          <w:bCs/>
        </w:rPr>
        <w:t>ness</w:t>
      </w:r>
      <w:r>
        <w:rPr>
          <w:rFonts w:ascii="Arial" w:hAnsi="Arial" w:cs="Arial"/>
          <w:bCs/>
        </w:rPr>
        <w:t xml:space="preserve"> to </w:t>
      </w:r>
      <w:r w:rsidR="00FE5BA5">
        <w:rPr>
          <w:rFonts w:ascii="Arial" w:hAnsi="Arial" w:cs="Arial"/>
          <w:bCs/>
        </w:rPr>
        <w:t xml:space="preserve">work towards achieving it </w:t>
      </w:r>
    </w:p>
    <w:p w14:paraId="492FF38B" w14:textId="77777777" w:rsidR="009E257E" w:rsidRPr="001077EE" w:rsidRDefault="009E257E" w:rsidP="009E257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1077EE">
        <w:rPr>
          <w:rFonts w:ascii="Arial" w:eastAsia="Arial" w:hAnsi="Arial" w:cs="Arial"/>
        </w:rPr>
        <w:t>Substantial experience of working within a Facilities Management environment.</w:t>
      </w:r>
    </w:p>
    <w:p w14:paraId="4F9F0871" w14:textId="77777777" w:rsidR="009E257E" w:rsidRDefault="009E257E" w:rsidP="009E257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Pr>
          <w:rFonts w:ascii="Arial" w:eastAsia="Arial" w:hAnsi="Arial" w:cs="Arial"/>
        </w:rPr>
        <w:lastRenderedPageBreak/>
        <w:t>A track record of asset life cycle management including CAPEX project management and the programming of planned and reactive maintenance.</w:t>
      </w:r>
    </w:p>
    <w:p w14:paraId="2313B4F0" w14:textId="77777777" w:rsidR="009E257E" w:rsidRPr="001077EE" w:rsidRDefault="009E257E" w:rsidP="009E257E">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1077EE">
        <w:rPr>
          <w:rFonts w:ascii="Arial" w:eastAsia="Arial" w:hAnsi="Arial" w:cs="Arial"/>
        </w:rPr>
        <w:t>A track record of successfully managing services at a senior level in a trading environment and delivering a positive financial return.</w:t>
      </w:r>
    </w:p>
    <w:p w14:paraId="7C86DE70" w14:textId="599FAF1A" w:rsidR="00E923D0" w:rsidRPr="009E257E" w:rsidRDefault="009E257E" w:rsidP="001E13E2">
      <w:pPr>
        <w:pStyle w:val="ListParagraph"/>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eastAsia="Arial" w:hAnsi="Arial" w:cs="Arial"/>
        </w:rPr>
      </w:pPr>
      <w:r w:rsidRPr="001077EE">
        <w:rPr>
          <w:rFonts w:ascii="Arial" w:eastAsia="Arial" w:hAnsi="Arial" w:cs="Arial"/>
        </w:rPr>
        <w:t>A sound understanding of the context within which a trading service operates</w:t>
      </w:r>
      <w:r>
        <w:rPr>
          <w:rFonts w:ascii="Arial" w:eastAsia="Arial" w:hAnsi="Arial" w:cs="Arial"/>
        </w:rPr>
        <w:t xml:space="preserve"> </w:t>
      </w:r>
      <w:r w:rsidRPr="001077EE">
        <w:rPr>
          <w:rFonts w:ascii="Arial" w:eastAsia="Arial" w:hAnsi="Arial" w:cs="Arial"/>
        </w:rPr>
        <w:t>both within and external to local authorities.</w:t>
      </w:r>
    </w:p>
    <w:p w14:paraId="5D106C31" w14:textId="77777777" w:rsidR="00E923D0" w:rsidRPr="001E13E2" w:rsidRDefault="00E923D0" w:rsidP="001E13E2">
      <w:pPr>
        <w:rPr>
          <w:rFonts w:ascii="Arial" w:hAnsi="Arial" w:cs="Arial"/>
          <w:b/>
        </w:rPr>
      </w:pPr>
    </w:p>
    <w:p w14:paraId="5A13773B" w14:textId="77777777" w:rsidR="00E923D0" w:rsidRPr="001E13E2" w:rsidRDefault="00E923D0" w:rsidP="001E13E2">
      <w:pPr>
        <w:rPr>
          <w:rFonts w:ascii="Arial" w:hAnsi="Arial" w:cs="Arial"/>
          <w:b/>
        </w:rPr>
      </w:pPr>
    </w:p>
    <w:p w14:paraId="37D1EDB2" w14:textId="77777777" w:rsidR="00E923D0" w:rsidRPr="001E13E2" w:rsidRDefault="00E923D0" w:rsidP="001E13E2">
      <w:pPr>
        <w:rPr>
          <w:rFonts w:ascii="Arial" w:hAnsi="Arial" w:cs="Arial"/>
          <w:b/>
        </w:rPr>
      </w:pPr>
    </w:p>
    <w:p w14:paraId="0B98A8A6" w14:textId="77777777" w:rsidR="00E923D0" w:rsidRPr="001E13E2" w:rsidRDefault="00E923D0" w:rsidP="001E13E2">
      <w:pPr>
        <w:rPr>
          <w:rFonts w:ascii="Arial" w:hAnsi="Arial" w:cs="Arial"/>
          <w:b/>
        </w:rPr>
      </w:pPr>
    </w:p>
    <w:p w14:paraId="7A8A99C1" w14:textId="77777777" w:rsidR="00E923D0" w:rsidRPr="001E13E2" w:rsidRDefault="00E923D0" w:rsidP="001E13E2">
      <w:pPr>
        <w:rPr>
          <w:rFonts w:ascii="Arial" w:hAnsi="Arial" w:cs="Arial"/>
          <w:b/>
        </w:rPr>
      </w:pPr>
    </w:p>
    <w:sectPr w:rsidR="00E923D0" w:rsidRPr="001E13E2" w:rsidSect="00C6668C">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4045" w14:textId="77777777" w:rsidR="00821D32" w:rsidRDefault="00821D32">
      <w:r>
        <w:separator/>
      </w:r>
    </w:p>
  </w:endnote>
  <w:endnote w:type="continuationSeparator" w:id="0">
    <w:p w14:paraId="3536CAD1" w14:textId="77777777" w:rsidR="00821D32" w:rsidRDefault="0082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l">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6DF3" w14:textId="77777777" w:rsidR="00435349" w:rsidRPr="00444ED9" w:rsidRDefault="00435349" w:rsidP="00444ED9">
    <w:pPr>
      <w:pStyle w:val="Footer"/>
      <w:jc w:val="right"/>
      <w:rPr>
        <w:rFonts w:ascii="Tahoma" w:hAnsi="Tahoma" w:cs="Tahoma"/>
        <w:b/>
        <w:sz w:val="20"/>
        <w:szCs w:val="20"/>
      </w:rPr>
    </w:pPr>
    <w:r w:rsidRPr="00DC3921">
      <w:rPr>
        <w:rFonts w:ascii="Tahoma" w:hAnsi="Tahoma" w:cs="Tahoma"/>
        <w:b/>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FFBE" w14:textId="77777777" w:rsidR="00821D32" w:rsidRDefault="00821D32">
      <w:r>
        <w:separator/>
      </w:r>
    </w:p>
  </w:footnote>
  <w:footnote w:type="continuationSeparator" w:id="0">
    <w:p w14:paraId="6B2925C7" w14:textId="77777777" w:rsidR="00821D32" w:rsidRDefault="00821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18C9" w14:textId="429BE875" w:rsidR="00435349" w:rsidRDefault="00D67684" w:rsidP="00444ED9">
    <w:pPr>
      <w:pStyle w:val="Header"/>
      <w:jc w:val="right"/>
      <w:rPr>
        <w:rFonts w:cs="Arial-BoldMT"/>
        <w:b/>
        <w:bCs/>
        <w:sz w:val="16"/>
        <w:szCs w:val="16"/>
      </w:rPr>
    </w:pPr>
    <w:r>
      <w:rPr>
        <w:rFonts w:cs="Arial-BoldMT"/>
        <w:b/>
        <w:bCs/>
        <w:noProof/>
        <w:sz w:val="16"/>
        <w:szCs w:val="16"/>
      </w:rPr>
      <w:drawing>
        <wp:inline distT="0" distB="0" distL="0" distR="0" wp14:anchorId="260FFE29" wp14:editId="29266FCE">
          <wp:extent cx="2162810" cy="421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810" cy="421640"/>
                  </a:xfrm>
                  <a:prstGeom prst="rect">
                    <a:avLst/>
                  </a:prstGeom>
                  <a:noFill/>
                  <a:ln>
                    <a:noFill/>
                  </a:ln>
                </pic:spPr>
              </pic:pic>
            </a:graphicData>
          </a:graphic>
        </wp:inline>
      </w:drawing>
    </w:r>
  </w:p>
  <w:p w14:paraId="6674CD67" w14:textId="77777777" w:rsidR="00435349" w:rsidRDefault="00435349" w:rsidP="00444E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CE4AB8"/>
    <w:multiLevelType w:val="hybridMultilevel"/>
    <w:tmpl w:val="7F1E39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7A6105E"/>
    <w:multiLevelType w:val="hybridMultilevel"/>
    <w:tmpl w:val="DDB02D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E15B8"/>
    <w:multiLevelType w:val="hybridMultilevel"/>
    <w:tmpl w:val="BC4C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3F7B66"/>
    <w:multiLevelType w:val="hybridMultilevel"/>
    <w:tmpl w:val="CE703E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9045A98"/>
    <w:multiLevelType w:val="hybridMultilevel"/>
    <w:tmpl w:val="714CDFFA"/>
    <w:lvl w:ilvl="0" w:tplc="08090001">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A1745E"/>
    <w:multiLevelType w:val="hybridMultilevel"/>
    <w:tmpl w:val="352AD8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9AA3C84"/>
    <w:multiLevelType w:val="hybridMultilevel"/>
    <w:tmpl w:val="92F8A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C52033"/>
    <w:multiLevelType w:val="hybridMultilevel"/>
    <w:tmpl w:val="D3749EC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D22B7E"/>
    <w:multiLevelType w:val="hybridMultilevel"/>
    <w:tmpl w:val="DF78A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22D85"/>
    <w:multiLevelType w:val="hybridMultilevel"/>
    <w:tmpl w:val="EA44D7F8"/>
    <w:lvl w:ilvl="0" w:tplc="8FBEDAA6">
      <w:start w:val="1"/>
      <w:numFmt w:val="bullet"/>
      <w:lvlText w:val="•"/>
      <w:lvlJc w:val="left"/>
      <w:pPr>
        <w:tabs>
          <w:tab w:val="num" w:pos="720"/>
        </w:tabs>
        <w:ind w:left="720" w:hanging="360"/>
      </w:pPr>
      <w:rPr>
        <w:rFonts w:ascii="Ariall" w:eastAsia="Ariall" w:hAnsi="Ariall" w:cs="Ariall" w:hint="default"/>
        <w:b/>
        <w:i w:val="0"/>
        <w:strike w:val="0"/>
        <w:color w:val="000000"/>
        <w:position w:val="0"/>
        <w:sz w:val="24"/>
        <w:u w:val="none"/>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F33B1"/>
    <w:multiLevelType w:val="hybridMultilevel"/>
    <w:tmpl w:val="B7F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36BC2"/>
    <w:multiLevelType w:val="hybridMultilevel"/>
    <w:tmpl w:val="6304EDCE"/>
    <w:lvl w:ilvl="0" w:tplc="8FBEDAA6">
      <w:start w:val="1"/>
      <w:numFmt w:val="bullet"/>
      <w:lvlText w:val="•"/>
      <w:lvlJc w:val="left"/>
      <w:pPr>
        <w:tabs>
          <w:tab w:val="num" w:pos="720"/>
        </w:tabs>
        <w:ind w:left="720" w:hanging="360"/>
      </w:pPr>
      <w:rPr>
        <w:rFonts w:ascii="Ariall" w:eastAsia="Ariall" w:hAnsi="Ariall" w:cs="Ariall" w:hint="default"/>
        <w:b/>
        <w:i w:val="0"/>
        <w:strike w:val="0"/>
        <w:color w:val="000000"/>
        <w:position w:val="0"/>
        <w:sz w:val="24"/>
        <w:u w:val="none"/>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82795B"/>
    <w:multiLevelType w:val="hybridMultilevel"/>
    <w:tmpl w:val="4DDA3B74"/>
    <w:lvl w:ilvl="0" w:tplc="13FAE66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4ACD60DB"/>
    <w:multiLevelType w:val="hybridMultilevel"/>
    <w:tmpl w:val="A40AB3C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DFE013D"/>
    <w:multiLevelType w:val="hybridMultilevel"/>
    <w:tmpl w:val="54CC93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9E509B"/>
    <w:multiLevelType w:val="hybridMultilevel"/>
    <w:tmpl w:val="56F2191E"/>
    <w:lvl w:ilvl="0" w:tplc="8FBEDAA6">
      <w:start w:val="1"/>
      <w:numFmt w:val="bullet"/>
      <w:lvlText w:val="•"/>
      <w:lvlJc w:val="left"/>
      <w:pPr>
        <w:tabs>
          <w:tab w:val="num" w:pos="720"/>
        </w:tabs>
        <w:ind w:left="720" w:hanging="360"/>
      </w:pPr>
      <w:rPr>
        <w:rFonts w:ascii="Ariall" w:eastAsia="Ariall" w:hAnsi="Ariall" w:cs="Ariall" w:hint="default"/>
        <w:b/>
        <w:i w:val="0"/>
        <w:strike w:val="0"/>
        <w:color w:val="000000"/>
        <w:position w:val="0"/>
        <w:sz w:val="24"/>
        <w:u w:val="none"/>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658E4"/>
    <w:multiLevelType w:val="hybridMultilevel"/>
    <w:tmpl w:val="D05A970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EB65795"/>
    <w:multiLevelType w:val="hybridMultilevel"/>
    <w:tmpl w:val="6E72A9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F3E339B"/>
    <w:multiLevelType w:val="hybridMultilevel"/>
    <w:tmpl w:val="B99890E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47279444">
    <w:abstractNumId w:val="18"/>
  </w:num>
  <w:num w:numId="2" w16cid:durableId="1262882054">
    <w:abstractNumId w:val="14"/>
  </w:num>
  <w:num w:numId="3" w16cid:durableId="1354769686">
    <w:abstractNumId w:val="4"/>
  </w:num>
  <w:num w:numId="4" w16cid:durableId="1556433846">
    <w:abstractNumId w:val="15"/>
  </w:num>
  <w:num w:numId="5" w16cid:durableId="2129464167">
    <w:abstractNumId w:val="8"/>
  </w:num>
  <w:num w:numId="6" w16cid:durableId="479612203">
    <w:abstractNumId w:val="16"/>
  </w:num>
  <w:num w:numId="7" w16cid:durableId="209999148">
    <w:abstractNumId w:val="6"/>
  </w:num>
  <w:num w:numId="8" w16cid:durableId="1948271711">
    <w:abstractNumId w:val="1"/>
  </w:num>
  <w:num w:numId="9" w16cid:durableId="1798992025">
    <w:abstractNumId w:val="20"/>
  </w:num>
  <w:num w:numId="10" w16cid:durableId="1191869932">
    <w:abstractNumId w:val="2"/>
  </w:num>
  <w:num w:numId="11" w16cid:durableId="419718910">
    <w:abstractNumId w:val="19"/>
  </w:num>
  <w:num w:numId="12" w16cid:durableId="1545946232">
    <w:abstractNumId w:val="5"/>
  </w:num>
  <w:num w:numId="13" w16cid:durableId="1116830229">
    <w:abstractNumId w:val="0"/>
  </w:num>
  <w:num w:numId="14" w16cid:durableId="1091008052">
    <w:abstractNumId w:val="11"/>
  </w:num>
  <w:num w:numId="15" w16cid:durableId="916403223">
    <w:abstractNumId w:val="3"/>
  </w:num>
  <w:num w:numId="16" w16cid:durableId="1433936778">
    <w:abstractNumId w:val="9"/>
  </w:num>
  <w:num w:numId="17" w16cid:durableId="260183138">
    <w:abstractNumId w:val="7"/>
  </w:num>
  <w:num w:numId="18" w16cid:durableId="1051614246">
    <w:abstractNumId w:val="17"/>
  </w:num>
  <w:num w:numId="19" w16cid:durableId="250046799">
    <w:abstractNumId w:val="13"/>
  </w:num>
  <w:num w:numId="20" w16cid:durableId="1401632655">
    <w:abstractNumId w:val="10"/>
  </w:num>
  <w:num w:numId="21" w16cid:durableId="18031587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ADC"/>
    <w:rsid w:val="00012C91"/>
    <w:rsid w:val="00015D5E"/>
    <w:rsid w:val="000242C0"/>
    <w:rsid w:val="000377C0"/>
    <w:rsid w:val="0006703E"/>
    <w:rsid w:val="00070D56"/>
    <w:rsid w:val="000710E9"/>
    <w:rsid w:val="000746EE"/>
    <w:rsid w:val="00083B51"/>
    <w:rsid w:val="000B4073"/>
    <w:rsid w:val="000D29BD"/>
    <w:rsid w:val="000E4BF7"/>
    <w:rsid w:val="001004ED"/>
    <w:rsid w:val="001339D6"/>
    <w:rsid w:val="001603DF"/>
    <w:rsid w:val="0016326F"/>
    <w:rsid w:val="00174074"/>
    <w:rsid w:val="00183F20"/>
    <w:rsid w:val="00184ADC"/>
    <w:rsid w:val="001967E1"/>
    <w:rsid w:val="001A6198"/>
    <w:rsid w:val="001D0F9C"/>
    <w:rsid w:val="001D63D1"/>
    <w:rsid w:val="001D6E7D"/>
    <w:rsid w:val="001E13E2"/>
    <w:rsid w:val="001E4A0D"/>
    <w:rsid w:val="001F171E"/>
    <w:rsid w:val="001F609E"/>
    <w:rsid w:val="001F7790"/>
    <w:rsid w:val="00201C97"/>
    <w:rsid w:val="00203344"/>
    <w:rsid w:val="00203BBC"/>
    <w:rsid w:val="002457F9"/>
    <w:rsid w:val="002D439D"/>
    <w:rsid w:val="003060DB"/>
    <w:rsid w:val="00310024"/>
    <w:rsid w:val="0031622B"/>
    <w:rsid w:val="003263E9"/>
    <w:rsid w:val="00332F4F"/>
    <w:rsid w:val="00344D49"/>
    <w:rsid w:val="00383261"/>
    <w:rsid w:val="003C1FA4"/>
    <w:rsid w:val="003C5A12"/>
    <w:rsid w:val="003E00CB"/>
    <w:rsid w:val="00402D2A"/>
    <w:rsid w:val="00404B3A"/>
    <w:rsid w:val="00407938"/>
    <w:rsid w:val="00421380"/>
    <w:rsid w:val="00435349"/>
    <w:rsid w:val="00436E3C"/>
    <w:rsid w:val="004436B2"/>
    <w:rsid w:val="00444ED9"/>
    <w:rsid w:val="00472AC2"/>
    <w:rsid w:val="00475E84"/>
    <w:rsid w:val="004A3BBD"/>
    <w:rsid w:val="004C6FBB"/>
    <w:rsid w:val="004D0628"/>
    <w:rsid w:val="004E3050"/>
    <w:rsid w:val="005045FE"/>
    <w:rsid w:val="00517550"/>
    <w:rsid w:val="00541503"/>
    <w:rsid w:val="005433FE"/>
    <w:rsid w:val="00547149"/>
    <w:rsid w:val="00550A30"/>
    <w:rsid w:val="00561C5F"/>
    <w:rsid w:val="00562ECC"/>
    <w:rsid w:val="005A42B5"/>
    <w:rsid w:val="005B3A5F"/>
    <w:rsid w:val="005C0154"/>
    <w:rsid w:val="005C39D8"/>
    <w:rsid w:val="005E3216"/>
    <w:rsid w:val="005E67D5"/>
    <w:rsid w:val="00644B82"/>
    <w:rsid w:val="00661160"/>
    <w:rsid w:val="00663C20"/>
    <w:rsid w:val="006719D0"/>
    <w:rsid w:val="00674A3C"/>
    <w:rsid w:val="0068795C"/>
    <w:rsid w:val="006D0E79"/>
    <w:rsid w:val="0072117F"/>
    <w:rsid w:val="00733B44"/>
    <w:rsid w:val="00740062"/>
    <w:rsid w:val="00775C0C"/>
    <w:rsid w:val="00782CC3"/>
    <w:rsid w:val="007B0998"/>
    <w:rsid w:val="007D6B00"/>
    <w:rsid w:val="007E036E"/>
    <w:rsid w:val="007E73F3"/>
    <w:rsid w:val="00805631"/>
    <w:rsid w:val="00821D32"/>
    <w:rsid w:val="00833118"/>
    <w:rsid w:val="00833C11"/>
    <w:rsid w:val="00857899"/>
    <w:rsid w:val="0088233A"/>
    <w:rsid w:val="008826EA"/>
    <w:rsid w:val="008A05CD"/>
    <w:rsid w:val="008A2331"/>
    <w:rsid w:val="008A2B1A"/>
    <w:rsid w:val="008E074A"/>
    <w:rsid w:val="00910C51"/>
    <w:rsid w:val="00951C1C"/>
    <w:rsid w:val="0096016D"/>
    <w:rsid w:val="009622F4"/>
    <w:rsid w:val="009668B8"/>
    <w:rsid w:val="0098428F"/>
    <w:rsid w:val="009940E6"/>
    <w:rsid w:val="009942A6"/>
    <w:rsid w:val="009A3084"/>
    <w:rsid w:val="009B097A"/>
    <w:rsid w:val="009B1BD7"/>
    <w:rsid w:val="009C688E"/>
    <w:rsid w:val="009E17A0"/>
    <w:rsid w:val="009E257E"/>
    <w:rsid w:val="00A073D8"/>
    <w:rsid w:val="00A07B8D"/>
    <w:rsid w:val="00A16318"/>
    <w:rsid w:val="00A33196"/>
    <w:rsid w:val="00A33F10"/>
    <w:rsid w:val="00A35FA4"/>
    <w:rsid w:val="00A75FEF"/>
    <w:rsid w:val="00A82E79"/>
    <w:rsid w:val="00AA152D"/>
    <w:rsid w:val="00AA229E"/>
    <w:rsid w:val="00AA22E7"/>
    <w:rsid w:val="00AA41F5"/>
    <w:rsid w:val="00AD4B6B"/>
    <w:rsid w:val="00AE1197"/>
    <w:rsid w:val="00AE4DE8"/>
    <w:rsid w:val="00B02A02"/>
    <w:rsid w:val="00B2454F"/>
    <w:rsid w:val="00B278A8"/>
    <w:rsid w:val="00B5582E"/>
    <w:rsid w:val="00B60EEE"/>
    <w:rsid w:val="00B71489"/>
    <w:rsid w:val="00B926E8"/>
    <w:rsid w:val="00BB0BBF"/>
    <w:rsid w:val="00BB1721"/>
    <w:rsid w:val="00BB2BCA"/>
    <w:rsid w:val="00BD0477"/>
    <w:rsid w:val="00BD7CFE"/>
    <w:rsid w:val="00BF7596"/>
    <w:rsid w:val="00C03214"/>
    <w:rsid w:val="00C311D5"/>
    <w:rsid w:val="00C34AD8"/>
    <w:rsid w:val="00C37248"/>
    <w:rsid w:val="00C54448"/>
    <w:rsid w:val="00C566E5"/>
    <w:rsid w:val="00C57E6A"/>
    <w:rsid w:val="00C6531E"/>
    <w:rsid w:val="00C6668C"/>
    <w:rsid w:val="00C73F18"/>
    <w:rsid w:val="00C83D6D"/>
    <w:rsid w:val="00CA0D5A"/>
    <w:rsid w:val="00CA4ADD"/>
    <w:rsid w:val="00CC6E2A"/>
    <w:rsid w:val="00CD071E"/>
    <w:rsid w:val="00CF3E81"/>
    <w:rsid w:val="00D368FD"/>
    <w:rsid w:val="00D56FF7"/>
    <w:rsid w:val="00D5723A"/>
    <w:rsid w:val="00D60754"/>
    <w:rsid w:val="00D61C1F"/>
    <w:rsid w:val="00D67684"/>
    <w:rsid w:val="00D85A19"/>
    <w:rsid w:val="00DA0EC0"/>
    <w:rsid w:val="00DC6059"/>
    <w:rsid w:val="00E015D2"/>
    <w:rsid w:val="00E017BF"/>
    <w:rsid w:val="00E4240F"/>
    <w:rsid w:val="00E43703"/>
    <w:rsid w:val="00E466D7"/>
    <w:rsid w:val="00E5271A"/>
    <w:rsid w:val="00E747B8"/>
    <w:rsid w:val="00E76BDA"/>
    <w:rsid w:val="00E839C1"/>
    <w:rsid w:val="00E84C49"/>
    <w:rsid w:val="00E857A9"/>
    <w:rsid w:val="00E923D0"/>
    <w:rsid w:val="00E94A17"/>
    <w:rsid w:val="00EA72AA"/>
    <w:rsid w:val="00EB1F22"/>
    <w:rsid w:val="00EC2418"/>
    <w:rsid w:val="00EC7192"/>
    <w:rsid w:val="00ED11E2"/>
    <w:rsid w:val="00F04D73"/>
    <w:rsid w:val="00F224F8"/>
    <w:rsid w:val="00F238CF"/>
    <w:rsid w:val="00F26A5F"/>
    <w:rsid w:val="00F316C3"/>
    <w:rsid w:val="00F66FC3"/>
    <w:rsid w:val="00F809DD"/>
    <w:rsid w:val="00F83A0B"/>
    <w:rsid w:val="00F83AC4"/>
    <w:rsid w:val="00F84BD1"/>
    <w:rsid w:val="00F867B7"/>
    <w:rsid w:val="00F9077D"/>
    <w:rsid w:val="00F9186D"/>
    <w:rsid w:val="00FB03A4"/>
    <w:rsid w:val="00FD076F"/>
    <w:rsid w:val="00FE5BA5"/>
    <w:rsid w:val="208E97BB"/>
    <w:rsid w:val="2ABEC245"/>
    <w:rsid w:val="5B691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5D190894"/>
  <w15:chartTrackingRefBased/>
  <w15:docId w15:val="{0DA4FD28-0237-41FE-B0C1-E3303347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439D"/>
    <w:pPr>
      <w:tabs>
        <w:tab w:val="center" w:pos="4153"/>
        <w:tab w:val="right" w:pos="8306"/>
      </w:tabs>
    </w:pPr>
  </w:style>
  <w:style w:type="paragraph" w:styleId="Footer">
    <w:name w:val="footer"/>
    <w:basedOn w:val="Normal"/>
    <w:rsid w:val="002D439D"/>
    <w:pPr>
      <w:tabs>
        <w:tab w:val="center" w:pos="4153"/>
        <w:tab w:val="right" w:pos="8306"/>
      </w:tabs>
    </w:pPr>
  </w:style>
  <w:style w:type="paragraph" w:styleId="BalloonText">
    <w:name w:val="Balloon Text"/>
    <w:basedOn w:val="Normal"/>
    <w:semiHidden/>
    <w:rsid w:val="00C83D6D"/>
    <w:rPr>
      <w:rFonts w:ascii="Tahoma" w:hAnsi="Tahoma" w:cs="Tahoma"/>
      <w:sz w:val="16"/>
      <w:szCs w:val="16"/>
    </w:rPr>
  </w:style>
  <w:style w:type="paragraph" w:styleId="BodyText">
    <w:name w:val="Body Text"/>
    <w:basedOn w:val="Normal"/>
    <w:rsid w:val="002457F9"/>
    <w:pPr>
      <w:widowControl w:val="0"/>
      <w:autoSpaceDE w:val="0"/>
      <w:autoSpaceDN w:val="0"/>
      <w:adjustRightInd w:val="0"/>
      <w:spacing w:after="120"/>
    </w:pPr>
    <w:rPr>
      <w:rFonts w:ascii="Arial" w:hAnsi="Arial"/>
      <w:lang w:eastAsia="en-US"/>
    </w:rPr>
  </w:style>
  <w:style w:type="character" w:styleId="CommentReference">
    <w:name w:val="annotation reference"/>
    <w:semiHidden/>
    <w:rsid w:val="001A6198"/>
    <w:rPr>
      <w:sz w:val="16"/>
      <w:szCs w:val="16"/>
    </w:rPr>
  </w:style>
  <w:style w:type="paragraph" w:styleId="CommentText">
    <w:name w:val="annotation text"/>
    <w:basedOn w:val="Normal"/>
    <w:semiHidden/>
    <w:rsid w:val="001A6198"/>
    <w:rPr>
      <w:sz w:val="20"/>
      <w:szCs w:val="20"/>
    </w:rPr>
  </w:style>
  <w:style w:type="paragraph" w:styleId="CommentSubject">
    <w:name w:val="annotation subject"/>
    <w:basedOn w:val="CommentText"/>
    <w:next w:val="CommentText"/>
    <w:semiHidden/>
    <w:rsid w:val="001A6198"/>
    <w:rPr>
      <w:b/>
      <w:bCs/>
    </w:rPr>
  </w:style>
  <w:style w:type="paragraph" w:styleId="ListParagraph">
    <w:name w:val="List Paragraph"/>
    <w:basedOn w:val="Normal"/>
    <w:uiPriority w:val="34"/>
    <w:qFormat/>
    <w:rsid w:val="00C73F18"/>
    <w:pPr>
      <w:widowControl w:val="0"/>
      <w:ind w:left="720"/>
      <w:contextualSpacing/>
    </w:pPr>
    <w:rPr>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631EAFD8996A45B6CC853BEC0AD551" ma:contentTypeVersion="4" ma:contentTypeDescription="Create a new document." ma:contentTypeScope="" ma:versionID="26b403663fd23384dc55b258f38c96f1">
  <xsd:schema xmlns:xsd="http://www.w3.org/2001/XMLSchema" xmlns:xs="http://www.w3.org/2001/XMLSchema" xmlns:p="http://schemas.microsoft.com/office/2006/metadata/properties" xmlns:ns2="184d0890-5e75-403e-877f-444208158051" targetNamespace="http://schemas.microsoft.com/office/2006/metadata/properties" ma:root="true" ma:fieldsID="e427e3ab582257c00cec91c01565035a" ns2:_="">
    <xsd:import namespace="184d0890-5e75-403e-877f-4442081580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d0890-5e75-403e-877f-4442081580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D955E-7573-4277-9F8B-B7E23A11D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d0890-5e75-403e-877f-4442081580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E1CDF1-C9CA-48A8-911D-48223C7B03D4}">
  <ds:schemaRefs>
    <ds:schemaRef ds:uri="http://schemas.microsoft.com/sharepoint/v3/contenttype/forms"/>
  </ds:schemaRefs>
</ds:datastoreItem>
</file>

<file path=customXml/itemProps3.xml><?xml version="1.0" encoding="utf-8"?>
<ds:datastoreItem xmlns:ds="http://schemas.openxmlformats.org/officeDocument/2006/customXml" ds:itemID="{6A3366B1-B5ED-4ACB-8410-B874C575AD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1353</Words>
  <Characters>7715</Characters>
  <Application>Microsoft Office Word</Application>
  <DocSecurity>0</DocSecurity>
  <Lines>64</Lines>
  <Paragraphs>18</Paragraphs>
  <ScaleCrop>false</ScaleCrop>
  <Company>MCC</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Manchester City Council</dc:title>
  <dc:subject/>
  <dc:creator>stanleyan</dc:creator>
  <cp:keywords/>
  <dc:description/>
  <cp:lastModifiedBy>Brian Ross</cp:lastModifiedBy>
  <cp:revision>2</cp:revision>
  <cp:lastPrinted>2009-12-18T14:14:00Z</cp:lastPrinted>
  <dcterms:created xsi:type="dcterms:W3CDTF">2026-07-13T12:38:00Z</dcterms:created>
  <dcterms:modified xsi:type="dcterms:W3CDTF">2026-07-13T12:38:00Z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0x01010086631EAFD8996A45B6CC853BEC0AD551</vt:lpwstr>
  </property>
</Properties>
</file>