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13D45" w14:textId="77777777" w:rsidR="00D04407" w:rsidRDefault="00D04407" w:rsidP="00D04407">
      <w:pPr>
        <w:pStyle w:val="Heading3"/>
        <w:spacing w:before="0" w:after="0"/>
        <w:jc w:val="right"/>
        <w:rPr>
          <w:sz w:val="22"/>
          <w:szCs w:val="22"/>
        </w:rPr>
      </w:pPr>
    </w:p>
    <w:p w14:paraId="64D8776D" w14:textId="77777777" w:rsidR="003771AE" w:rsidRDefault="003771AE" w:rsidP="0033296C">
      <w:pPr>
        <w:tabs>
          <w:tab w:val="left" w:pos="2508"/>
          <w:tab w:val="left" w:pos="6828"/>
        </w:tabs>
        <w:jc w:val="both"/>
        <w:rPr>
          <w:rFonts w:ascii="Arial" w:hAnsi="Arial" w:cs="Arial"/>
        </w:rPr>
      </w:pPr>
    </w:p>
    <w:p w14:paraId="5F6A77FF" w14:textId="77777777" w:rsidR="004E6775" w:rsidRPr="00BF1A8A" w:rsidRDefault="000E360F" w:rsidP="003536D4">
      <w:pPr>
        <w:pStyle w:val="DefaultText"/>
        <w:jc w:val="center"/>
        <w:rPr>
          <w:rFonts w:cs="Arial"/>
          <w:b/>
          <w:bCs/>
          <w:color w:val="auto"/>
          <w:szCs w:val="24"/>
          <w:lang w:val="en-GB"/>
        </w:rPr>
      </w:pPr>
      <w:smartTag w:uri="urn:schemas-microsoft-com:office:smarttags" w:element="City">
        <w:smartTag w:uri="urn:schemas-microsoft-com:office:smarttags" w:element="place">
          <w:r w:rsidRPr="00BF1A8A">
            <w:rPr>
              <w:rFonts w:cs="Arial"/>
              <w:b/>
              <w:bCs/>
              <w:color w:val="auto"/>
              <w:szCs w:val="24"/>
              <w:lang w:val="en-GB"/>
            </w:rPr>
            <w:t>M</w:t>
          </w:r>
          <w:r w:rsidR="004E6775" w:rsidRPr="00BF1A8A">
            <w:rPr>
              <w:rFonts w:cs="Arial"/>
              <w:b/>
              <w:bCs/>
              <w:color w:val="auto"/>
              <w:szCs w:val="24"/>
              <w:lang w:val="en-GB"/>
            </w:rPr>
            <w:t>anchester</w:t>
          </w:r>
        </w:smartTag>
      </w:smartTag>
      <w:r w:rsidR="004E6775" w:rsidRPr="00BF1A8A">
        <w:rPr>
          <w:rFonts w:cs="Arial"/>
          <w:b/>
          <w:bCs/>
          <w:color w:val="auto"/>
          <w:szCs w:val="24"/>
          <w:lang w:val="en-GB"/>
        </w:rPr>
        <w:t xml:space="preserve"> City Council</w:t>
      </w:r>
    </w:p>
    <w:p w14:paraId="128A64F4" w14:textId="77777777" w:rsidR="004E6775" w:rsidRPr="00BF1A8A" w:rsidRDefault="004E6775" w:rsidP="004E6775">
      <w:pPr>
        <w:pStyle w:val="DefaultText"/>
        <w:jc w:val="center"/>
        <w:rPr>
          <w:rFonts w:cs="Arial"/>
          <w:b/>
          <w:bCs/>
          <w:color w:val="auto"/>
          <w:szCs w:val="24"/>
          <w:lang w:val="en-GB"/>
        </w:rPr>
      </w:pPr>
      <w:r w:rsidRPr="00BF1A8A">
        <w:rPr>
          <w:rFonts w:cs="Arial"/>
          <w:b/>
          <w:bCs/>
          <w:color w:val="auto"/>
          <w:szCs w:val="24"/>
          <w:lang w:val="en-GB"/>
        </w:rPr>
        <w:t>Role Profile</w:t>
      </w:r>
    </w:p>
    <w:p w14:paraId="624FAD05" w14:textId="77777777" w:rsidR="004E6775" w:rsidRPr="00BF1A8A" w:rsidRDefault="004E6775" w:rsidP="004E6775">
      <w:pPr>
        <w:pStyle w:val="DefaultText1"/>
        <w:jc w:val="center"/>
        <w:rPr>
          <w:rFonts w:ascii="Arial" w:hAnsi="Arial" w:cs="Arial"/>
          <w:b/>
          <w:color w:val="auto"/>
          <w:szCs w:val="24"/>
          <w:lang w:val="en-GB"/>
        </w:rPr>
      </w:pPr>
    </w:p>
    <w:p w14:paraId="25AD847E" w14:textId="77777777" w:rsidR="004E6775" w:rsidRPr="00BF1A8A" w:rsidRDefault="00B25BCD" w:rsidP="004E6775">
      <w:pPr>
        <w:pStyle w:val="DefaultText1"/>
        <w:jc w:val="center"/>
        <w:rPr>
          <w:rFonts w:ascii="Arial" w:hAnsi="Arial" w:cs="Arial"/>
          <w:b/>
          <w:color w:val="auto"/>
          <w:szCs w:val="24"/>
          <w:lang w:val="en-GB"/>
        </w:rPr>
      </w:pPr>
      <w:r w:rsidRPr="00BF1A8A">
        <w:rPr>
          <w:rFonts w:ascii="Arial" w:hAnsi="Arial" w:cs="Arial"/>
          <w:b/>
          <w:color w:val="auto"/>
          <w:szCs w:val="24"/>
          <w:lang w:val="en-GB"/>
        </w:rPr>
        <w:t>Lawyer</w:t>
      </w:r>
      <w:r w:rsidR="001C33B5">
        <w:rPr>
          <w:rFonts w:ascii="Arial" w:hAnsi="Arial" w:cs="Arial"/>
          <w:b/>
          <w:color w:val="auto"/>
          <w:szCs w:val="24"/>
          <w:lang w:val="en-GB"/>
        </w:rPr>
        <w:t>,</w:t>
      </w:r>
      <w:r w:rsidR="004E6775" w:rsidRPr="00BF1A8A">
        <w:rPr>
          <w:rFonts w:ascii="Arial" w:hAnsi="Arial" w:cs="Arial"/>
          <w:b/>
          <w:color w:val="auto"/>
          <w:szCs w:val="24"/>
          <w:lang w:val="en-GB"/>
        </w:rPr>
        <w:t xml:space="preserve"> </w:t>
      </w:r>
      <w:r w:rsidR="001A4D84" w:rsidRPr="00BF1A8A">
        <w:rPr>
          <w:rFonts w:ascii="Arial" w:hAnsi="Arial" w:cs="Arial"/>
          <w:b/>
          <w:color w:val="auto"/>
          <w:szCs w:val="24"/>
          <w:lang w:val="en-GB"/>
        </w:rPr>
        <w:t xml:space="preserve">Grade </w:t>
      </w:r>
      <w:r w:rsidRPr="00BF1A8A">
        <w:rPr>
          <w:rFonts w:ascii="Arial" w:hAnsi="Arial" w:cs="Arial"/>
          <w:b/>
          <w:color w:val="auto"/>
          <w:szCs w:val="24"/>
          <w:lang w:val="en-GB"/>
        </w:rPr>
        <w:t>8</w:t>
      </w:r>
    </w:p>
    <w:p w14:paraId="0CC089ED" w14:textId="77777777" w:rsidR="004E6775" w:rsidRPr="00BF1A8A" w:rsidRDefault="001A4D84" w:rsidP="004E6775">
      <w:pPr>
        <w:pStyle w:val="DefaultText1"/>
        <w:jc w:val="center"/>
        <w:rPr>
          <w:rFonts w:ascii="Arial" w:hAnsi="Arial" w:cs="Arial"/>
          <w:b/>
          <w:color w:val="auto"/>
          <w:szCs w:val="24"/>
          <w:lang w:val="en-GB"/>
        </w:rPr>
      </w:pPr>
      <w:r w:rsidRPr="00BF1A8A">
        <w:rPr>
          <w:rFonts w:ascii="Arial" w:hAnsi="Arial" w:cs="Arial"/>
          <w:b/>
          <w:color w:val="auto"/>
          <w:szCs w:val="24"/>
          <w:lang w:val="en-GB"/>
        </w:rPr>
        <w:t>Legal Services</w:t>
      </w:r>
      <w:r w:rsidR="00585785">
        <w:rPr>
          <w:rFonts w:ascii="Arial" w:hAnsi="Arial" w:cs="Arial"/>
          <w:b/>
          <w:color w:val="auto"/>
          <w:szCs w:val="24"/>
          <w:lang w:val="en-GB"/>
        </w:rPr>
        <w:t xml:space="preserve">, </w:t>
      </w:r>
      <w:r w:rsidRPr="00BF1A8A">
        <w:rPr>
          <w:rFonts w:ascii="Arial" w:hAnsi="Arial" w:cs="Arial"/>
          <w:b/>
          <w:color w:val="auto"/>
          <w:szCs w:val="24"/>
          <w:lang w:val="en-GB"/>
        </w:rPr>
        <w:t>Chief Executives</w:t>
      </w:r>
      <w:r w:rsidR="004E6775" w:rsidRPr="00BF1A8A">
        <w:rPr>
          <w:rFonts w:ascii="Arial" w:hAnsi="Arial" w:cs="Arial"/>
          <w:b/>
          <w:color w:val="auto"/>
          <w:szCs w:val="24"/>
          <w:lang w:val="en-GB"/>
        </w:rPr>
        <w:t xml:space="preserve"> </w:t>
      </w:r>
      <w:r w:rsidR="001C33B5">
        <w:rPr>
          <w:rFonts w:ascii="Arial" w:hAnsi="Arial" w:cs="Arial"/>
          <w:b/>
          <w:color w:val="auto"/>
          <w:szCs w:val="24"/>
          <w:lang w:val="en-GB"/>
        </w:rPr>
        <w:t>Directorate</w:t>
      </w:r>
    </w:p>
    <w:p w14:paraId="51780CC2" w14:textId="77777777" w:rsidR="004E6775" w:rsidRPr="00BF1A8A" w:rsidRDefault="00E15715" w:rsidP="004E6775">
      <w:pPr>
        <w:pStyle w:val="DefaultText1"/>
        <w:jc w:val="center"/>
        <w:rPr>
          <w:rFonts w:ascii="Arial" w:hAnsi="Arial" w:cs="Arial"/>
          <w:color w:val="auto"/>
          <w:szCs w:val="24"/>
          <w:lang w:val="en-GB"/>
        </w:rPr>
      </w:pPr>
      <w:r w:rsidRPr="00BF1A8A">
        <w:rPr>
          <w:rFonts w:ascii="Arial" w:hAnsi="Arial" w:cs="Arial"/>
          <w:b/>
          <w:color w:val="auto"/>
          <w:szCs w:val="24"/>
          <w:lang w:val="en-GB"/>
        </w:rPr>
        <w:t>Reports to</w:t>
      </w:r>
      <w:r w:rsidRPr="006F5491">
        <w:rPr>
          <w:rFonts w:ascii="Arial" w:hAnsi="Arial" w:cs="Arial"/>
          <w:b/>
          <w:szCs w:val="24"/>
          <w:lang w:val="en-GB"/>
        </w:rPr>
        <w:t xml:space="preserve">: </w:t>
      </w:r>
      <w:r w:rsidR="00AE317D" w:rsidRPr="006F5491">
        <w:rPr>
          <w:rFonts w:ascii="Arial" w:hAnsi="Arial" w:cs="Arial"/>
          <w:b/>
          <w:szCs w:val="24"/>
          <w:lang w:val="en-GB"/>
        </w:rPr>
        <w:t xml:space="preserve"> </w:t>
      </w:r>
      <w:r w:rsidR="006F5491" w:rsidRPr="006F5491">
        <w:rPr>
          <w:rFonts w:ascii="Arial" w:hAnsi="Arial" w:cs="Arial"/>
          <w:b/>
          <w:color w:val="auto"/>
          <w:szCs w:val="24"/>
          <w:lang w:val="en-GB"/>
        </w:rPr>
        <w:t>Principal</w:t>
      </w:r>
      <w:r w:rsidR="006F5491">
        <w:rPr>
          <w:rFonts w:ascii="Arial" w:hAnsi="Arial" w:cs="Arial"/>
          <w:b/>
          <w:color w:val="auto"/>
          <w:szCs w:val="24"/>
          <w:lang w:val="en-GB"/>
        </w:rPr>
        <w:t xml:space="preserve"> </w:t>
      </w:r>
      <w:r w:rsidR="00AE317D" w:rsidRPr="006F5491">
        <w:rPr>
          <w:rFonts w:ascii="Arial" w:hAnsi="Arial" w:cs="Arial"/>
          <w:b/>
          <w:color w:val="auto"/>
          <w:szCs w:val="24"/>
          <w:lang w:val="en-GB"/>
        </w:rPr>
        <w:t>Lawyer</w:t>
      </w:r>
    </w:p>
    <w:p w14:paraId="058E4925" w14:textId="77777777" w:rsidR="00654243" w:rsidRPr="004E6775" w:rsidRDefault="00654243" w:rsidP="004E6775">
      <w:pPr>
        <w:rPr>
          <w:rFonts w:ascii="Arial" w:hAnsi="Arial" w:cs="Arial"/>
        </w:rPr>
      </w:pPr>
    </w:p>
    <w:p w14:paraId="3E98BBAD" w14:textId="77777777" w:rsidR="004E6775" w:rsidRDefault="004E6775" w:rsidP="004E6775">
      <w:pPr>
        <w:rPr>
          <w:rFonts w:ascii="Arial" w:hAnsi="Arial" w:cs="Arial"/>
          <w:b/>
          <w:bCs/>
        </w:rPr>
      </w:pPr>
      <w:r w:rsidRPr="004E6775">
        <w:rPr>
          <w:rFonts w:ascii="Arial" w:hAnsi="Arial" w:cs="Arial"/>
          <w:b/>
          <w:bCs/>
        </w:rPr>
        <w:t>Key Role Descriptors:</w:t>
      </w:r>
      <w:r>
        <w:rPr>
          <w:rFonts w:ascii="Arial" w:hAnsi="Arial" w:cs="Arial"/>
          <w:b/>
          <w:bCs/>
        </w:rPr>
        <w:t xml:space="preserve"> </w:t>
      </w:r>
    </w:p>
    <w:p w14:paraId="0464AE46" w14:textId="77777777" w:rsidR="004E758B" w:rsidRDefault="004E758B" w:rsidP="004E6775">
      <w:pPr>
        <w:rPr>
          <w:rFonts w:ascii="Arial" w:hAnsi="Arial" w:cs="Arial"/>
          <w:b/>
          <w:bCs/>
        </w:rPr>
      </w:pPr>
    </w:p>
    <w:p w14:paraId="257E5F6A" w14:textId="77777777" w:rsidR="004E758B" w:rsidRPr="004E25B9" w:rsidRDefault="004E758B" w:rsidP="004E75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role holder will promote the provision of</w:t>
      </w:r>
      <w:r w:rsidRPr="004E25B9">
        <w:rPr>
          <w:rFonts w:ascii="Arial" w:hAnsi="Arial" w:cs="Arial"/>
        </w:rPr>
        <w:t xml:space="preserve"> a comprehensive legal service</w:t>
      </w:r>
      <w:r>
        <w:rPr>
          <w:rFonts w:ascii="Arial" w:hAnsi="Arial" w:cs="Arial"/>
        </w:rPr>
        <w:t xml:space="preserve"> </w:t>
      </w:r>
      <w:r w:rsidR="000D2DFB">
        <w:rPr>
          <w:rFonts w:ascii="Arial" w:hAnsi="Arial" w:cs="Arial"/>
        </w:rPr>
        <w:t xml:space="preserve">to </w:t>
      </w:r>
      <w:smartTag w:uri="urn:schemas-microsoft-com:office:smarttags" w:element="place">
        <w:smartTag w:uri="urn:schemas-microsoft-com:office:smarttags" w:element="City">
          <w:r w:rsidR="000D2DFB">
            <w:rPr>
              <w:rFonts w:ascii="Arial" w:hAnsi="Arial" w:cs="Arial"/>
            </w:rPr>
            <w:t>Manchester</w:t>
          </w:r>
        </w:smartTag>
      </w:smartTag>
      <w:r w:rsidR="000D2DFB">
        <w:rPr>
          <w:rFonts w:ascii="Arial" w:hAnsi="Arial" w:cs="Arial"/>
        </w:rPr>
        <w:t xml:space="preserve"> and Salford </w:t>
      </w:r>
      <w:r w:rsidRPr="004E25B9">
        <w:rPr>
          <w:rFonts w:ascii="Arial" w:hAnsi="Arial" w:cs="Arial"/>
        </w:rPr>
        <w:t>City Council</w:t>
      </w:r>
      <w:r w:rsidR="000D2DFB">
        <w:rPr>
          <w:rFonts w:ascii="Arial" w:hAnsi="Arial" w:cs="Arial"/>
        </w:rPr>
        <w:t>s</w:t>
      </w:r>
      <w:r w:rsidRPr="004E25B9">
        <w:rPr>
          <w:rFonts w:ascii="Arial" w:hAnsi="Arial" w:cs="Arial"/>
        </w:rPr>
        <w:t xml:space="preserve"> and external </w:t>
      </w:r>
      <w:r>
        <w:rPr>
          <w:rFonts w:ascii="Arial" w:hAnsi="Arial" w:cs="Arial"/>
        </w:rPr>
        <w:t>clients working within a specific area of law.</w:t>
      </w:r>
    </w:p>
    <w:p w14:paraId="7C1F30E2" w14:textId="77777777" w:rsidR="004E758B" w:rsidRPr="001F3F41" w:rsidRDefault="004E758B" w:rsidP="004E6775">
      <w:pPr>
        <w:rPr>
          <w:rFonts w:ascii="Arial" w:hAnsi="Arial" w:cs="Arial"/>
        </w:rPr>
      </w:pPr>
    </w:p>
    <w:p w14:paraId="53A343F7" w14:textId="77777777" w:rsidR="004E6775" w:rsidRPr="001F3F41" w:rsidRDefault="004E758B" w:rsidP="004E6775">
      <w:pPr>
        <w:rPr>
          <w:rFonts w:ascii="Arial" w:hAnsi="Arial" w:cs="Arial"/>
        </w:rPr>
      </w:pPr>
      <w:r w:rsidRPr="001F3F41">
        <w:rPr>
          <w:rFonts w:ascii="Arial" w:hAnsi="Arial" w:cs="Arial"/>
        </w:rPr>
        <w:t>The role holder will provide effective advice on complex and sensitive legal issues in a constructive and positive manner.</w:t>
      </w:r>
    </w:p>
    <w:p w14:paraId="397329EE" w14:textId="77777777" w:rsidR="004E25B9" w:rsidRDefault="004E25B9" w:rsidP="004E25B9">
      <w:pPr>
        <w:pStyle w:val="BodyText"/>
      </w:pPr>
    </w:p>
    <w:p w14:paraId="121C6914" w14:textId="77777777" w:rsidR="004E758B" w:rsidRPr="004E758B" w:rsidRDefault="004E758B" w:rsidP="004E67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role </w:t>
      </w:r>
      <w:r w:rsidRPr="00AA291E">
        <w:rPr>
          <w:rFonts w:ascii="Arial" w:hAnsi="Arial" w:cs="Arial"/>
        </w:rPr>
        <w:t>holder will</w:t>
      </w:r>
      <w:r>
        <w:rPr>
          <w:rFonts w:ascii="Arial" w:hAnsi="Arial" w:cs="Arial"/>
        </w:rPr>
        <w:t xml:space="preserve"> have a personal caseload of legal work relevant to a specific area of law.  </w:t>
      </w:r>
    </w:p>
    <w:p w14:paraId="66F7E108" w14:textId="77777777" w:rsidR="00B25BCD" w:rsidRPr="004E6775" w:rsidRDefault="00B25BCD" w:rsidP="004E6775">
      <w:pPr>
        <w:rPr>
          <w:rFonts w:ascii="Arial" w:hAnsi="Arial" w:cs="Arial"/>
        </w:rPr>
      </w:pPr>
    </w:p>
    <w:p w14:paraId="4E80D5A9" w14:textId="77777777" w:rsidR="00B25BCD" w:rsidRDefault="00B25BCD" w:rsidP="00B25BC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Key</w:t>
      </w:r>
      <w:r w:rsidR="004E6775" w:rsidRPr="004E6775">
        <w:rPr>
          <w:rFonts w:ascii="Arial" w:hAnsi="Arial" w:cs="Arial"/>
          <w:b/>
          <w:bCs/>
        </w:rPr>
        <w:t xml:space="preserve"> Role Accountabilities:</w:t>
      </w:r>
      <w:r w:rsidR="004E6775">
        <w:rPr>
          <w:rFonts w:ascii="Arial" w:hAnsi="Arial" w:cs="Arial"/>
          <w:b/>
          <w:bCs/>
        </w:rPr>
        <w:t xml:space="preserve"> </w:t>
      </w:r>
    </w:p>
    <w:p w14:paraId="3F91817F" w14:textId="77777777" w:rsidR="00D05FC0" w:rsidRDefault="00D05FC0" w:rsidP="00B25BCD">
      <w:pPr>
        <w:rPr>
          <w:rFonts w:ascii="Arial" w:hAnsi="Arial" w:cs="Arial"/>
          <w:b/>
          <w:bCs/>
        </w:rPr>
      </w:pPr>
    </w:p>
    <w:p w14:paraId="4C21BB74" w14:textId="77777777" w:rsidR="00D05FC0" w:rsidRDefault="00D05FC0" w:rsidP="00B25BCD">
      <w:pPr>
        <w:rPr>
          <w:rFonts w:ascii="Arial" w:hAnsi="Arial" w:cs="Arial"/>
        </w:rPr>
      </w:pPr>
      <w:r>
        <w:rPr>
          <w:rFonts w:ascii="Arial" w:hAnsi="Arial" w:cs="Arial"/>
        </w:rPr>
        <w:t>Provide</w:t>
      </w:r>
      <w:r w:rsidRPr="00BF1A8A">
        <w:rPr>
          <w:rFonts w:ascii="Arial" w:hAnsi="Arial" w:cs="Arial"/>
        </w:rPr>
        <w:t xml:space="preserve"> advice to clients on relevant legal issues through knowledge of policies, practices and procedure</w:t>
      </w:r>
      <w:r>
        <w:rPr>
          <w:rFonts w:ascii="Arial" w:hAnsi="Arial" w:cs="Arial"/>
        </w:rPr>
        <w:t>s, and e</w:t>
      </w:r>
      <w:r w:rsidRPr="00BF1A8A">
        <w:rPr>
          <w:rFonts w:ascii="Arial" w:hAnsi="Arial" w:cs="Arial"/>
        </w:rPr>
        <w:t xml:space="preserve">nsure the effective management and maintenance of case files, </w:t>
      </w:r>
      <w:r>
        <w:rPr>
          <w:rFonts w:ascii="Arial" w:hAnsi="Arial" w:cs="Arial"/>
        </w:rPr>
        <w:t>in compliance with specific quality assurance requirements.</w:t>
      </w:r>
    </w:p>
    <w:p w14:paraId="45213492" w14:textId="77777777" w:rsidR="00B25BCD" w:rsidRDefault="00B25BCD" w:rsidP="00E20F6F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right="-90"/>
        <w:jc w:val="both"/>
        <w:rPr>
          <w:rFonts w:ascii="Arial" w:hAnsi="Arial" w:cs="Arial"/>
        </w:rPr>
      </w:pPr>
    </w:p>
    <w:p w14:paraId="25EAA04E" w14:textId="77777777" w:rsidR="000D2DFB" w:rsidRDefault="00E40AF4" w:rsidP="00384BB6">
      <w:pPr>
        <w:tabs>
          <w:tab w:val="num" w:pos="360"/>
        </w:tabs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Negotiate </w:t>
      </w:r>
      <w:r w:rsidR="00384BB6">
        <w:rPr>
          <w:rFonts w:ascii="Arial" w:hAnsi="Arial" w:cs="Arial"/>
        </w:rPr>
        <w:t>and</w:t>
      </w:r>
      <w:r w:rsidR="004E25B9" w:rsidRPr="00384BB6">
        <w:rPr>
          <w:rFonts w:ascii="Arial" w:hAnsi="Arial" w:cs="Arial"/>
        </w:rPr>
        <w:t xml:space="preserve"> draft legal documentation</w:t>
      </w:r>
      <w:r w:rsidR="00384BB6" w:rsidRPr="00384BB6">
        <w:rPr>
          <w:rFonts w:ascii="Arial" w:hAnsi="Arial" w:cs="Arial"/>
        </w:rPr>
        <w:t>, including briefs</w:t>
      </w:r>
      <w:r w:rsidR="00BF1A8A">
        <w:rPr>
          <w:rFonts w:ascii="Arial" w:hAnsi="Arial" w:cs="Arial"/>
        </w:rPr>
        <w:t>/instructions</w:t>
      </w:r>
      <w:r w:rsidR="00384BB6" w:rsidRPr="00384BB6">
        <w:rPr>
          <w:rFonts w:ascii="Arial" w:hAnsi="Arial" w:cs="Arial"/>
        </w:rPr>
        <w:t xml:space="preserve"> to counsel. </w:t>
      </w:r>
    </w:p>
    <w:p w14:paraId="35148CF4" w14:textId="77777777" w:rsidR="000D2DFB" w:rsidRDefault="000D2DFB" w:rsidP="00384BB6">
      <w:pPr>
        <w:tabs>
          <w:tab w:val="num" w:pos="360"/>
        </w:tabs>
        <w:jc w:val="both"/>
        <w:rPr>
          <w:rFonts w:ascii="Arial" w:hAnsi="Arial" w:cs="Arial"/>
        </w:rPr>
      </w:pPr>
    </w:p>
    <w:p w14:paraId="70704474" w14:textId="77777777" w:rsidR="004E25B9" w:rsidRPr="00384BB6" w:rsidRDefault="00384BB6" w:rsidP="00384BB6">
      <w:pPr>
        <w:tabs>
          <w:tab w:val="num" w:pos="360"/>
        </w:tabs>
        <w:jc w:val="both"/>
        <w:rPr>
          <w:rFonts w:ascii="Arial" w:hAnsi="Arial" w:cs="Arial"/>
        </w:rPr>
      </w:pPr>
      <w:r w:rsidRPr="00384BB6">
        <w:rPr>
          <w:rFonts w:ascii="Arial" w:hAnsi="Arial" w:cs="Arial"/>
        </w:rPr>
        <w:t>C</w:t>
      </w:r>
      <w:r w:rsidR="004E25B9" w:rsidRPr="00384BB6">
        <w:rPr>
          <w:rFonts w:ascii="Arial" w:hAnsi="Arial" w:cs="Arial"/>
        </w:rPr>
        <w:t xml:space="preserve">onduct litigation on behalf of the Council and </w:t>
      </w:r>
      <w:r w:rsidRPr="00384BB6">
        <w:rPr>
          <w:rFonts w:ascii="Arial" w:hAnsi="Arial" w:cs="Arial"/>
        </w:rPr>
        <w:t xml:space="preserve">external clients </w:t>
      </w:r>
      <w:r w:rsidR="004E25B9" w:rsidRPr="00384BB6">
        <w:rPr>
          <w:rFonts w:ascii="Arial" w:hAnsi="Arial" w:cs="Arial"/>
        </w:rPr>
        <w:t xml:space="preserve">in </w:t>
      </w:r>
      <w:r w:rsidRPr="00384BB6">
        <w:rPr>
          <w:rFonts w:ascii="Arial" w:hAnsi="Arial" w:cs="Arial"/>
        </w:rPr>
        <w:t xml:space="preserve">the County and Magistrates </w:t>
      </w:r>
      <w:r w:rsidR="004E25B9" w:rsidRPr="00384BB6">
        <w:rPr>
          <w:rFonts w:ascii="Arial" w:hAnsi="Arial" w:cs="Arial"/>
        </w:rPr>
        <w:t>Courts.</w:t>
      </w:r>
    </w:p>
    <w:p w14:paraId="1DFF11DA" w14:textId="77777777" w:rsidR="004E25B9" w:rsidRDefault="004E25B9" w:rsidP="004E25B9">
      <w:pPr>
        <w:jc w:val="both"/>
        <w:rPr>
          <w:rFonts w:ascii="Arial" w:hAnsi="Arial" w:cs="Arial"/>
        </w:rPr>
      </w:pPr>
    </w:p>
    <w:p w14:paraId="5D5C8779" w14:textId="77777777" w:rsidR="00E40AF4" w:rsidRDefault="00E40AF4" w:rsidP="00E40AF4">
      <w:pPr>
        <w:rPr>
          <w:rFonts w:ascii="Arial" w:hAnsi="Arial" w:cs="Arial"/>
        </w:rPr>
      </w:pPr>
      <w:r w:rsidRPr="00AA291E">
        <w:rPr>
          <w:rFonts w:ascii="Arial" w:hAnsi="Arial" w:cs="Arial"/>
        </w:rPr>
        <w:t xml:space="preserve">Research law and procedure to a high professional standard and keep abreast of legal developments. </w:t>
      </w:r>
    </w:p>
    <w:p w14:paraId="41C61E66" w14:textId="77777777" w:rsidR="00BF1A8A" w:rsidRPr="00BF1A8A" w:rsidRDefault="00BF1A8A" w:rsidP="006D34B6">
      <w:pPr>
        <w:tabs>
          <w:tab w:val="num" w:pos="360"/>
        </w:tabs>
        <w:jc w:val="both"/>
        <w:rPr>
          <w:rFonts w:ascii="Arial" w:hAnsi="Arial" w:cs="Arial"/>
        </w:rPr>
      </w:pPr>
    </w:p>
    <w:p w14:paraId="6889090B" w14:textId="77777777" w:rsidR="004E25B9" w:rsidRPr="00BF1A8A" w:rsidRDefault="00E40AF4" w:rsidP="00BF1A8A">
      <w:pPr>
        <w:tabs>
          <w:tab w:val="num" w:pos="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4E25B9" w:rsidRPr="00BF1A8A">
        <w:rPr>
          <w:rFonts w:ascii="Arial" w:hAnsi="Arial" w:cs="Arial"/>
        </w:rPr>
        <w:t xml:space="preserve">ssist and co-operate with other members of the </w:t>
      </w:r>
      <w:r w:rsidR="00EE169E" w:rsidRPr="00BF1A8A">
        <w:rPr>
          <w:rFonts w:ascii="Arial" w:hAnsi="Arial" w:cs="Arial"/>
        </w:rPr>
        <w:t>team and</w:t>
      </w:r>
      <w:r w:rsidR="004E25B9" w:rsidRPr="00BF1A8A">
        <w:rPr>
          <w:rFonts w:ascii="Arial" w:hAnsi="Arial" w:cs="Arial"/>
        </w:rPr>
        <w:t xml:space="preserve"> other of</w:t>
      </w:r>
      <w:r w:rsidR="00BF1A8A">
        <w:rPr>
          <w:rFonts w:ascii="Arial" w:hAnsi="Arial" w:cs="Arial"/>
        </w:rPr>
        <w:t>ficers within Legal Services</w:t>
      </w:r>
      <w:r w:rsidR="004E25B9" w:rsidRPr="00BF1A8A">
        <w:rPr>
          <w:rFonts w:ascii="Arial" w:hAnsi="Arial" w:cs="Arial"/>
        </w:rPr>
        <w:t xml:space="preserve"> and provide cover as required</w:t>
      </w:r>
      <w:r w:rsidR="006A3BB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C</w:t>
      </w:r>
      <w:r w:rsidR="00BF1A8A" w:rsidRPr="00BF1A8A">
        <w:rPr>
          <w:rFonts w:ascii="Arial" w:hAnsi="Arial" w:cs="Arial"/>
        </w:rPr>
        <w:t>omply w</w:t>
      </w:r>
      <w:r w:rsidR="00BF1A8A">
        <w:rPr>
          <w:rFonts w:ascii="Arial" w:hAnsi="Arial" w:cs="Arial"/>
        </w:rPr>
        <w:t>i</w:t>
      </w:r>
      <w:r w:rsidR="00BF1A8A" w:rsidRPr="00BF1A8A">
        <w:rPr>
          <w:rFonts w:ascii="Arial" w:hAnsi="Arial" w:cs="Arial"/>
        </w:rPr>
        <w:t>th the Legal Services’</w:t>
      </w:r>
      <w:r w:rsidR="004E25B9" w:rsidRPr="00BF1A8A">
        <w:rPr>
          <w:rFonts w:ascii="Arial" w:hAnsi="Arial" w:cs="Arial"/>
        </w:rPr>
        <w:t xml:space="preserve"> Manual of Practice Management Standards and Procedures.</w:t>
      </w:r>
    </w:p>
    <w:p w14:paraId="6C2CCA9A" w14:textId="77777777" w:rsidR="004E25B9" w:rsidRPr="00BF1A8A" w:rsidRDefault="004E25B9" w:rsidP="004E25B9">
      <w:pPr>
        <w:jc w:val="both"/>
        <w:rPr>
          <w:rFonts w:ascii="Arial" w:hAnsi="Arial" w:cs="Arial"/>
        </w:rPr>
      </w:pPr>
    </w:p>
    <w:p w14:paraId="0D656D76" w14:textId="77777777" w:rsidR="00E40AF4" w:rsidRDefault="00E40AF4" w:rsidP="00BF1A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4E25B9" w:rsidRPr="00BF1A8A">
        <w:rPr>
          <w:rFonts w:ascii="Arial" w:hAnsi="Arial" w:cs="Arial"/>
        </w:rPr>
        <w:t xml:space="preserve">ndertake such other legal duties commensurate with grade as are assigned to the post holder by the City Solicitor or </w:t>
      </w:r>
      <w:r w:rsidR="00E77148">
        <w:rPr>
          <w:rFonts w:ascii="Arial" w:hAnsi="Arial" w:cs="Arial"/>
        </w:rPr>
        <w:t>the Head of Legal Services</w:t>
      </w:r>
      <w:r w:rsidR="00AB5832">
        <w:rPr>
          <w:rFonts w:ascii="Arial" w:hAnsi="Arial" w:cs="Arial"/>
        </w:rPr>
        <w:t xml:space="preserve">, </w:t>
      </w:r>
      <w:proofErr w:type="gramStart"/>
      <w:r w:rsidR="00AB5832">
        <w:rPr>
          <w:rFonts w:ascii="Arial" w:hAnsi="Arial" w:cs="Arial"/>
        </w:rPr>
        <w:t>demonstrating political sensitivity at all times</w:t>
      </w:r>
      <w:proofErr w:type="gramEnd"/>
      <w:r>
        <w:rPr>
          <w:rFonts w:ascii="Arial" w:hAnsi="Arial" w:cs="Arial"/>
        </w:rPr>
        <w:t>.</w:t>
      </w:r>
    </w:p>
    <w:p w14:paraId="0724F08F" w14:textId="77777777" w:rsidR="00E40AF4" w:rsidRDefault="00E40AF4" w:rsidP="00BF1A8A">
      <w:pPr>
        <w:jc w:val="both"/>
        <w:rPr>
          <w:rFonts w:ascii="Arial" w:hAnsi="Arial" w:cs="Arial"/>
        </w:rPr>
      </w:pPr>
    </w:p>
    <w:p w14:paraId="2F2D4344" w14:textId="77777777" w:rsidR="00980195" w:rsidRDefault="00E40AF4" w:rsidP="00BF1A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6A3BBD" w:rsidRPr="00BF1A8A">
        <w:rPr>
          <w:rFonts w:ascii="Arial" w:hAnsi="Arial" w:cs="Arial"/>
        </w:rPr>
        <w:t xml:space="preserve">ssist with the other work of the </w:t>
      </w:r>
      <w:r>
        <w:rPr>
          <w:rFonts w:ascii="Arial" w:hAnsi="Arial" w:cs="Arial"/>
        </w:rPr>
        <w:t>g</w:t>
      </w:r>
      <w:r w:rsidR="006A3BBD" w:rsidRPr="00BF1A8A">
        <w:rPr>
          <w:rFonts w:ascii="Arial" w:hAnsi="Arial" w:cs="Arial"/>
        </w:rPr>
        <w:t>roup as required and contribute to and assume a shared responsibility for the effective running and efficiency</w:t>
      </w:r>
      <w:r w:rsidR="006A3BBD">
        <w:rPr>
          <w:rFonts w:ascii="Arial" w:hAnsi="Arial" w:cs="Arial"/>
        </w:rPr>
        <w:t xml:space="preserve"> of the team</w:t>
      </w:r>
    </w:p>
    <w:p w14:paraId="767A4CB6" w14:textId="77777777" w:rsidR="00980195" w:rsidRDefault="00980195" w:rsidP="00BF1A8A">
      <w:pPr>
        <w:jc w:val="both"/>
        <w:rPr>
          <w:rFonts w:ascii="Arial" w:hAnsi="Arial" w:cs="Arial"/>
        </w:rPr>
      </w:pPr>
    </w:p>
    <w:p w14:paraId="4CDDC71F" w14:textId="77777777" w:rsidR="006E5A86" w:rsidRDefault="00980195" w:rsidP="00E77148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Able to effectively influence a range of stakeholders </w:t>
      </w:r>
      <w:proofErr w:type="gramStart"/>
      <w:r>
        <w:rPr>
          <w:rFonts w:ascii="Arial" w:hAnsi="Arial" w:cs="Arial"/>
        </w:rPr>
        <w:t>in order to</w:t>
      </w:r>
      <w:proofErr w:type="gramEnd"/>
      <w:r>
        <w:rPr>
          <w:rFonts w:ascii="Arial" w:hAnsi="Arial" w:cs="Arial"/>
        </w:rPr>
        <w:t xml:space="preserve"> achieve beneficial outcomes for the shared legal service.</w:t>
      </w:r>
    </w:p>
    <w:p w14:paraId="732CC467" w14:textId="77777777" w:rsidR="006E5A86" w:rsidRDefault="006E5A86" w:rsidP="00BF1A8A">
      <w:pPr>
        <w:jc w:val="both"/>
        <w:rPr>
          <w:rFonts w:ascii="Arial" w:hAnsi="Arial" w:cs="Arial"/>
        </w:rPr>
      </w:pPr>
    </w:p>
    <w:p w14:paraId="1777A2F3" w14:textId="77777777" w:rsidR="006E5A86" w:rsidRDefault="006E5A86" w:rsidP="006E5A86">
      <w:pPr>
        <w:rPr>
          <w:rFonts w:ascii="Arial" w:hAnsi="Arial" w:cs="Arial"/>
        </w:rPr>
      </w:pPr>
      <w:r>
        <w:rPr>
          <w:rFonts w:ascii="Arial" w:hAnsi="Arial" w:cs="Arial"/>
        </w:rPr>
        <w:t>Personal commitment to continuous self development and service improvement.</w:t>
      </w:r>
    </w:p>
    <w:p w14:paraId="63B2FDBF" w14:textId="77777777" w:rsidR="006E5A86" w:rsidRDefault="006E5A86" w:rsidP="006E5A86">
      <w:pPr>
        <w:rPr>
          <w:rFonts w:ascii="Arial" w:hAnsi="Arial" w:cs="Arial"/>
        </w:rPr>
      </w:pPr>
    </w:p>
    <w:p w14:paraId="64BD6E70" w14:textId="77777777" w:rsidR="00540C6E" w:rsidRPr="00BF1A8A" w:rsidRDefault="006E5A86" w:rsidP="00AB5832">
      <w:pPr>
        <w:rPr>
          <w:rFonts w:ascii="Arial" w:hAnsi="Arial" w:cs="Arial"/>
        </w:rPr>
      </w:pPr>
      <w:r>
        <w:rPr>
          <w:rFonts w:ascii="Arial" w:hAnsi="Arial" w:cs="Arial"/>
        </w:rPr>
        <w:t>Through personal example, open commitment and clear action, ensure diversity is positively valued resulting in equal access and treatment in employment, service delivery and communications.</w:t>
      </w:r>
    </w:p>
    <w:p w14:paraId="5242A7A9" w14:textId="77777777" w:rsidR="00540C6E" w:rsidRDefault="00540C6E" w:rsidP="00540C6E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right="-90"/>
        <w:jc w:val="both"/>
        <w:rPr>
          <w:rFonts w:cs="Arial"/>
        </w:rPr>
      </w:pPr>
    </w:p>
    <w:p w14:paraId="6226EA97" w14:textId="77777777" w:rsidR="00B25BCD" w:rsidRDefault="00B25BCD" w:rsidP="00540C6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Specific Role Accountabilities</w:t>
      </w:r>
    </w:p>
    <w:p w14:paraId="0A0287CA" w14:textId="77777777" w:rsidR="00D301A8" w:rsidRDefault="00D301A8" w:rsidP="00540C6E">
      <w:pPr>
        <w:rPr>
          <w:rFonts w:ascii="Arial" w:hAnsi="Arial" w:cs="Arial"/>
          <w:b/>
        </w:rPr>
      </w:pPr>
    </w:p>
    <w:p w14:paraId="1E1FF733" w14:textId="77777777" w:rsidR="00E40AF4" w:rsidRPr="00B76CAA" w:rsidRDefault="00D301A8" w:rsidP="00540C6E">
      <w:pPr>
        <w:rPr>
          <w:rFonts w:ascii="Arial" w:hAnsi="Arial" w:cs="Arial"/>
          <w:lang w:eastAsia="en-GB"/>
        </w:rPr>
      </w:pPr>
      <w:r w:rsidRPr="00B76CAA">
        <w:rPr>
          <w:rFonts w:ascii="Arial" w:hAnsi="Arial" w:cs="Arial"/>
          <w:lang w:eastAsia="en-GB"/>
        </w:rPr>
        <w:t xml:space="preserve">Manage a case load with supervision. Conduct proceedings and act as an advocate in </w:t>
      </w:r>
      <w:r w:rsidRPr="00B76CAA">
        <w:rPr>
          <w:rFonts w:ascii="Arial" w:hAnsi="Arial" w:cs="Arial"/>
        </w:rPr>
        <w:t>the</w:t>
      </w:r>
      <w:r w:rsidRPr="00B76CAA">
        <w:rPr>
          <w:rFonts w:ascii="Arial" w:hAnsi="Arial" w:cs="Arial"/>
          <w:lang w:eastAsia="en-GB"/>
        </w:rPr>
        <w:t xml:space="preserve"> County Court and Magistrates' Court dealing with most aspects of social housing law, including</w:t>
      </w:r>
      <w:r w:rsidR="004E39BF">
        <w:rPr>
          <w:rFonts w:ascii="Arial" w:hAnsi="Arial" w:cs="Arial"/>
          <w:lang w:eastAsia="en-GB"/>
        </w:rPr>
        <w:t xml:space="preserve"> Housing </w:t>
      </w:r>
      <w:r w:rsidR="00B76CAA" w:rsidRPr="00B76CAA">
        <w:rPr>
          <w:rFonts w:ascii="Arial" w:hAnsi="Arial" w:cs="Arial"/>
          <w:lang w:eastAsia="en-GB"/>
        </w:rPr>
        <w:t xml:space="preserve">Disrepair, </w:t>
      </w:r>
      <w:r w:rsidRPr="00B76CAA">
        <w:rPr>
          <w:rFonts w:ascii="Arial" w:hAnsi="Arial" w:cs="Arial"/>
          <w:lang w:eastAsia="en-GB"/>
        </w:rPr>
        <w:t xml:space="preserve">Anti-social Behaviour injunction applications, </w:t>
      </w:r>
      <w:r w:rsidR="00B76CAA" w:rsidRPr="00B76CAA">
        <w:rPr>
          <w:rFonts w:ascii="Arial" w:hAnsi="Arial" w:cs="Arial"/>
          <w:lang w:eastAsia="en-GB"/>
        </w:rPr>
        <w:t>C</w:t>
      </w:r>
      <w:r w:rsidRPr="00B76CAA">
        <w:rPr>
          <w:rFonts w:ascii="Arial" w:hAnsi="Arial" w:cs="Arial"/>
          <w:lang w:eastAsia="en-GB"/>
        </w:rPr>
        <w:t xml:space="preserve">laims for </w:t>
      </w:r>
      <w:r w:rsidR="00B76CAA" w:rsidRPr="00B76CAA">
        <w:rPr>
          <w:rFonts w:ascii="Arial" w:hAnsi="Arial" w:cs="Arial"/>
          <w:lang w:eastAsia="en-GB"/>
        </w:rPr>
        <w:t>P</w:t>
      </w:r>
      <w:r w:rsidRPr="00B76CAA">
        <w:rPr>
          <w:rFonts w:ascii="Arial" w:hAnsi="Arial" w:cs="Arial"/>
          <w:lang w:eastAsia="en-GB"/>
        </w:rPr>
        <w:t xml:space="preserve">ossession, </w:t>
      </w:r>
      <w:r w:rsidR="004E39BF">
        <w:rPr>
          <w:rFonts w:ascii="Arial" w:hAnsi="Arial" w:cs="Arial"/>
          <w:lang w:eastAsia="en-GB"/>
        </w:rPr>
        <w:t>Estate Management Issues and A</w:t>
      </w:r>
      <w:r w:rsidRPr="00B76CAA">
        <w:rPr>
          <w:rFonts w:ascii="Arial" w:hAnsi="Arial" w:cs="Arial"/>
          <w:lang w:eastAsia="en-GB"/>
        </w:rPr>
        <w:t>pplications for Anti-social Behaviour Orders. Act a legal adviser to Council departments and other providers of social housing, providing high level, high quality legal advice on housing law issues.</w:t>
      </w:r>
    </w:p>
    <w:p w14:paraId="4B5B1673" w14:textId="77777777" w:rsidR="00D301A8" w:rsidRDefault="00D301A8" w:rsidP="00540C6E">
      <w:pPr>
        <w:rPr>
          <w:rFonts w:ascii="Arial" w:hAnsi="Arial" w:cs="Arial"/>
          <w:b/>
        </w:rPr>
      </w:pPr>
    </w:p>
    <w:p w14:paraId="00791917" w14:textId="77777777" w:rsidR="004E6775" w:rsidRPr="004E6775" w:rsidRDefault="004E6775" w:rsidP="004E6775">
      <w:pPr>
        <w:rPr>
          <w:rFonts w:ascii="Arial" w:hAnsi="Arial" w:cs="Arial"/>
          <w:b/>
          <w:bCs/>
        </w:rPr>
      </w:pPr>
    </w:p>
    <w:p w14:paraId="40C43CA1" w14:textId="77777777" w:rsidR="00540C6E" w:rsidRDefault="004E6775" w:rsidP="00DC3921">
      <w:pPr>
        <w:rPr>
          <w:rFonts w:ascii="Arial" w:hAnsi="Arial" w:cs="Arial"/>
          <w:b/>
          <w:bCs/>
        </w:rPr>
      </w:pPr>
      <w:r w:rsidRPr="004E6775">
        <w:rPr>
          <w:rFonts w:ascii="Arial" w:hAnsi="Arial" w:cs="Arial"/>
          <w:b/>
          <w:bCs/>
        </w:rPr>
        <w:t xml:space="preserve">Where the roleholder is </w:t>
      </w:r>
      <w:proofErr w:type="gramStart"/>
      <w:r w:rsidRPr="004E6775">
        <w:rPr>
          <w:rFonts w:ascii="Arial" w:hAnsi="Arial" w:cs="Arial"/>
          <w:b/>
          <w:bCs/>
        </w:rPr>
        <w:t>disabled</w:t>
      </w:r>
      <w:proofErr w:type="gramEnd"/>
      <w:r w:rsidRPr="004E6775">
        <w:rPr>
          <w:rFonts w:ascii="Arial" w:hAnsi="Arial" w:cs="Arial"/>
          <w:b/>
          <w:bCs/>
        </w:rPr>
        <w:t xml:space="preserve"> every effort will be made to supply all necessary aids, adaptations or equipment to allow them to carry out all the duties of the role.  If, however, a certain task proves to be unachievable, job redesign will be given full consideration.</w:t>
      </w:r>
      <w:r>
        <w:rPr>
          <w:rFonts w:ascii="Arial" w:hAnsi="Arial" w:cs="Arial"/>
          <w:b/>
          <w:bCs/>
        </w:rPr>
        <w:t xml:space="preserve"> </w:t>
      </w:r>
    </w:p>
    <w:p w14:paraId="4356CBF3" w14:textId="6EBFDC8D" w:rsidR="004E6775" w:rsidRPr="004E6775" w:rsidRDefault="006E5A86" w:rsidP="00DC3921">
      <w:pPr>
        <w:rPr>
          <w:rFonts w:ascii="Arial" w:hAnsi="Arial" w:cs="Arial"/>
          <w:b/>
          <w:u w:val="single"/>
          <w:lang w:eastAsia="en-GB"/>
        </w:rPr>
      </w:pPr>
      <w:r>
        <w:rPr>
          <w:rFonts w:ascii="Arial" w:hAnsi="Arial" w:cs="Arial"/>
          <w:b/>
          <w:bCs/>
        </w:rPr>
        <w:br w:type="page"/>
      </w:r>
      <w:r>
        <w:rPr>
          <w:rFonts w:ascii="Arial" w:hAnsi="Arial" w:cs="Arial"/>
          <w:b/>
          <w:u w:val="single"/>
        </w:rPr>
        <w:lastRenderedPageBreak/>
        <w:t>Lawyer</w:t>
      </w:r>
      <w:r w:rsidR="00654243" w:rsidRPr="00B80AF5">
        <w:rPr>
          <w:rFonts w:ascii="Arial" w:hAnsi="Arial" w:cs="Arial"/>
          <w:u w:val="single"/>
        </w:rPr>
        <w:t xml:space="preserve"> </w:t>
      </w:r>
      <w:r w:rsidR="004E6775" w:rsidRPr="00B80AF5">
        <w:rPr>
          <w:rFonts w:ascii="Arial" w:hAnsi="Arial" w:cs="Arial"/>
          <w:b/>
          <w:u w:val="single"/>
          <w:lang w:eastAsia="en-GB"/>
        </w:rPr>
        <w:t>–</w:t>
      </w:r>
      <w:r w:rsidR="004E6775" w:rsidRPr="004E6775">
        <w:rPr>
          <w:rFonts w:ascii="Arial" w:hAnsi="Arial" w:cs="Arial"/>
          <w:b/>
          <w:u w:val="single"/>
          <w:lang w:eastAsia="en-GB"/>
        </w:rPr>
        <w:t xml:space="preserve"> Key </w:t>
      </w:r>
      <w:r w:rsidR="001E6881">
        <w:rPr>
          <w:rFonts w:ascii="Arial" w:hAnsi="Arial" w:cs="Arial"/>
          <w:b/>
          <w:u w:val="single"/>
          <w:lang w:eastAsia="en-GB"/>
        </w:rPr>
        <w:t xml:space="preserve">Behaviours, Skills </w:t>
      </w:r>
      <w:r w:rsidR="004E6775" w:rsidRPr="004E6775">
        <w:rPr>
          <w:rFonts w:ascii="Arial" w:hAnsi="Arial" w:cs="Arial"/>
          <w:b/>
          <w:u w:val="single"/>
          <w:lang w:eastAsia="en-GB"/>
        </w:rPr>
        <w:t>and Technical Requirements</w:t>
      </w:r>
    </w:p>
    <w:p w14:paraId="73DAF7F3" w14:textId="77777777" w:rsidR="004E6775" w:rsidRPr="004E6775" w:rsidRDefault="004E6775" w:rsidP="004E6775">
      <w:pPr>
        <w:rPr>
          <w:rFonts w:ascii="Arial" w:hAnsi="Arial" w:cs="Arial"/>
          <w:lang w:eastAsia="en-GB"/>
        </w:rPr>
      </w:pPr>
    </w:p>
    <w:p w14:paraId="32671AD7" w14:textId="4158FBF2" w:rsidR="004E6775" w:rsidRPr="00DC3921" w:rsidRDefault="001E6881" w:rsidP="004E6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ascii="Arial" w:hAnsi="Arial" w:cs="Arial"/>
          <w:b/>
          <w:color w:val="FF0000"/>
          <w:lang w:eastAsia="en-GB"/>
        </w:rPr>
      </w:pPr>
      <w:r>
        <w:rPr>
          <w:rFonts w:ascii="Arial" w:hAnsi="Arial" w:cs="Arial"/>
          <w:b/>
          <w:lang w:eastAsia="en-GB"/>
        </w:rPr>
        <w:t>Our Manchester Behaviours</w:t>
      </w:r>
      <w:r w:rsidR="004E6775" w:rsidRPr="00DC3921">
        <w:rPr>
          <w:rFonts w:ascii="Arial" w:hAnsi="Arial" w:cs="Arial"/>
          <w:b/>
          <w:lang w:eastAsia="en-GB"/>
        </w:rPr>
        <w:t xml:space="preserve"> </w:t>
      </w:r>
    </w:p>
    <w:p w14:paraId="387D83CC" w14:textId="77777777" w:rsidR="004E6775" w:rsidRDefault="004E6775" w:rsidP="004E6775">
      <w:pPr>
        <w:rPr>
          <w:rFonts w:ascii="Arial" w:hAnsi="Arial" w:cs="Arial"/>
          <w:lang w:eastAsia="en-GB"/>
        </w:rPr>
      </w:pPr>
    </w:p>
    <w:p w14:paraId="4235ECD8" w14:textId="10048C3F" w:rsidR="00990C22" w:rsidRPr="001E6881" w:rsidRDefault="001E6881" w:rsidP="00990C22">
      <w:pPr>
        <w:numPr>
          <w:ilvl w:val="0"/>
          <w:numId w:val="19"/>
        </w:numPr>
        <w:rPr>
          <w:rFonts w:ascii="Arial" w:hAnsi="Arial" w:cs="Arial"/>
          <w:bCs/>
          <w:lang w:eastAsia="en-GB"/>
        </w:rPr>
      </w:pPr>
      <w:r w:rsidRPr="001E6881">
        <w:rPr>
          <w:rFonts w:ascii="Arial" w:hAnsi="Arial" w:cs="Arial"/>
          <w:bCs/>
          <w:lang w:eastAsia="en-GB"/>
        </w:rPr>
        <w:t>We are proud and passionate about Manchester</w:t>
      </w:r>
    </w:p>
    <w:p w14:paraId="29CBFC1A" w14:textId="3D32485D" w:rsidR="00990C22" w:rsidRPr="001E6881" w:rsidRDefault="001E6881" w:rsidP="00990C22">
      <w:pPr>
        <w:numPr>
          <w:ilvl w:val="0"/>
          <w:numId w:val="19"/>
        </w:numPr>
        <w:rPr>
          <w:rFonts w:ascii="Arial" w:hAnsi="Arial" w:cs="Arial"/>
          <w:bCs/>
          <w:lang w:eastAsia="en-GB"/>
        </w:rPr>
      </w:pPr>
      <w:r w:rsidRPr="001E6881">
        <w:rPr>
          <w:rFonts w:ascii="Arial" w:hAnsi="Arial" w:cs="Arial"/>
          <w:bCs/>
          <w:lang w:eastAsia="en-GB"/>
        </w:rPr>
        <w:t>We take time to listen and understand</w:t>
      </w:r>
    </w:p>
    <w:p w14:paraId="11933EED" w14:textId="566ABD36" w:rsidR="00990C22" w:rsidRDefault="001E6881" w:rsidP="00990C22">
      <w:pPr>
        <w:numPr>
          <w:ilvl w:val="0"/>
          <w:numId w:val="19"/>
        </w:numPr>
        <w:rPr>
          <w:rFonts w:ascii="Arial" w:hAnsi="Arial" w:cs="Arial"/>
          <w:lang w:eastAsia="en-GB"/>
        </w:rPr>
      </w:pPr>
      <w:r w:rsidRPr="001E6881">
        <w:rPr>
          <w:rFonts w:ascii="Arial" w:hAnsi="Arial" w:cs="Arial"/>
          <w:lang w:eastAsia="en-GB"/>
        </w:rPr>
        <w:t>We ‘own it’ and we’re not afraid to try new things</w:t>
      </w:r>
    </w:p>
    <w:p w14:paraId="58E1B687" w14:textId="76784CB9" w:rsidR="00990C22" w:rsidRDefault="001E6881" w:rsidP="00990C22">
      <w:pPr>
        <w:numPr>
          <w:ilvl w:val="0"/>
          <w:numId w:val="19"/>
        </w:numPr>
        <w:rPr>
          <w:rFonts w:ascii="Arial" w:hAnsi="Arial" w:cs="Arial"/>
          <w:lang w:eastAsia="en-GB"/>
        </w:rPr>
      </w:pPr>
      <w:r w:rsidRPr="001E6881">
        <w:rPr>
          <w:rFonts w:ascii="Arial" w:hAnsi="Arial" w:cs="Arial"/>
          <w:lang w:eastAsia="en-GB"/>
        </w:rPr>
        <w:t>We work together and trust each other</w:t>
      </w:r>
    </w:p>
    <w:p w14:paraId="66244E3B" w14:textId="25238165" w:rsidR="00990C22" w:rsidRDefault="001E6881" w:rsidP="00990C22">
      <w:pPr>
        <w:numPr>
          <w:ilvl w:val="0"/>
          <w:numId w:val="19"/>
        </w:numPr>
        <w:rPr>
          <w:rFonts w:ascii="Arial" w:hAnsi="Arial" w:cs="Arial"/>
          <w:lang w:eastAsia="en-GB"/>
        </w:rPr>
      </w:pPr>
      <w:r w:rsidRPr="001E6881">
        <w:rPr>
          <w:rFonts w:ascii="Arial" w:hAnsi="Arial" w:cs="Arial"/>
          <w:lang w:eastAsia="en-GB"/>
        </w:rPr>
        <w:t>We show that we value our differences and treat people fairly</w:t>
      </w:r>
    </w:p>
    <w:p w14:paraId="19DA0A92" w14:textId="77777777" w:rsidR="00654243" w:rsidRPr="004E6775" w:rsidRDefault="00A009C7" w:rsidP="004E6775">
      <w:p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.</w:t>
      </w:r>
    </w:p>
    <w:p w14:paraId="5CD45469" w14:textId="77777777" w:rsidR="004E6775" w:rsidRPr="00DC3921" w:rsidRDefault="004E6775" w:rsidP="004E6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ascii="Arial" w:hAnsi="Arial" w:cs="Arial"/>
          <w:b/>
          <w:color w:val="FF0000"/>
        </w:rPr>
      </w:pPr>
      <w:r w:rsidRPr="00DC3921">
        <w:rPr>
          <w:rFonts w:ascii="Arial" w:hAnsi="Arial" w:cs="Arial"/>
          <w:b/>
        </w:rPr>
        <w:t xml:space="preserve">Generic </w:t>
      </w:r>
      <w:r w:rsidR="00DC3921">
        <w:rPr>
          <w:rFonts w:ascii="Arial" w:hAnsi="Arial" w:cs="Arial"/>
          <w:b/>
        </w:rPr>
        <w:t>Skills</w:t>
      </w:r>
    </w:p>
    <w:p w14:paraId="58B72406" w14:textId="77777777" w:rsidR="004E6775" w:rsidRPr="004E6775" w:rsidRDefault="004E6775" w:rsidP="004E6775">
      <w:pPr>
        <w:rPr>
          <w:rFonts w:ascii="Arial" w:hAnsi="Arial" w:cs="Arial"/>
        </w:rPr>
      </w:pPr>
    </w:p>
    <w:p w14:paraId="04EDD8E5" w14:textId="77777777" w:rsidR="0066457B" w:rsidRPr="0066457B" w:rsidRDefault="0066457B" w:rsidP="0066457B">
      <w:pPr>
        <w:numPr>
          <w:ilvl w:val="0"/>
          <w:numId w:val="20"/>
        </w:numPr>
        <w:rPr>
          <w:rFonts w:ascii="Arial" w:hAnsi="Arial" w:cs="Arial"/>
          <w:b/>
          <w:u w:val="single"/>
        </w:rPr>
      </w:pPr>
      <w:r w:rsidRPr="00503E1B">
        <w:rPr>
          <w:rFonts w:ascii="Arial" w:hAnsi="Arial" w:cs="Arial"/>
          <w:b/>
        </w:rPr>
        <w:t>Communication</w:t>
      </w:r>
      <w:r w:rsidR="00503E1B">
        <w:rPr>
          <w:rFonts w:ascii="Arial" w:hAnsi="Arial" w:cs="Arial"/>
          <w:b/>
        </w:rPr>
        <w:t>:</w:t>
      </w:r>
      <w:r w:rsidRPr="00503E1B">
        <w:rPr>
          <w:rFonts w:ascii="Arial" w:hAnsi="Arial" w:cs="Arial"/>
          <w:b/>
        </w:rPr>
        <w:t xml:space="preserve"> </w:t>
      </w:r>
      <w:proofErr w:type="gramStart"/>
      <w:r w:rsidRPr="00895460">
        <w:rPr>
          <w:rFonts w:ascii="Arial" w:hAnsi="Arial" w:cs="Arial"/>
        </w:rPr>
        <w:t>Is able to</w:t>
      </w:r>
      <w:proofErr w:type="gramEnd"/>
      <w:r w:rsidRPr="00895460">
        <w:rPr>
          <w:rFonts w:ascii="Arial" w:hAnsi="Arial" w:cs="Arial"/>
        </w:rPr>
        <w:t xml:space="preserve"> effectively transfer key and complex information to all levels of staff, adapting the style of communication as necessary and ensuring that this information is understood.</w:t>
      </w:r>
    </w:p>
    <w:p w14:paraId="33A66D15" w14:textId="77777777" w:rsidR="0066457B" w:rsidRPr="0066457B" w:rsidRDefault="0066457B" w:rsidP="0066457B">
      <w:pPr>
        <w:numPr>
          <w:ilvl w:val="0"/>
          <w:numId w:val="20"/>
        </w:numPr>
        <w:rPr>
          <w:rFonts w:ascii="Arial" w:hAnsi="Arial" w:cs="Arial"/>
          <w:b/>
          <w:u w:val="single"/>
        </w:rPr>
      </w:pPr>
      <w:r w:rsidRPr="00503E1B">
        <w:rPr>
          <w:rFonts w:ascii="Arial" w:hAnsi="Arial" w:cs="Arial"/>
          <w:b/>
        </w:rPr>
        <w:t>Analytical</w:t>
      </w:r>
      <w:r w:rsidR="00503E1B">
        <w:rPr>
          <w:rFonts w:ascii="Arial" w:hAnsi="Arial" w:cs="Arial"/>
          <w:b/>
        </w:rPr>
        <w:t xml:space="preserve">: </w:t>
      </w:r>
      <w:r w:rsidRPr="00503E1B">
        <w:rPr>
          <w:rFonts w:ascii="Arial" w:hAnsi="Arial" w:cs="Arial"/>
          <w:lang w:val="en-US"/>
        </w:rPr>
        <w:t>Ab</w:t>
      </w:r>
      <w:r w:rsidRPr="00895460">
        <w:rPr>
          <w:rFonts w:ascii="Arial" w:hAnsi="Arial" w:cs="Arial"/>
          <w:lang w:val="en-US"/>
        </w:rPr>
        <w:t xml:space="preserve">ility to absorb, understand and quickly assimilate complex information and concepts and compare information from </w:t>
      </w:r>
      <w:proofErr w:type="gramStart"/>
      <w:r w:rsidRPr="00895460">
        <w:rPr>
          <w:rFonts w:ascii="Arial" w:hAnsi="Arial" w:cs="Arial"/>
          <w:lang w:val="en-US"/>
        </w:rPr>
        <w:t>a number of</w:t>
      </w:r>
      <w:proofErr w:type="gramEnd"/>
      <w:r w:rsidRPr="00895460">
        <w:rPr>
          <w:rFonts w:ascii="Arial" w:hAnsi="Arial" w:cs="Arial"/>
          <w:lang w:val="en-US"/>
        </w:rPr>
        <w:t xml:space="preserve"> different sources.</w:t>
      </w:r>
    </w:p>
    <w:p w14:paraId="12B398B2" w14:textId="77777777" w:rsidR="0066457B" w:rsidRDefault="0066457B" w:rsidP="0066457B">
      <w:pPr>
        <w:numPr>
          <w:ilvl w:val="0"/>
          <w:numId w:val="20"/>
        </w:numPr>
        <w:rPr>
          <w:rFonts w:ascii="Arial" w:hAnsi="Arial" w:cs="Arial"/>
          <w:b/>
          <w:u w:val="single"/>
        </w:rPr>
      </w:pPr>
      <w:r w:rsidRPr="00503E1B">
        <w:rPr>
          <w:rFonts w:ascii="Arial" w:hAnsi="Arial" w:cs="Arial"/>
          <w:b/>
        </w:rPr>
        <w:t>Planning and organising</w:t>
      </w:r>
      <w:r w:rsidR="00503E1B">
        <w:rPr>
          <w:rFonts w:ascii="Arial" w:hAnsi="Arial" w:cs="Arial"/>
          <w:b/>
        </w:rPr>
        <w:t>:</w:t>
      </w:r>
      <w:r>
        <w:rPr>
          <w:rFonts w:ascii="Arial" w:hAnsi="Arial" w:cs="Arial"/>
          <w:b/>
          <w:u w:val="single"/>
        </w:rPr>
        <w:t xml:space="preserve"> </w:t>
      </w:r>
      <w:r w:rsidRPr="00895460">
        <w:rPr>
          <w:rFonts w:ascii="Arial" w:hAnsi="Arial" w:cs="Arial"/>
        </w:rPr>
        <w:t>Excellent time management skills, creating own work schedules, prioritising, preparing in advance and setting realistic timescales for own self and others. Has the ability to visualise a sequence of actions needed to achieve a specific goal and how to estimate the resources required.</w:t>
      </w:r>
    </w:p>
    <w:p w14:paraId="0EF5A4E2" w14:textId="77777777" w:rsidR="0066457B" w:rsidRDefault="0066457B" w:rsidP="0066457B">
      <w:pPr>
        <w:numPr>
          <w:ilvl w:val="0"/>
          <w:numId w:val="20"/>
        </w:numPr>
        <w:rPr>
          <w:rFonts w:ascii="Arial" w:hAnsi="Arial" w:cs="Arial"/>
          <w:b/>
          <w:u w:val="single"/>
        </w:rPr>
      </w:pPr>
      <w:r w:rsidRPr="00503E1B">
        <w:rPr>
          <w:rFonts w:ascii="Arial" w:hAnsi="Arial" w:cs="Arial"/>
          <w:b/>
        </w:rPr>
        <w:t>Problem Solving and Decision Making</w:t>
      </w:r>
      <w:r w:rsidR="00503E1B">
        <w:rPr>
          <w:rFonts w:ascii="Arial" w:hAnsi="Arial" w:cs="Arial"/>
          <w:b/>
        </w:rPr>
        <w:t>:</w:t>
      </w:r>
      <w:r w:rsidRPr="00895460">
        <w:rPr>
          <w:rFonts w:ascii="Arial" w:hAnsi="Arial" w:cs="Arial"/>
          <w:b/>
        </w:rPr>
        <w:t xml:space="preserve"> </w:t>
      </w:r>
      <w:r w:rsidRPr="00895460">
        <w:rPr>
          <w:rFonts w:ascii="Arial" w:hAnsi="Arial" w:cs="Arial"/>
        </w:rPr>
        <w:t xml:space="preserve">Strong </w:t>
      </w:r>
      <w:proofErr w:type="gramStart"/>
      <w:r w:rsidRPr="00895460">
        <w:rPr>
          <w:rFonts w:ascii="Arial" w:hAnsi="Arial" w:cs="Arial"/>
        </w:rPr>
        <w:t>decision making</w:t>
      </w:r>
      <w:proofErr w:type="gramEnd"/>
      <w:r w:rsidRPr="00895460">
        <w:rPr>
          <w:rFonts w:ascii="Arial" w:hAnsi="Arial" w:cs="Arial"/>
        </w:rPr>
        <w:t xml:space="preserve"> skills with the ability to resolve complex issues</w:t>
      </w:r>
      <w:r w:rsidRPr="00895460">
        <w:rPr>
          <w:rFonts w:ascii="Arial" w:hAnsi="Arial" w:cs="Arial"/>
          <w:b/>
        </w:rPr>
        <w:t xml:space="preserve"> </w:t>
      </w:r>
      <w:r w:rsidRPr="00895460">
        <w:rPr>
          <w:rFonts w:ascii="Arial" w:hAnsi="Arial" w:cs="Arial"/>
        </w:rPr>
        <w:t>in a pressurised environment.</w:t>
      </w:r>
    </w:p>
    <w:p w14:paraId="00C318C5" w14:textId="77777777" w:rsidR="0066457B" w:rsidRPr="0066457B" w:rsidRDefault="0066457B" w:rsidP="0066457B">
      <w:pPr>
        <w:numPr>
          <w:ilvl w:val="0"/>
          <w:numId w:val="20"/>
        </w:numPr>
        <w:rPr>
          <w:rFonts w:ascii="Arial" w:hAnsi="Arial" w:cs="Arial"/>
          <w:b/>
          <w:u w:val="single"/>
        </w:rPr>
      </w:pPr>
      <w:r w:rsidRPr="00503E1B">
        <w:rPr>
          <w:rFonts w:ascii="Arial" w:hAnsi="Arial" w:cs="Arial"/>
          <w:b/>
        </w:rPr>
        <w:t>Strategic Thinking</w:t>
      </w:r>
      <w:r w:rsidR="00503E1B">
        <w:rPr>
          <w:rFonts w:ascii="Arial" w:hAnsi="Arial" w:cs="Arial"/>
          <w:b/>
        </w:rPr>
        <w:t>:</w:t>
      </w:r>
      <w:r w:rsidRPr="00895460">
        <w:rPr>
          <w:rFonts w:ascii="Arial" w:hAnsi="Arial" w:cs="Arial"/>
          <w:b/>
        </w:rPr>
        <w:t xml:space="preserve"> </w:t>
      </w:r>
      <w:r w:rsidRPr="00895460">
        <w:rPr>
          <w:rFonts w:ascii="Arial" w:hAnsi="Arial" w:cs="Arial"/>
        </w:rPr>
        <w:t xml:space="preserve">Skills to identify good practice and areas for improvement in strategy and communicate these to colleagues and key </w:t>
      </w:r>
      <w:r w:rsidRPr="0066457B">
        <w:rPr>
          <w:rFonts w:ascii="Arial" w:hAnsi="Arial" w:cs="Arial"/>
        </w:rPr>
        <w:t>stakeholders</w:t>
      </w:r>
    </w:p>
    <w:p w14:paraId="5799E68D" w14:textId="77777777" w:rsidR="0066457B" w:rsidRPr="0066457B" w:rsidRDefault="0066457B" w:rsidP="0066457B">
      <w:pPr>
        <w:numPr>
          <w:ilvl w:val="0"/>
          <w:numId w:val="20"/>
        </w:numPr>
        <w:rPr>
          <w:rFonts w:ascii="Arial" w:hAnsi="Arial" w:cs="Arial"/>
          <w:b/>
          <w:u w:val="single"/>
        </w:rPr>
      </w:pPr>
      <w:r w:rsidRPr="00503E1B">
        <w:rPr>
          <w:rFonts w:ascii="Arial" w:hAnsi="Arial" w:cs="Arial"/>
          <w:b/>
        </w:rPr>
        <w:t>Research and Intelligence</w:t>
      </w:r>
      <w:r w:rsidR="00503E1B">
        <w:rPr>
          <w:rFonts w:ascii="Arial" w:hAnsi="Arial" w:cs="Arial"/>
          <w:b/>
        </w:rPr>
        <w:t>:</w:t>
      </w:r>
      <w:r w:rsidRPr="00503E1B">
        <w:rPr>
          <w:rFonts w:ascii="Arial" w:hAnsi="Arial" w:cs="Arial"/>
          <w:b/>
        </w:rPr>
        <w:t xml:space="preserve"> </w:t>
      </w:r>
      <w:r w:rsidRPr="00503E1B">
        <w:rPr>
          <w:rFonts w:ascii="Arial" w:hAnsi="Arial" w:cs="Arial"/>
        </w:rPr>
        <w:t>Ability</w:t>
      </w:r>
      <w:r w:rsidRPr="0066457B">
        <w:rPr>
          <w:rFonts w:ascii="Arial" w:hAnsi="Arial" w:cs="Arial"/>
        </w:rPr>
        <w:t xml:space="preserve"> to conduct research using a variety of techniques, in order to gather evidence and evaluate intelligence, recording in compliance with documented standards and </w:t>
      </w:r>
      <w:proofErr w:type="gramStart"/>
      <w:r w:rsidRPr="0066457B">
        <w:rPr>
          <w:rFonts w:ascii="Arial" w:hAnsi="Arial" w:cs="Arial"/>
        </w:rPr>
        <w:t>legislation</w:t>
      </w:r>
      <w:proofErr w:type="gramEnd"/>
    </w:p>
    <w:p w14:paraId="462E96C6" w14:textId="77777777" w:rsidR="004B0BC0" w:rsidRDefault="0066457B" w:rsidP="00177A86">
      <w:pPr>
        <w:pStyle w:val="DefaultText"/>
      </w:pPr>
      <w:r w:rsidRPr="00895460">
        <w:t>.</w:t>
      </w:r>
    </w:p>
    <w:p w14:paraId="045B1049" w14:textId="77777777" w:rsidR="004E6775" w:rsidRPr="00DC3921" w:rsidRDefault="004E6775" w:rsidP="004E6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ascii="Arial" w:hAnsi="Arial" w:cs="Arial"/>
          <w:b/>
          <w:color w:val="FF0000"/>
          <w:lang w:eastAsia="en-GB"/>
        </w:rPr>
      </w:pPr>
      <w:r w:rsidRPr="00DC3921">
        <w:rPr>
          <w:rFonts w:ascii="Arial" w:hAnsi="Arial" w:cs="Arial"/>
          <w:b/>
          <w:lang w:eastAsia="en-GB"/>
        </w:rPr>
        <w:t>Technical requirements (Role Specific)</w:t>
      </w:r>
      <w:r w:rsidR="00416109" w:rsidRPr="00DC3921">
        <w:rPr>
          <w:rFonts w:ascii="Arial" w:hAnsi="Arial" w:cs="Arial"/>
          <w:b/>
          <w:lang w:eastAsia="en-GB"/>
        </w:rPr>
        <w:t xml:space="preserve"> </w:t>
      </w:r>
    </w:p>
    <w:p w14:paraId="348C78A4" w14:textId="77777777" w:rsidR="004E6775" w:rsidRDefault="004E6775" w:rsidP="004E6775">
      <w:pPr>
        <w:rPr>
          <w:rFonts w:ascii="Arial" w:hAnsi="Arial" w:cs="Arial"/>
          <w:lang w:eastAsia="en-GB"/>
        </w:rPr>
      </w:pPr>
    </w:p>
    <w:p w14:paraId="0BFD074B" w14:textId="77777777" w:rsidR="00B15DC3" w:rsidRDefault="00B15DC3" w:rsidP="00B15DC3">
      <w:pPr>
        <w:numPr>
          <w:ilvl w:val="0"/>
          <w:numId w:val="14"/>
        </w:num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Qualified Solicitor</w:t>
      </w:r>
      <w:r w:rsidR="00B25BCD">
        <w:rPr>
          <w:rFonts w:ascii="Arial" w:hAnsi="Arial" w:cs="Arial"/>
          <w:lang w:eastAsia="en-GB"/>
        </w:rPr>
        <w:t>,</w:t>
      </w:r>
      <w:r>
        <w:rPr>
          <w:rFonts w:ascii="Arial" w:hAnsi="Arial" w:cs="Arial"/>
          <w:lang w:eastAsia="en-GB"/>
        </w:rPr>
        <w:t xml:space="preserve"> Barrister</w:t>
      </w:r>
      <w:r w:rsidR="00B25BCD">
        <w:rPr>
          <w:rFonts w:ascii="Arial" w:hAnsi="Arial" w:cs="Arial"/>
          <w:lang w:eastAsia="en-GB"/>
        </w:rPr>
        <w:t xml:space="preserve"> or </w:t>
      </w:r>
      <w:r w:rsidR="00A46F72">
        <w:rPr>
          <w:rFonts w:ascii="Arial" w:hAnsi="Arial" w:cs="Arial"/>
          <w:lang w:eastAsia="en-GB"/>
        </w:rPr>
        <w:t>Chartered Legal Executive Advocate</w:t>
      </w:r>
      <w:r w:rsidR="00A46F72" w:rsidDel="00A46F72">
        <w:rPr>
          <w:rFonts w:ascii="Arial" w:hAnsi="Arial" w:cs="Arial"/>
          <w:lang w:eastAsia="en-GB"/>
        </w:rPr>
        <w:t xml:space="preserve"> </w:t>
      </w:r>
    </w:p>
    <w:p w14:paraId="050D8850" w14:textId="77777777" w:rsidR="00B15DC3" w:rsidRDefault="00B15DC3" w:rsidP="00B15DC3">
      <w:pPr>
        <w:numPr>
          <w:ilvl w:val="0"/>
          <w:numId w:val="14"/>
        </w:num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The role holder will be able and commit</w:t>
      </w:r>
      <w:r w:rsidR="00D2597F">
        <w:rPr>
          <w:rFonts w:ascii="Arial" w:hAnsi="Arial" w:cs="Arial"/>
          <w:lang w:eastAsia="en-GB"/>
        </w:rPr>
        <w:t>t</w:t>
      </w:r>
      <w:r>
        <w:rPr>
          <w:rFonts w:ascii="Arial" w:hAnsi="Arial" w:cs="Arial"/>
          <w:lang w:eastAsia="en-GB"/>
        </w:rPr>
        <w:t>ed to working</w:t>
      </w:r>
      <w:r w:rsidR="00D2597F">
        <w:rPr>
          <w:rFonts w:ascii="Arial" w:hAnsi="Arial" w:cs="Arial"/>
          <w:lang w:eastAsia="en-GB"/>
        </w:rPr>
        <w:t xml:space="preserve"> in a flexible manner including outside </w:t>
      </w:r>
      <w:r>
        <w:rPr>
          <w:rFonts w:ascii="Arial" w:hAnsi="Arial" w:cs="Arial"/>
          <w:lang w:eastAsia="en-GB"/>
        </w:rPr>
        <w:t>normal office hours</w:t>
      </w:r>
      <w:r w:rsidR="00D2597F">
        <w:rPr>
          <w:rFonts w:ascii="Arial" w:hAnsi="Arial" w:cs="Arial"/>
          <w:lang w:eastAsia="en-GB"/>
        </w:rPr>
        <w:t>, when the role necessitates the same.</w:t>
      </w:r>
    </w:p>
    <w:p w14:paraId="73332426" w14:textId="77777777" w:rsidR="00D2597F" w:rsidRPr="004E6775" w:rsidRDefault="00D2597F" w:rsidP="00B15DC3">
      <w:pPr>
        <w:numPr>
          <w:ilvl w:val="0"/>
          <w:numId w:val="14"/>
        </w:num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The role holder will be a key member of the group, yet confident and able to work independently and act upon their initiative.</w:t>
      </w:r>
    </w:p>
    <w:sectPr w:rsidR="00D2597F" w:rsidRPr="004E67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D777" w14:textId="77777777" w:rsidR="00A51F73" w:rsidRDefault="00A51F73">
      <w:r>
        <w:separator/>
      </w:r>
    </w:p>
  </w:endnote>
  <w:endnote w:type="continuationSeparator" w:id="0">
    <w:p w14:paraId="2B9D7C75" w14:textId="77777777" w:rsidR="00A51F73" w:rsidRDefault="00A51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A4BD6" w14:textId="77777777" w:rsidR="00B9180D" w:rsidRDefault="00B9180D" w:rsidP="00CE58F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6C294E" w14:textId="77777777" w:rsidR="00B9180D" w:rsidRDefault="00B918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FF4CC" w14:textId="77777777" w:rsidR="00B9180D" w:rsidRDefault="00B9180D" w:rsidP="00CE58F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39BF">
      <w:rPr>
        <w:rStyle w:val="PageNumber"/>
        <w:noProof/>
      </w:rPr>
      <w:t>1</w:t>
    </w:r>
    <w:r>
      <w:rPr>
        <w:rStyle w:val="PageNumber"/>
      </w:rPr>
      <w:fldChar w:fldCharType="end"/>
    </w:r>
  </w:p>
  <w:p w14:paraId="524F04EF" w14:textId="77777777" w:rsidR="00B9180D" w:rsidRDefault="00B9180D" w:rsidP="00EE169E">
    <w:pPr>
      <w:pStyle w:val="Footer"/>
      <w:rPr>
        <w:rFonts w:ascii="Tahoma" w:hAnsi="Tahoma" w:cs="Tahoma"/>
        <w:b/>
        <w:sz w:val="20"/>
        <w:szCs w:val="20"/>
      </w:rPr>
    </w:pPr>
  </w:p>
  <w:p w14:paraId="3C7D21F6" w14:textId="36548D24" w:rsidR="00B9180D" w:rsidRPr="00DC3921" w:rsidRDefault="00B9180D" w:rsidP="00DC3921">
    <w:pPr>
      <w:pStyle w:val="Footer"/>
      <w:jc w:val="right"/>
      <w:rPr>
        <w:rFonts w:ascii="Tahoma" w:hAnsi="Tahoma" w:cs="Tahoma"/>
        <w:b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8377F" w14:textId="77777777" w:rsidR="007A1E1F" w:rsidRDefault="007A1E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EC3C3" w14:textId="77777777" w:rsidR="00A51F73" w:rsidRDefault="00A51F73">
      <w:r>
        <w:separator/>
      </w:r>
    </w:p>
  </w:footnote>
  <w:footnote w:type="continuationSeparator" w:id="0">
    <w:p w14:paraId="324DF599" w14:textId="77777777" w:rsidR="00A51F73" w:rsidRDefault="00A51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E5E07" w14:textId="77777777" w:rsidR="007A1E1F" w:rsidRDefault="007A1E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E5B13" w14:textId="77777777" w:rsidR="00B9180D" w:rsidRDefault="007A6CD3" w:rsidP="00DC3921">
    <w:pPr>
      <w:pStyle w:val="Header"/>
      <w:jc w:val="right"/>
    </w:pPr>
    <w:r w:rsidRPr="001853D7">
      <w:rPr>
        <w:rFonts w:cs="Arial-BoldMT"/>
        <w:b/>
        <w:bCs/>
        <w:noProof/>
        <w:sz w:val="16"/>
        <w:szCs w:val="16"/>
      </w:rPr>
      <w:drawing>
        <wp:inline distT="0" distB="0" distL="0" distR="0" wp14:anchorId="13CF6DD8" wp14:editId="17B5C1BA">
          <wp:extent cx="2162175" cy="4191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98654" w14:textId="77777777" w:rsidR="007A1E1F" w:rsidRDefault="007A1E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5878"/>
    <w:multiLevelType w:val="hybridMultilevel"/>
    <w:tmpl w:val="072699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71C5F"/>
    <w:multiLevelType w:val="hybridMultilevel"/>
    <w:tmpl w:val="634AAC7A"/>
    <w:lvl w:ilvl="0" w:tplc="B18CEA2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35411"/>
    <w:multiLevelType w:val="hybridMultilevel"/>
    <w:tmpl w:val="931AC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F0D31"/>
    <w:multiLevelType w:val="hybridMultilevel"/>
    <w:tmpl w:val="61D6E202"/>
    <w:lvl w:ilvl="0" w:tplc="B18CEA2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F3874"/>
    <w:multiLevelType w:val="multilevel"/>
    <w:tmpl w:val="931ACD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E3F15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F9B3D7F"/>
    <w:multiLevelType w:val="hybridMultilevel"/>
    <w:tmpl w:val="DB5603F2"/>
    <w:lvl w:ilvl="0" w:tplc="B18CEA2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620EDB"/>
    <w:multiLevelType w:val="hybridMultilevel"/>
    <w:tmpl w:val="0F28E4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20E79"/>
    <w:multiLevelType w:val="hybridMultilevel"/>
    <w:tmpl w:val="B2C00C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F688B"/>
    <w:multiLevelType w:val="hybridMultilevel"/>
    <w:tmpl w:val="5AE200F6"/>
    <w:lvl w:ilvl="0" w:tplc="282ECDDA">
      <w:start w:val="1"/>
      <w:numFmt w:val="decimal"/>
      <w:pStyle w:val="LEGAL2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804F9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B3442C0"/>
    <w:multiLevelType w:val="hybridMultilevel"/>
    <w:tmpl w:val="E5408B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126CF9"/>
    <w:multiLevelType w:val="hybridMultilevel"/>
    <w:tmpl w:val="7D7203B2"/>
    <w:lvl w:ilvl="0" w:tplc="BE487DB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FF15CE"/>
    <w:multiLevelType w:val="hybridMultilevel"/>
    <w:tmpl w:val="793446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6B2FA7"/>
    <w:multiLevelType w:val="hybridMultilevel"/>
    <w:tmpl w:val="C95C5F9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10D06B0"/>
    <w:multiLevelType w:val="hybridMultilevel"/>
    <w:tmpl w:val="6DF029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AA06FB"/>
    <w:multiLevelType w:val="hybridMultilevel"/>
    <w:tmpl w:val="E110C2D8"/>
    <w:lvl w:ilvl="0" w:tplc="B18CEA2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2B004C"/>
    <w:multiLevelType w:val="hybridMultilevel"/>
    <w:tmpl w:val="2AAA14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02697F"/>
    <w:multiLevelType w:val="hybridMultilevel"/>
    <w:tmpl w:val="CA6ACB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B65795"/>
    <w:multiLevelType w:val="hybridMultilevel"/>
    <w:tmpl w:val="6E72A9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8614882">
    <w:abstractNumId w:val="2"/>
  </w:num>
  <w:num w:numId="2" w16cid:durableId="85421873">
    <w:abstractNumId w:val="10"/>
  </w:num>
  <w:num w:numId="3" w16cid:durableId="2111117897">
    <w:abstractNumId w:val="8"/>
  </w:num>
  <w:num w:numId="4" w16cid:durableId="728963204">
    <w:abstractNumId w:val="7"/>
  </w:num>
  <w:num w:numId="5" w16cid:durableId="1088313128">
    <w:abstractNumId w:val="19"/>
  </w:num>
  <w:num w:numId="6" w16cid:durableId="1876499887">
    <w:abstractNumId w:val="16"/>
  </w:num>
  <w:num w:numId="7" w16cid:durableId="154496985">
    <w:abstractNumId w:val="6"/>
  </w:num>
  <w:num w:numId="8" w16cid:durableId="622268052">
    <w:abstractNumId w:val="4"/>
  </w:num>
  <w:num w:numId="9" w16cid:durableId="1859542310">
    <w:abstractNumId w:val="1"/>
  </w:num>
  <w:num w:numId="10" w16cid:durableId="1367680933">
    <w:abstractNumId w:val="5"/>
  </w:num>
  <w:num w:numId="11" w16cid:durableId="671295888">
    <w:abstractNumId w:val="3"/>
  </w:num>
  <w:num w:numId="12" w16cid:durableId="1092625236">
    <w:abstractNumId w:val="14"/>
  </w:num>
  <w:num w:numId="13" w16cid:durableId="255794175">
    <w:abstractNumId w:val="17"/>
  </w:num>
  <w:num w:numId="14" w16cid:durableId="709187015">
    <w:abstractNumId w:val="11"/>
  </w:num>
  <w:num w:numId="15" w16cid:durableId="1785347047">
    <w:abstractNumId w:val="15"/>
  </w:num>
  <w:num w:numId="16" w16cid:durableId="1407728013">
    <w:abstractNumId w:val="12"/>
  </w:num>
  <w:num w:numId="17" w16cid:durableId="597950795">
    <w:abstractNumId w:val="9"/>
  </w:num>
  <w:num w:numId="18" w16cid:durableId="980772291">
    <w:abstractNumId w:val="13"/>
  </w:num>
  <w:num w:numId="19" w16cid:durableId="663896699">
    <w:abstractNumId w:val="0"/>
  </w:num>
  <w:num w:numId="20" w16cid:durableId="78277379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775"/>
    <w:rsid w:val="000164EF"/>
    <w:rsid w:val="00040624"/>
    <w:rsid w:val="0008308D"/>
    <w:rsid w:val="00087C25"/>
    <w:rsid w:val="00094488"/>
    <w:rsid w:val="000C219F"/>
    <w:rsid w:val="000D2DFB"/>
    <w:rsid w:val="000E360F"/>
    <w:rsid w:val="001101C9"/>
    <w:rsid w:val="0012219E"/>
    <w:rsid w:val="00137245"/>
    <w:rsid w:val="00157790"/>
    <w:rsid w:val="00177A86"/>
    <w:rsid w:val="0019395E"/>
    <w:rsid w:val="001A1CD7"/>
    <w:rsid w:val="001A4D84"/>
    <w:rsid w:val="001C33B5"/>
    <w:rsid w:val="001E3DBA"/>
    <w:rsid w:val="001E6881"/>
    <w:rsid w:val="001F3F41"/>
    <w:rsid w:val="001F58F1"/>
    <w:rsid w:val="002104AB"/>
    <w:rsid w:val="00227E2F"/>
    <w:rsid w:val="002D5742"/>
    <w:rsid w:val="00322F0B"/>
    <w:rsid w:val="00326099"/>
    <w:rsid w:val="0033296C"/>
    <w:rsid w:val="00335FAC"/>
    <w:rsid w:val="003536D4"/>
    <w:rsid w:val="00362066"/>
    <w:rsid w:val="0036459D"/>
    <w:rsid w:val="003755F9"/>
    <w:rsid w:val="003771AE"/>
    <w:rsid w:val="00384BB6"/>
    <w:rsid w:val="00384F1F"/>
    <w:rsid w:val="0039538C"/>
    <w:rsid w:val="00397CEC"/>
    <w:rsid w:val="003E3B52"/>
    <w:rsid w:val="003F0F14"/>
    <w:rsid w:val="0041425F"/>
    <w:rsid w:val="00416109"/>
    <w:rsid w:val="00416735"/>
    <w:rsid w:val="0043723D"/>
    <w:rsid w:val="00452CF5"/>
    <w:rsid w:val="004B0BC0"/>
    <w:rsid w:val="004B628A"/>
    <w:rsid w:val="004D028B"/>
    <w:rsid w:val="004D2AAF"/>
    <w:rsid w:val="004E02D4"/>
    <w:rsid w:val="004E25B9"/>
    <w:rsid w:val="004E39BF"/>
    <w:rsid w:val="004E6775"/>
    <w:rsid w:val="004E73F0"/>
    <w:rsid w:val="004E758B"/>
    <w:rsid w:val="00503E1B"/>
    <w:rsid w:val="00520A5E"/>
    <w:rsid w:val="005224A0"/>
    <w:rsid w:val="00527DED"/>
    <w:rsid w:val="00531934"/>
    <w:rsid w:val="00540C6E"/>
    <w:rsid w:val="005454E5"/>
    <w:rsid w:val="00572102"/>
    <w:rsid w:val="00580D7E"/>
    <w:rsid w:val="00585785"/>
    <w:rsid w:val="005D4A4D"/>
    <w:rsid w:val="006042FF"/>
    <w:rsid w:val="0060553B"/>
    <w:rsid w:val="00644F5C"/>
    <w:rsid w:val="00654243"/>
    <w:rsid w:val="006616A9"/>
    <w:rsid w:val="006627C1"/>
    <w:rsid w:val="0066457B"/>
    <w:rsid w:val="0066797A"/>
    <w:rsid w:val="006A3BBD"/>
    <w:rsid w:val="006C1534"/>
    <w:rsid w:val="006D34B6"/>
    <w:rsid w:val="006D3FF3"/>
    <w:rsid w:val="006E5A86"/>
    <w:rsid w:val="006F5491"/>
    <w:rsid w:val="0070250F"/>
    <w:rsid w:val="00711BBA"/>
    <w:rsid w:val="00714DD8"/>
    <w:rsid w:val="007239EC"/>
    <w:rsid w:val="00737FF0"/>
    <w:rsid w:val="007527D2"/>
    <w:rsid w:val="00766236"/>
    <w:rsid w:val="00777CE0"/>
    <w:rsid w:val="00790734"/>
    <w:rsid w:val="007A0717"/>
    <w:rsid w:val="007A1E1F"/>
    <w:rsid w:val="007A6CD3"/>
    <w:rsid w:val="007B7D9B"/>
    <w:rsid w:val="007C1197"/>
    <w:rsid w:val="007E74B1"/>
    <w:rsid w:val="008101C2"/>
    <w:rsid w:val="00816456"/>
    <w:rsid w:val="008274F0"/>
    <w:rsid w:val="00881029"/>
    <w:rsid w:val="008817D4"/>
    <w:rsid w:val="00887ACA"/>
    <w:rsid w:val="008A1BE3"/>
    <w:rsid w:val="008A23D7"/>
    <w:rsid w:val="008A4B36"/>
    <w:rsid w:val="008D31B7"/>
    <w:rsid w:val="008E06BA"/>
    <w:rsid w:val="008F7EBB"/>
    <w:rsid w:val="009050D6"/>
    <w:rsid w:val="00920BBE"/>
    <w:rsid w:val="0092490D"/>
    <w:rsid w:val="00952463"/>
    <w:rsid w:val="009577BE"/>
    <w:rsid w:val="00980195"/>
    <w:rsid w:val="00980BFA"/>
    <w:rsid w:val="00985D77"/>
    <w:rsid w:val="00986673"/>
    <w:rsid w:val="00990C22"/>
    <w:rsid w:val="009A7437"/>
    <w:rsid w:val="009D3C1F"/>
    <w:rsid w:val="009D523A"/>
    <w:rsid w:val="009D5BB2"/>
    <w:rsid w:val="009F3E47"/>
    <w:rsid w:val="00A009C7"/>
    <w:rsid w:val="00A2420E"/>
    <w:rsid w:val="00A3013D"/>
    <w:rsid w:val="00A32749"/>
    <w:rsid w:val="00A46F72"/>
    <w:rsid w:val="00A51F73"/>
    <w:rsid w:val="00AB5832"/>
    <w:rsid w:val="00AC6249"/>
    <w:rsid w:val="00AE317D"/>
    <w:rsid w:val="00B054A6"/>
    <w:rsid w:val="00B14335"/>
    <w:rsid w:val="00B15DC3"/>
    <w:rsid w:val="00B25BCD"/>
    <w:rsid w:val="00B31725"/>
    <w:rsid w:val="00B40729"/>
    <w:rsid w:val="00B5379D"/>
    <w:rsid w:val="00B66BBA"/>
    <w:rsid w:val="00B76035"/>
    <w:rsid w:val="00B76CAA"/>
    <w:rsid w:val="00B80AF5"/>
    <w:rsid w:val="00B9180D"/>
    <w:rsid w:val="00BB0F00"/>
    <w:rsid w:val="00BB17C7"/>
    <w:rsid w:val="00BE0859"/>
    <w:rsid w:val="00BF1A8A"/>
    <w:rsid w:val="00BF2DBD"/>
    <w:rsid w:val="00C04971"/>
    <w:rsid w:val="00C05381"/>
    <w:rsid w:val="00C332FF"/>
    <w:rsid w:val="00C342D0"/>
    <w:rsid w:val="00C43BDF"/>
    <w:rsid w:val="00C5181D"/>
    <w:rsid w:val="00C52C9A"/>
    <w:rsid w:val="00C76666"/>
    <w:rsid w:val="00CB53DF"/>
    <w:rsid w:val="00CE58F7"/>
    <w:rsid w:val="00D04407"/>
    <w:rsid w:val="00D05FC0"/>
    <w:rsid w:val="00D11018"/>
    <w:rsid w:val="00D14386"/>
    <w:rsid w:val="00D2304B"/>
    <w:rsid w:val="00D2597F"/>
    <w:rsid w:val="00D301A8"/>
    <w:rsid w:val="00D473EC"/>
    <w:rsid w:val="00D81F04"/>
    <w:rsid w:val="00D82705"/>
    <w:rsid w:val="00D82F82"/>
    <w:rsid w:val="00D95331"/>
    <w:rsid w:val="00DB2F31"/>
    <w:rsid w:val="00DC3921"/>
    <w:rsid w:val="00DD3C75"/>
    <w:rsid w:val="00DE1F12"/>
    <w:rsid w:val="00DE607A"/>
    <w:rsid w:val="00E15715"/>
    <w:rsid w:val="00E20F6F"/>
    <w:rsid w:val="00E265E6"/>
    <w:rsid w:val="00E40AF4"/>
    <w:rsid w:val="00E47297"/>
    <w:rsid w:val="00E77148"/>
    <w:rsid w:val="00E93740"/>
    <w:rsid w:val="00EA4A94"/>
    <w:rsid w:val="00EB2B38"/>
    <w:rsid w:val="00EC4D98"/>
    <w:rsid w:val="00EE169E"/>
    <w:rsid w:val="00EF490B"/>
    <w:rsid w:val="00F118EA"/>
    <w:rsid w:val="00F34D15"/>
    <w:rsid w:val="00FC6462"/>
    <w:rsid w:val="00FF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9217"/>
    <o:shapelayout v:ext="edit">
      <o:idmap v:ext="edit" data="1"/>
    </o:shapelayout>
  </w:shapeDefaults>
  <w:decimalSymbol w:val="."/>
  <w:listSeparator w:val=","/>
  <w14:docId w14:val="4AD82DA5"/>
  <w15:chartTrackingRefBased/>
  <w15:docId w15:val="{906E0FF5-9F15-489D-B7B2-211EEFCA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6775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4E25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4E677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DC392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1">
    <w:name w:val="Default Text:1"/>
    <w:basedOn w:val="Normal"/>
    <w:rsid w:val="004E6775"/>
    <w:pPr>
      <w:overflowPunct w:val="0"/>
      <w:autoSpaceDE w:val="0"/>
      <w:autoSpaceDN w:val="0"/>
      <w:adjustRightInd w:val="0"/>
      <w:textAlignment w:val="baseline"/>
    </w:pPr>
    <w:rPr>
      <w:color w:val="000000"/>
      <w:szCs w:val="20"/>
      <w:lang w:val="en-US"/>
    </w:rPr>
  </w:style>
  <w:style w:type="paragraph" w:customStyle="1" w:styleId="DefaultText">
    <w:name w:val="Default Text"/>
    <w:basedOn w:val="Normal"/>
    <w:rsid w:val="004E677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Cs w:val="20"/>
      <w:lang w:val="en-US"/>
    </w:rPr>
  </w:style>
  <w:style w:type="table" w:styleId="TableGrid">
    <w:name w:val="Table Grid"/>
    <w:basedOn w:val="TableNormal"/>
    <w:rsid w:val="00332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E3B5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E3B52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rsid w:val="00D95331"/>
    <w:pPr>
      <w:spacing w:before="100" w:beforeAutospacing="1" w:after="100" w:afterAutospacing="1"/>
    </w:pPr>
    <w:rPr>
      <w:lang w:eastAsia="en-GB"/>
    </w:rPr>
  </w:style>
  <w:style w:type="paragraph" w:styleId="BalloonText">
    <w:name w:val="Balloon Text"/>
    <w:basedOn w:val="Normal"/>
    <w:semiHidden/>
    <w:rsid w:val="0057210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4E25B9"/>
    <w:pPr>
      <w:jc w:val="both"/>
    </w:pPr>
    <w:rPr>
      <w:rFonts w:ascii="Arial" w:hAnsi="Arial" w:cs="Arial"/>
    </w:rPr>
  </w:style>
  <w:style w:type="paragraph" w:styleId="BodyTextIndent">
    <w:name w:val="Body Text Indent"/>
    <w:basedOn w:val="Normal"/>
    <w:rsid w:val="004E25B9"/>
    <w:pPr>
      <w:spacing w:after="120"/>
      <w:ind w:left="283"/>
    </w:pPr>
  </w:style>
  <w:style w:type="paragraph" w:styleId="BodyTextIndent2">
    <w:name w:val="Body Text Indent 2"/>
    <w:basedOn w:val="Normal"/>
    <w:rsid w:val="004E25B9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4E25B9"/>
    <w:pPr>
      <w:spacing w:after="120"/>
      <w:ind w:left="283"/>
    </w:pPr>
    <w:rPr>
      <w:sz w:val="16"/>
      <w:szCs w:val="16"/>
    </w:rPr>
  </w:style>
  <w:style w:type="paragraph" w:customStyle="1" w:styleId="LEGAL2">
    <w:name w:val="LEGAL2"/>
    <w:basedOn w:val="Normal"/>
    <w:autoRedefine/>
    <w:rsid w:val="004E25B9"/>
    <w:pPr>
      <w:numPr>
        <w:numId w:val="17"/>
      </w:numPr>
      <w:overflowPunct w:val="0"/>
      <w:autoSpaceDE w:val="0"/>
      <w:autoSpaceDN w:val="0"/>
      <w:adjustRightInd w:val="0"/>
      <w:spacing w:after="240"/>
      <w:ind w:hanging="750"/>
      <w:textAlignment w:val="baseline"/>
    </w:pPr>
    <w:rPr>
      <w:rFonts w:ascii="Arial" w:hAnsi="Arial"/>
      <w:color w:val="000000"/>
      <w:szCs w:val="20"/>
    </w:rPr>
  </w:style>
  <w:style w:type="character" w:styleId="PageNumber">
    <w:name w:val="page number"/>
    <w:basedOn w:val="DefaultParagraphFont"/>
    <w:rsid w:val="00EE169E"/>
  </w:style>
  <w:style w:type="character" w:styleId="CommentReference">
    <w:name w:val="annotation reference"/>
    <w:semiHidden/>
    <w:rsid w:val="00585785"/>
    <w:rPr>
      <w:sz w:val="16"/>
      <w:szCs w:val="16"/>
    </w:rPr>
  </w:style>
  <w:style w:type="paragraph" w:styleId="CommentText">
    <w:name w:val="annotation text"/>
    <w:basedOn w:val="Normal"/>
    <w:semiHidden/>
    <w:rsid w:val="0058578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857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4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8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8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37928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8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3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9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4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360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7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6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4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70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are role profiles</vt:lpstr>
    </vt:vector>
  </TitlesOfParts>
  <Company>Manchester City Council</Company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are role profiles</dc:title>
  <dc:subject/>
  <dc:creator>doranmat</dc:creator>
  <cp:keywords/>
  <dc:description/>
  <cp:lastModifiedBy>Kristina Dixon</cp:lastModifiedBy>
  <cp:revision>2</cp:revision>
  <cp:lastPrinted>2013-12-18T17:33:00Z</cp:lastPrinted>
  <dcterms:created xsi:type="dcterms:W3CDTF">2024-01-30T15:52:00Z</dcterms:created>
  <dcterms:modified xsi:type="dcterms:W3CDTF">2024-01-30T15:52:00Z</dcterms:modified>
</cp:coreProperties>
</file>