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E40BFB" w14:textId="77777777" w:rsidR="00436AA5" w:rsidRDefault="00755AC3">
      <w:pPr>
        <w:spacing w:before="82"/>
        <w:ind w:left="3058" w:right="3052"/>
        <w:jc w:val="center"/>
        <w:rPr>
          <w:rFonts w:ascii="Arial"/>
          <w:b/>
          <w:sz w:val="24"/>
        </w:rPr>
      </w:pPr>
      <w:r>
        <w:rPr>
          <w:rFonts w:ascii="Arial"/>
          <w:b/>
          <w:sz w:val="24"/>
        </w:rPr>
        <w:t>Manchester</w:t>
      </w:r>
      <w:r>
        <w:rPr>
          <w:rFonts w:ascii="Arial"/>
          <w:b/>
          <w:spacing w:val="-15"/>
          <w:sz w:val="24"/>
        </w:rPr>
        <w:t xml:space="preserve"> </w:t>
      </w:r>
      <w:r>
        <w:rPr>
          <w:rFonts w:ascii="Arial"/>
          <w:b/>
          <w:sz w:val="24"/>
        </w:rPr>
        <w:t>City</w:t>
      </w:r>
      <w:r>
        <w:rPr>
          <w:rFonts w:ascii="Arial"/>
          <w:b/>
          <w:spacing w:val="-17"/>
          <w:sz w:val="24"/>
        </w:rPr>
        <w:t xml:space="preserve"> </w:t>
      </w:r>
      <w:r>
        <w:rPr>
          <w:rFonts w:ascii="Arial"/>
          <w:b/>
          <w:sz w:val="24"/>
        </w:rPr>
        <w:t>Council Role Profile</w:t>
      </w:r>
    </w:p>
    <w:p w14:paraId="47AC3A9B" w14:textId="77777777" w:rsidR="00436AA5" w:rsidRDefault="00436AA5">
      <w:pPr>
        <w:pStyle w:val="BodyText"/>
        <w:rPr>
          <w:rFonts w:ascii="Arial"/>
          <w:b/>
        </w:rPr>
      </w:pPr>
    </w:p>
    <w:p w14:paraId="35511C69" w14:textId="5F937C87" w:rsidR="00436AA5" w:rsidRDefault="003C0896">
      <w:pPr>
        <w:ind w:left="3058" w:right="3052"/>
        <w:jc w:val="center"/>
        <w:rPr>
          <w:rFonts w:ascii="Arial" w:hAnsi="Arial"/>
          <w:b/>
          <w:sz w:val="24"/>
        </w:rPr>
      </w:pPr>
      <w:r>
        <w:rPr>
          <w:rFonts w:ascii="Arial" w:hAnsi="Arial"/>
          <w:b/>
          <w:sz w:val="24"/>
        </w:rPr>
        <w:t>Workforce Development P</w:t>
      </w:r>
      <w:r w:rsidR="00755AC3">
        <w:rPr>
          <w:rFonts w:ascii="Arial" w:hAnsi="Arial"/>
          <w:b/>
          <w:sz w:val="24"/>
        </w:rPr>
        <w:t>roject</w:t>
      </w:r>
      <w:r w:rsidR="00755AC3">
        <w:rPr>
          <w:rFonts w:ascii="Arial" w:hAnsi="Arial"/>
          <w:b/>
          <w:spacing w:val="-11"/>
          <w:sz w:val="24"/>
        </w:rPr>
        <w:t xml:space="preserve"> </w:t>
      </w:r>
      <w:r w:rsidR="00755AC3">
        <w:rPr>
          <w:rFonts w:ascii="Arial" w:hAnsi="Arial"/>
          <w:b/>
          <w:sz w:val="24"/>
        </w:rPr>
        <w:t>Officer,</w:t>
      </w:r>
      <w:r w:rsidR="00755AC3">
        <w:rPr>
          <w:rFonts w:ascii="Arial" w:hAnsi="Arial"/>
          <w:b/>
          <w:spacing w:val="-11"/>
          <w:sz w:val="24"/>
        </w:rPr>
        <w:t xml:space="preserve"> </w:t>
      </w:r>
      <w:r w:rsidR="00755AC3">
        <w:rPr>
          <w:rFonts w:ascii="Arial" w:hAnsi="Arial"/>
          <w:b/>
          <w:sz w:val="24"/>
        </w:rPr>
        <w:t>Grade</w:t>
      </w:r>
      <w:r w:rsidR="00755AC3">
        <w:rPr>
          <w:rFonts w:ascii="Arial" w:hAnsi="Arial"/>
          <w:b/>
          <w:spacing w:val="-10"/>
          <w:sz w:val="24"/>
        </w:rPr>
        <w:t xml:space="preserve"> </w:t>
      </w:r>
      <w:r w:rsidR="00755AC3">
        <w:rPr>
          <w:rFonts w:ascii="Arial" w:hAnsi="Arial"/>
          <w:b/>
          <w:sz w:val="24"/>
        </w:rPr>
        <w:t>6 Children’s Services</w:t>
      </w:r>
    </w:p>
    <w:p w14:paraId="03BBADC2" w14:textId="04169E5A" w:rsidR="00436AA5" w:rsidRDefault="00755AC3">
      <w:pPr>
        <w:spacing w:before="22"/>
        <w:ind w:right="1"/>
        <w:jc w:val="center"/>
        <w:rPr>
          <w:rFonts w:ascii="Arial"/>
          <w:b/>
          <w:sz w:val="24"/>
        </w:rPr>
      </w:pPr>
      <w:r>
        <w:rPr>
          <w:rFonts w:ascii="Arial"/>
          <w:b/>
          <w:sz w:val="24"/>
        </w:rPr>
        <w:t>Reports</w:t>
      </w:r>
      <w:r>
        <w:rPr>
          <w:rFonts w:ascii="Arial"/>
          <w:b/>
          <w:spacing w:val="-8"/>
          <w:sz w:val="24"/>
        </w:rPr>
        <w:t xml:space="preserve"> </w:t>
      </w:r>
      <w:r>
        <w:rPr>
          <w:rFonts w:ascii="Arial"/>
          <w:b/>
          <w:sz w:val="24"/>
        </w:rPr>
        <w:t>to:</w:t>
      </w:r>
      <w:r>
        <w:rPr>
          <w:rFonts w:ascii="Arial"/>
          <w:b/>
          <w:spacing w:val="-8"/>
          <w:sz w:val="24"/>
        </w:rPr>
        <w:t xml:space="preserve"> </w:t>
      </w:r>
      <w:r w:rsidR="003C0896">
        <w:rPr>
          <w:rFonts w:ascii="Arial"/>
          <w:b/>
          <w:sz w:val="24"/>
        </w:rPr>
        <w:t>Workforce Development Manager (Children</w:t>
      </w:r>
      <w:r w:rsidR="003C0896">
        <w:rPr>
          <w:rFonts w:ascii="Arial"/>
          <w:b/>
          <w:sz w:val="24"/>
        </w:rPr>
        <w:t>’</w:t>
      </w:r>
      <w:r w:rsidR="003C0896">
        <w:rPr>
          <w:rFonts w:ascii="Arial"/>
          <w:b/>
          <w:sz w:val="24"/>
        </w:rPr>
        <w:t>s Services)</w:t>
      </w:r>
    </w:p>
    <w:p w14:paraId="52059523" w14:textId="77777777" w:rsidR="00436AA5" w:rsidRDefault="00755AC3">
      <w:pPr>
        <w:spacing w:line="480" w:lineRule="auto"/>
        <w:ind w:left="165" w:right="1475" w:firstLine="1691"/>
        <w:rPr>
          <w:rFonts w:ascii="Arial"/>
          <w:b/>
          <w:sz w:val="24"/>
        </w:rPr>
      </w:pPr>
      <w:r>
        <w:rPr>
          <w:rFonts w:ascii="Arial"/>
          <w:b/>
          <w:sz w:val="24"/>
        </w:rPr>
        <w:t>Job</w:t>
      </w:r>
      <w:r>
        <w:rPr>
          <w:rFonts w:ascii="Arial"/>
          <w:b/>
          <w:spacing w:val="-7"/>
          <w:sz w:val="24"/>
        </w:rPr>
        <w:t xml:space="preserve"> </w:t>
      </w:r>
      <w:r>
        <w:rPr>
          <w:rFonts w:ascii="Arial"/>
          <w:b/>
          <w:sz w:val="24"/>
        </w:rPr>
        <w:t>Family:</w:t>
      </w:r>
      <w:r>
        <w:rPr>
          <w:rFonts w:ascii="Arial"/>
          <w:b/>
          <w:spacing w:val="-7"/>
          <w:sz w:val="24"/>
        </w:rPr>
        <w:t xml:space="preserve"> </w:t>
      </w:r>
      <w:r>
        <w:rPr>
          <w:rFonts w:ascii="Arial"/>
          <w:b/>
          <w:sz w:val="24"/>
        </w:rPr>
        <w:t>Project</w:t>
      </w:r>
      <w:r>
        <w:rPr>
          <w:rFonts w:ascii="Arial"/>
          <w:b/>
          <w:spacing w:val="-6"/>
          <w:sz w:val="24"/>
        </w:rPr>
        <w:t xml:space="preserve"> </w:t>
      </w:r>
      <w:r>
        <w:rPr>
          <w:rFonts w:ascii="Arial"/>
          <w:b/>
          <w:sz w:val="24"/>
        </w:rPr>
        <w:t>and</w:t>
      </w:r>
      <w:r>
        <w:rPr>
          <w:rFonts w:ascii="Arial"/>
          <w:b/>
          <w:spacing w:val="-7"/>
          <w:sz w:val="24"/>
        </w:rPr>
        <w:t xml:space="preserve"> </w:t>
      </w:r>
      <w:r>
        <w:rPr>
          <w:rFonts w:ascii="Arial"/>
          <w:b/>
          <w:sz w:val="24"/>
        </w:rPr>
        <w:t>Programme</w:t>
      </w:r>
      <w:r>
        <w:rPr>
          <w:rFonts w:ascii="Arial"/>
          <w:b/>
          <w:spacing w:val="-6"/>
          <w:sz w:val="24"/>
        </w:rPr>
        <w:t xml:space="preserve"> </w:t>
      </w:r>
      <w:r>
        <w:rPr>
          <w:rFonts w:ascii="Arial"/>
          <w:b/>
          <w:sz w:val="24"/>
        </w:rPr>
        <w:t>Management Key Role Descriptors:</w:t>
      </w:r>
    </w:p>
    <w:p w14:paraId="3B373941" w14:textId="46687AC7" w:rsidR="00436AA5" w:rsidRDefault="00755AC3">
      <w:pPr>
        <w:pStyle w:val="BodyText"/>
        <w:ind w:left="165" w:right="278"/>
      </w:pPr>
      <w:r>
        <w:t>This</w:t>
      </w:r>
      <w:r>
        <w:rPr>
          <w:spacing w:val="-3"/>
        </w:rPr>
        <w:t xml:space="preserve"> </w:t>
      </w:r>
      <w:r>
        <w:t>role</w:t>
      </w:r>
      <w:r>
        <w:rPr>
          <w:spacing w:val="-3"/>
        </w:rPr>
        <w:t xml:space="preserve"> </w:t>
      </w:r>
      <w:r>
        <w:t>will</w:t>
      </w:r>
      <w:r>
        <w:rPr>
          <w:spacing w:val="-3"/>
        </w:rPr>
        <w:t xml:space="preserve"> </w:t>
      </w:r>
      <w:r>
        <w:t>contribute</w:t>
      </w:r>
      <w:r>
        <w:rPr>
          <w:spacing w:val="-5"/>
        </w:rPr>
        <w:t xml:space="preserve"> </w:t>
      </w:r>
      <w:r>
        <w:t>to</w:t>
      </w:r>
      <w:r>
        <w:rPr>
          <w:spacing w:val="-3"/>
        </w:rPr>
        <w:t xml:space="preserve"> </w:t>
      </w:r>
      <w:r>
        <w:t>the</w:t>
      </w:r>
      <w:r>
        <w:rPr>
          <w:spacing w:val="-3"/>
        </w:rPr>
        <w:t xml:space="preserve"> </w:t>
      </w:r>
      <w:r>
        <w:t>successful</w:t>
      </w:r>
      <w:r>
        <w:rPr>
          <w:spacing w:val="-3"/>
        </w:rPr>
        <w:t xml:space="preserve"> </w:t>
      </w:r>
      <w:r w:rsidR="003C0896">
        <w:t>functioning</w:t>
      </w:r>
      <w:r>
        <w:rPr>
          <w:spacing w:val="-6"/>
        </w:rPr>
        <w:t xml:space="preserve"> </w:t>
      </w:r>
      <w:r w:rsidR="003C0896">
        <w:rPr>
          <w:spacing w:val="-6"/>
        </w:rPr>
        <w:t xml:space="preserve">of the Workforce Development Team in Children’s Services, </w:t>
      </w:r>
      <w:r>
        <w:t xml:space="preserve">ensuring delivery </w:t>
      </w:r>
      <w:r w:rsidR="003C0896">
        <w:t xml:space="preserve">of work </w:t>
      </w:r>
      <w:r>
        <w:t>to timeframes and high professional standards.</w:t>
      </w:r>
    </w:p>
    <w:p w14:paraId="509C4EC6" w14:textId="77777777" w:rsidR="00436AA5" w:rsidRDefault="00436AA5">
      <w:pPr>
        <w:pStyle w:val="BodyText"/>
      </w:pPr>
    </w:p>
    <w:p w14:paraId="1786EBCE" w14:textId="77777777" w:rsidR="00436AA5" w:rsidRDefault="00755AC3">
      <w:pPr>
        <w:pStyle w:val="BodyText"/>
        <w:ind w:left="165" w:right="278"/>
      </w:pPr>
      <w:r>
        <w:t>The</w:t>
      </w:r>
      <w:r>
        <w:rPr>
          <w:spacing w:val="-2"/>
        </w:rPr>
        <w:t xml:space="preserve"> </w:t>
      </w:r>
      <w:r>
        <w:t>role</w:t>
      </w:r>
      <w:r>
        <w:rPr>
          <w:spacing w:val="-4"/>
        </w:rPr>
        <w:t xml:space="preserve"> </w:t>
      </w:r>
      <w:r>
        <w:t>holder</w:t>
      </w:r>
      <w:r>
        <w:rPr>
          <w:spacing w:val="-2"/>
        </w:rPr>
        <w:t xml:space="preserve"> </w:t>
      </w:r>
      <w:r>
        <w:t>will</w:t>
      </w:r>
      <w:r>
        <w:rPr>
          <w:spacing w:val="-2"/>
        </w:rPr>
        <w:t xml:space="preserve"> </w:t>
      </w:r>
      <w:r>
        <w:t>assist</w:t>
      </w:r>
      <w:r>
        <w:rPr>
          <w:spacing w:val="-2"/>
        </w:rPr>
        <w:t xml:space="preserve"> </w:t>
      </w:r>
      <w:r>
        <w:t>relevant</w:t>
      </w:r>
      <w:r>
        <w:rPr>
          <w:spacing w:val="-4"/>
        </w:rPr>
        <w:t xml:space="preserve"> </w:t>
      </w:r>
      <w:r>
        <w:t>managers</w:t>
      </w:r>
      <w:r>
        <w:rPr>
          <w:spacing w:val="-1"/>
        </w:rPr>
        <w:t xml:space="preserve"> </w:t>
      </w:r>
      <w:r>
        <w:t>and</w:t>
      </w:r>
      <w:r>
        <w:rPr>
          <w:spacing w:val="-3"/>
        </w:rPr>
        <w:t xml:space="preserve"> </w:t>
      </w:r>
      <w:r>
        <w:t>teams</w:t>
      </w:r>
      <w:r>
        <w:rPr>
          <w:spacing w:val="-2"/>
        </w:rPr>
        <w:t xml:space="preserve"> </w:t>
      </w:r>
      <w:r>
        <w:t>in</w:t>
      </w:r>
      <w:r>
        <w:rPr>
          <w:spacing w:val="-4"/>
        </w:rPr>
        <w:t xml:space="preserve"> </w:t>
      </w:r>
      <w:r>
        <w:t>ensuring</w:t>
      </w:r>
      <w:r>
        <w:rPr>
          <w:spacing w:val="-4"/>
        </w:rPr>
        <w:t xml:space="preserve"> </w:t>
      </w:r>
      <w:r>
        <w:t>the</w:t>
      </w:r>
      <w:r>
        <w:rPr>
          <w:spacing w:val="-4"/>
        </w:rPr>
        <w:t xml:space="preserve"> </w:t>
      </w:r>
      <w:r>
        <w:t>effective management of change.</w:t>
      </w:r>
    </w:p>
    <w:p w14:paraId="2E110A90" w14:textId="77777777" w:rsidR="00436AA5" w:rsidRDefault="00436AA5">
      <w:pPr>
        <w:pStyle w:val="BodyText"/>
        <w:spacing w:before="1"/>
      </w:pPr>
    </w:p>
    <w:p w14:paraId="5ECF1026" w14:textId="77777777" w:rsidR="00436AA5" w:rsidRDefault="00755AC3">
      <w:pPr>
        <w:pStyle w:val="BodyText"/>
        <w:ind w:left="165" w:right="278"/>
      </w:pPr>
      <w:r>
        <w:t>The</w:t>
      </w:r>
      <w:r>
        <w:rPr>
          <w:spacing w:val="-3"/>
        </w:rPr>
        <w:t xml:space="preserve"> </w:t>
      </w:r>
      <w:r>
        <w:t>role</w:t>
      </w:r>
      <w:r>
        <w:rPr>
          <w:spacing w:val="-5"/>
        </w:rPr>
        <w:t xml:space="preserve"> </w:t>
      </w:r>
      <w:r>
        <w:t>holder</w:t>
      </w:r>
      <w:r>
        <w:rPr>
          <w:spacing w:val="-3"/>
        </w:rPr>
        <w:t xml:space="preserve"> </w:t>
      </w:r>
      <w:r>
        <w:t>will</w:t>
      </w:r>
      <w:r>
        <w:rPr>
          <w:spacing w:val="-3"/>
        </w:rPr>
        <w:t xml:space="preserve"> </w:t>
      </w:r>
      <w:r>
        <w:t>provide</w:t>
      </w:r>
      <w:r>
        <w:rPr>
          <w:spacing w:val="-3"/>
        </w:rPr>
        <w:t xml:space="preserve"> </w:t>
      </w:r>
      <w:r>
        <w:t>project</w:t>
      </w:r>
      <w:r>
        <w:rPr>
          <w:spacing w:val="-3"/>
        </w:rPr>
        <w:t xml:space="preserve"> </w:t>
      </w:r>
      <w:r>
        <w:t>support,</w:t>
      </w:r>
      <w:r>
        <w:rPr>
          <w:spacing w:val="-5"/>
        </w:rPr>
        <w:t xml:space="preserve"> </w:t>
      </w:r>
      <w:r>
        <w:t>liaising</w:t>
      </w:r>
      <w:r>
        <w:rPr>
          <w:spacing w:val="-1"/>
        </w:rPr>
        <w:t xml:space="preserve"> </w:t>
      </w:r>
      <w:r>
        <w:t>with</w:t>
      </w:r>
      <w:r>
        <w:rPr>
          <w:spacing w:val="-2"/>
        </w:rPr>
        <w:t xml:space="preserve"> </w:t>
      </w:r>
      <w:r>
        <w:t>stakeholders</w:t>
      </w:r>
      <w:r>
        <w:rPr>
          <w:spacing w:val="-3"/>
        </w:rPr>
        <w:t xml:space="preserve"> </w:t>
      </w:r>
      <w:r>
        <w:t>to</w:t>
      </w:r>
      <w:r>
        <w:rPr>
          <w:spacing w:val="-3"/>
        </w:rPr>
        <w:t xml:space="preserve"> </w:t>
      </w:r>
      <w:r>
        <w:t>ensure effective communication and project delivery.</w:t>
      </w:r>
    </w:p>
    <w:p w14:paraId="48AB79D7" w14:textId="77777777" w:rsidR="00436AA5" w:rsidRDefault="00436AA5">
      <w:pPr>
        <w:pStyle w:val="BodyText"/>
      </w:pPr>
    </w:p>
    <w:p w14:paraId="756E067E" w14:textId="77777777" w:rsidR="00436AA5" w:rsidRDefault="00755AC3">
      <w:pPr>
        <w:ind w:left="165"/>
        <w:rPr>
          <w:rFonts w:ascii="Arial"/>
          <w:b/>
          <w:sz w:val="24"/>
        </w:rPr>
      </w:pPr>
      <w:r>
        <w:rPr>
          <w:rFonts w:ascii="Arial"/>
          <w:b/>
          <w:sz w:val="24"/>
        </w:rPr>
        <w:t>Key</w:t>
      </w:r>
      <w:r>
        <w:rPr>
          <w:rFonts w:ascii="Arial"/>
          <w:b/>
          <w:spacing w:val="-8"/>
          <w:sz w:val="24"/>
        </w:rPr>
        <w:t xml:space="preserve"> </w:t>
      </w:r>
      <w:r>
        <w:rPr>
          <w:rFonts w:ascii="Arial"/>
          <w:b/>
          <w:sz w:val="24"/>
        </w:rPr>
        <w:t>Role</w:t>
      </w:r>
      <w:r>
        <w:rPr>
          <w:rFonts w:ascii="Arial"/>
          <w:b/>
          <w:spacing w:val="-7"/>
          <w:sz w:val="24"/>
        </w:rPr>
        <w:t xml:space="preserve"> </w:t>
      </w:r>
      <w:r>
        <w:rPr>
          <w:rFonts w:ascii="Arial"/>
          <w:b/>
          <w:spacing w:val="-2"/>
          <w:sz w:val="24"/>
        </w:rPr>
        <w:t>Accountabilities:</w:t>
      </w:r>
    </w:p>
    <w:p w14:paraId="18FC045D" w14:textId="77777777" w:rsidR="00436AA5" w:rsidRDefault="00436AA5">
      <w:pPr>
        <w:pStyle w:val="BodyText"/>
        <w:rPr>
          <w:rFonts w:ascii="Arial"/>
          <w:b/>
        </w:rPr>
      </w:pPr>
    </w:p>
    <w:p w14:paraId="17402F8A" w14:textId="411A0532" w:rsidR="00436AA5" w:rsidRDefault="00755AC3">
      <w:pPr>
        <w:pStyle w:val="BodyText"/>
        <w:ind w:left="165" w:right="278"/>
      </w:pPr>
      <w:r>
        <w:t xml:space="preserve">Assist in the day-to-day management of projects and initiatives </w:t>
      </w:r>
      <w:r w:rsidR="003C0896">
        <w:t>across the team</w:t>
      </w:r>
      <w:r>
        <w:t>,</w:t>
      </w:r>
      <w:r>
        <w:rPr>
          <w:spacing w:val="-4"/>
        </w:rPr>
        <w:t xml:space="preserve"> </w:t>
      </w:r>
      <w:r>
        <w:t>responding</w:t>
      </w:r>
      <w:r>
        <w:rPr>
          <w:spacing w:val="-3"/>
        </w:rPr>
        <w:t xml:space="preserve"> </w:t>
      </w:r>
      <w:r>
        <w:t>to</w:t>
      </w:r>
      <w:r>
        <w:rPr>
          <w:spacing w:val="-6"/>
        </w:rPr>
        <w:t xml:space="preserve"> </w:t>
      </w:r>
      <w:r>
        <w:t>all</w:t>
      </w:r>
      <w:r>
        <w:rPr>
          <w:spacing w:val="-5"/>
        </w:rPr>
        <w:t xml:space="preserve"> </w:t>
      </w:r>
      <w:r>
        <w:t>relevant</w:t>
      </w:r>
      <w:r>
        <w:rPr>
          <w:spacing w:val="-4"/>
        </w:rPr>
        <w:t xml:space="preserve"> </w:t>
      </w:r>
      <w:r>
        <w:t>correspondence,</w:t>
      </w:r>
      <w:r>
        <w:rPr>
          <w:spacing w:val="-4"/>
        </w:rPr>
        <w:t xml:space="preserve"> </w:t>
      </w:r>
      <w:r>
        <w:t>enquiries</w:t>
      </w:r>
      <w:r>
        <w:rPr>
          <w:spacing w:val="-6"/>
        </w:rPr>
        <w:t xml:space="preserve"> </w:t>
      </w:r>
      <w:r>
        <w:t>and</w:t>
      </w:r>
      <w:r>
        <w:rPr>
          <w:spacing w:val="-6"/>
        </w:rPr>
        <w:t xml:space="preserve"> </w:t>
      </w:r>
      <w:r>
        <w:t>complaints</w:t>
      </w:r>
      <w:r>
        <w:rPr>
          <w:spacing w:val="-6"/>
        </w:rPr>
        <w:t xml:space="preserve"> </w:t>
      </w:r>
      <w:r>
        <w:t>as required in a timely and effective manner.</w:t>
      </w:r>
    </w:p>
    <w:p w14:paraId="146C8D1D" w14:textId="77777777" w:rsidR="00436AA5" w:rsidRDefault="00436AA5">
      <w:pPr>
        <w:pStyle w:val="BodyText"/>
      </w:pPr>
    </w:p>
    <w:p w14:paraId="236E4C0E" w14:textId="77777777" w:rsidR="00436AA5" w:rsidRDefault="00755AC3">
      <w:pPr>
        <w:pStyle w:val="BodyText"/>
        <w:ind w:left="165" w:right="278"/>
      </w:pPr>
      <w:r>
        <w:t>Effectively</w:t>
      </w:r>
      <w:r>
        <w:rPr>
          <w:spacing w:val="-6"/>
        </w:rPr>
        <w:t xml:space="preserve"> </w:t>
      </w:r>
      <w:r>
        <w:t>monitor</w:t>
      </w:r>
      <w:r>
        <w:rPr>
          <w:spacing w:val="-6"/>
        </w:rPr>
        <w:t xml:space="preserve"> </w:t>
      </w:r>
      <w:r>
        <w:t>and</w:t>
      </w:r>
      <w:r>
        <w:rPr>
          <w:spacing w:val="-2"/>
        </w:rPr>
        <w:t xml:space="preserve"> </w:t>
      </w:r>
      <w:r>
        <w:t>administer</w:t>
      </w:r>
      <w:r>
        <w:rPr>
          <w:spacing w:val="-3"/>
        </w:rPr>
        <w:t xml:space="preserve"> </w:t>
      </w:r>
      <w:r>
        <w:t>assigned</w:t>
      </w:r>
      <w:r>
        <w:rPr>
          <w:spacing w:val="-3"/>
        </w:rPr>
        <w:t xml:space="preserve"> </w:t>
      </w:r>
      <w:r>
        <w:t>resources,</w:t>
      </w:r>
      <w:r>
        <w:rPr>
          <w:spacing w:val="-5"/>
        </w:rPr>
        <w:t xml:space="preserve"> </w:t>
      </w:r>
      <w:r>
        <w:t>which</w:t>
      </w:r>
      <w:r>
        <w:rPr>
          <w:spacing w:val="-5"/>
        </w:rPr>
        <w:t xml:space="preserve"> </w:t>
      </w:r>
      <w:r>
        <w:t>may</w:t>
      </w:r>
      <w:r>
        <w:rPr>
          <w:spacing w:val="-3"/>
        </w:rPr>
        <w:t xml:space="preserve"> </w:t>
      </w:r>
      <w:r>
        <w:t>include</w:t>
      </w:r>
      <w:r>
        <w:rPr>
          <w:spacing w:val="-5"/>
        </w:rPr>
        <w:t xml:space="preserve"> </w:t>
      </w:r>
      <w:r>
        <w:t>risk</w:t>
      </w:r>
      <w:r>
        <w:rPr>
          <w:spacing w:val="-3"/>
        </w:rPr>
        <w:t xml:space="preserve"> </w:t>
      </w:r>
      <w:r>
        <w:t>/ issue logs, budgets or other functions, analysing and extracting management information from appropriate systems to inform decision making.</w:t>
      </w:r>
    </w:p>
    <w:p w14:paraId="5968899B" w14:textId="77777777" w:rsidR="00436AA5" w:rsidRDefault="00436AA5">
      <w:pPr>
        <w:pStyle w:val="BodyText"/>
      </w:pPr>
    </w:p>
    <w:p w14:paraId="1A73D4F4" w14:textId="778457C1" w:rsidR="00436AA5" w:rsidRDefault="00755AC3">
      <w:pPr>
        <w:pStyle w:val="BodyText"/>
        <w:spacing w:before="1"/>
        <w:ind w:left="165" w:right="278"/>
      </w:pPr>
      <w:r>
        <w:t>Produce</w:t>
      </w:r>
      <w:r>
        <w:rPr>
          <w:spacing w:val="-4"/>
        </w:rPr>
        <w:t xml:space="preserve"> </w:t>
      </w:r>
      <w:r>
        <w:t>and</w:t>
      </w:r>
      <w:r>
        <w:rPr>
          <w:spacing w:val="-4"/>
        </w:rPr>
        <w:t xml:space="preserve"> </w:t>
      </w:r>
      <w:r>
        <w:t>distribute</w:t>
      </w:r>
      <w:r>
        <w:rPr>
          <w:spacing w:val="-5"/>
        </w:rPr>
        <w:t xml:space="preserve"> </w:t>
      </w:r>
      <w:r>
        <w:t>documentation</w:t>
      </w:r>
      <w:r>
        <w:rPr>
          <w:spacing w:val="-4"/>
        </w:rPr>
        <w:t xml:space="preserve"> </w:t>
      </w:r>
      <w:r>
        <w:t>in</w:t>
      </w:r>
      <w:r>
        <w:rPr>
          <w:spacing w:val="-4"/>
        </w:rPr>
        <w:t xml:space="preserve"> </w:t>
      </w:r>
      <w:r>
        <w:t>accordance</w:t>
      </w:r>
      <w:r>
        <w:rPr>
          <w:spacing w:val="-4"/>
        </w:rPr>
        <w:t xml:space="preserve"> </w:t>
      </w:r>
      <w:r>
        <w:t>with</w:t>
      </w:r>
      <w:r>
        <w:rPr>
          <w:spacing w:val="-4"/>
        </w:rPr>
        <w:t xml:space="preserve"> </w:t>
      </w:r>
      <w:r w:rsidR="003C0896">
        <w:rPr>
          <w:spacing w:val="-4"/>
        </w:rPr>
        <w:t xml:space="preserve">Quality Assurance Framework, </w:t>
      </w:r>
      <w:r>
        <w:t xml:space="preserve">maintaining files </w:t>
      </w:r>
      <w:r w:rsidR="003C0896">
        <w:t xml:space="preserve">and data </w:t>
      </w:r>
      <w:r>
        <w:t>to agreed standards.</w:t>
      </w:r>
    </w:p>
    <w:p w14:paraId="68BD5FB7" w14:textId="77777777" w:rsidR="00436AA5" w:rsidRDefault="00755AC3">
      <w:pPr>
        <w:pStyle w:val="BodyText"/>
        <w:spacing w:before="276"/>
        <w:ind w:left="165" w:right="278"/>
      </w:pPr>
      <w:r>
        <w:t>Ensure</w:t>
      </w:r>
      <w:r>
        <w:rPr>
          <w:spacing w:val="-5"/>
        </w:rPr>
        <w:t xml:space="preserve"> </w:t>
      </w:r>
      <w:r>
        <w:t>that</w:t>
      </w:r>
      <w:r>
        <w:rPr>
          <w:spacing w:val="-3"/>
        </w:rPr>
        <w:t xml:space="preserve"> </w:t>
      </w:r>
      <w:r>
        <w:t>the</w:t>
      </w:r>
      <w:r>
        <w:rPr>
          <w:spacing w:val="-1"/>
        </w:rPr>
        <w:t xml:space="preserve"> </w:t>
      </w:r>
      <w:r>
        <w:t>aims</w:t>
      </w:r>
      <w:r>
        <w:rPr>
          <w:spacing w:val="-3"/>
        </w:rPr>
        <w:t xml:space="preserve"> </w:t>
      </w:r>
      <w:r>
        <w:t>of</w:t>
      </w:r>
      <w:r>
        <w:rPr>
          <w:spacing w:val="-2"/>
        </w:rPr>
        <w:t xml:space="preserve"> </w:t>
      </w:r>
      <w:r>
        <w:t>projects</w:t>
      </w:r>
      <w:r>
        <w:rPr>
          <w:spacing w:val="-5"/>
        </w:rPr>
        <w:t xml:space="preserve"> </w:t>
      </w:r>
      <w:r>
        <w:t>and</w:t>
      </w:r>
      <w:r>
        <w:rPr>
          <w:spacing w:val="-3"/>
        </w:rPr>
        <w:t xml:space="preserve"> </w:t>
      </w:r>
      <w:r>
        <w:t>initiatives</w:t>
      </w:r>
      <w:r>
        <w:rPr>
          <w:spacing w:val="-2"/>
        </w:rPr>
        <w:t xml:space="preserve"> </w:t>
      </w:r>
      <w:r>
        <w:t>are</w:t>
      </w:r>
      <w:r>
        <w:rPr>
          <w:spacing w:val="-3"/>
        </w:rPr>
        <w:t xml:space="preserve"> </w:t>
      </w:r>
      <w:r>
        <w:t>widely</w:t>
      </w:r>
      <w:r>
        <w:rPr>
          <w:spacing w:val="-6"/>
        </w:rPr>
        <w:t xml:space="preserve"> </w:t>
      </w:r>
      <w:r>
        <w:t>understood</w:t>
      </w:r>
      <w:r>
        <w:rPr>
          <w:spacing w:val="-3"/>
        </w:rPr>
        <w:t xml:space="preserve"> </w:t>
      </w:r>
      <w:r>
        <w:t>and</w:t>
      </w:r>
      <w:r>
        <w:rPr>
          <w:spacing w:val="-3"/>
        </w:rPr>
        <w:t xml:space="preserve"> </w:t>
      </w:r>
      <w:r>
        <w:t xml:space="preserve">supported and, in turn, meet the needs and aspirations of both internal and external </w:t>
      </w:r>
      <w:r>
        <w:rPr>
          <w:spacing w:val="-2"/>
        </w:rPr>
        <w:t>stakeholders.</w:t>
      </w:r>
    </w:p>
    <w:p w14:paraId="440DEFD5" w14:textId="77777777" w:rsidR="00436AA5" w:rsidRDefault="00755AC3">
      <w:pPr>
        <w:pStyle w:val="BodyText"/>
        <w:spacing w:before="276"/>
        <w:ind w:left="165"/>
      </w:pPr>
      <w:r>
        <w:t>Liaise</w:t>
      </w:r>
      <w:r>
        <w:rPr>
          <w:spacing w:val="-5"/>
        </w:rPr>
        <w:t xml:space="preserve"> </w:t>
      </w:r>
      <w:r>
        <w:t>with</w:t>
      </w:r>
      <w:r>
        <w:rPr>
          <w:spacing w:val="-5"/>
        </w:rPr>
        <w:t xml:space="preserve"> </w:t>
      </w:r>
      <w:r>
        <w:t>stakeholders</w:t>
      </w:r>
      <w:r>
        <w:rPr>
          <w:spacing w:val="-4"/>
        </w:rPr>
        <w:t xml:space="preserve"> </w:t>
      </w:r>
      <w:r>
        <w:t>expediting</w:t>
      </w:r>
      <w:r>
        <w:rPr>
          <w:spacing w:val="-6"/>
        </w:rPr>
        <w:t xml:space="preserve"> </w:t>
      </w:r>
      <w:r>
        <w:t>and</w:t>
      </w:r>
      <w:r>
        <w:rPr>
          <w:spacing w:val="-4"/>
        </w:rPr>
        <w:t xml:space="preserve"> </w:t>
      </w:r>
      <w:r>
        <w:t>reporting</w:t>
      </w:r>
      <w:r>
        <w:rPr>
          <w:spacing w:val="-4"/>
        </w:rPr>
        <w:t xml:space="preserve"> </w:t>
      </w:r>
      <w:r>
        <w:t>progress</w:t>
      </w:r>
      <w:r>
        <w:rPr>
          <w:spacing w:val="-4"/>
        </w:rPr>
        <w:t xml:space="preserve"> </w:t>
      </w:r>
      <w:r>
        <w:t>as</w:t>
      </w:r>
      <w:r>
        <w:rPr>
          <w:spacing w:val="-7"/>
        </w:rPr>
        <w:t xml:space="preserve"> </w:t>
      </w:r>
      <w:r>
        <w:rPr>
          <w:spacing w:val="-2"/>
        </w:rPr>
        <w:t>appropriate.</w:t>
      </w:r>
    </w:p>
    <w:p w14:paraId="65B69DFC" w14:textId="77777777" w:rsidR="00436AA5" w:rsidRDefault="00755AC3">
      <w:pPr>
        <w:pStyle w:val="BodyText"/>
        <w:spacing w:line="480" w:lineRule="auto"/>
        <w:ind w:left="165" w:right="278"/>
      </w:pPr>
      <w:r>
        <w:t>Resolve</w:t>
      </w:r>
      <w:r>
        <w:rPr>
          <w:spacing w:val="-3"/>
        </w:rPr>
        <w:t xml:space="preserve"> </w:t>
      </w:r>
      <w:r>
        <w:t>day-to-day</w:t>
      </w:r>
      <w:r>
        <w:rPr>
          <w:spacing w:val="-6"/>
        </w:rPr>
        <w:t xml:space="preserve"> </w:t>
      </w:r>
      <w:r>
        <w:t>project</w:t>
      </w:r>
      <w:r>
        <w:rPr>
          <w:spacing w:val="-3"/>
        </w:rPr>
        <w:t xml:space="preserve"> </w:t>
      </w:r>
      <w:r>
        <w:t>issues,</w:t>
      </w:r>
      <w:r>
        <w:rPr>
          <w:spacing w:val="-3"/>
        </w:rPr>
        <w:t xml:space="preserve"> </w:t>
      </w:r>
      <w:r>
        <w:t>escalating</w:t>
      </w:r>
      <w:r>
        <w:rPr>
          <w:spacing w:val="-3"/>
        </w:rPr>
        <w:t xml:space="preserve"> </w:t>
      </w:r>
      <w:r>
        <w:t>as</w:t>
      </w:r>
      <w:r>
        <w:rPr>
          <w:spacing w:val="-5"/>
        </w:rPr>
        <w:t xml:space="preserve"> </w:t>
      </w:r>
      <w:r>
        <w:t>necessary</w:t>
      </w:r>
      <w:r>
        <w:rPr>
          <w:spacing w:val="-3"/>
        </w:rPr>
        <w:t xml:space="preserve"> </w:t>
      </w:r>
      <w:r>
        <w:t>to</w:t>
      </w:r>
      <w:r>
        <w:rPr>
          <w:spacing w:val="-4"/>
        </w:rPr>
        <w:t xml:space="preserve"> </w:t>
      </w:r>
      <w:r>
        <w:t>the</w:t>
      </w:r>
      <w:r>
        <w:rPr>
          <w:spacing w:val="-7"/>
        </w:rPr>
        <w:t xml:space="preserve"> </w:t>
      </w:r>
      <w:r>
        <w:t>appropriate</w:t>
      </w:r>
      <w:r>
        <w:rPr>
          <w:spacing w:val="-2"/>
        </w:rPr>
        <w:t xml:space="preserve"> </w:t>
      </w:r>
      <w:r>
        <w:t>level. Personal commitment to continuous self development and service improvement.</w:t>
      </w:r>
    </w:p>
    <w:p w14:paraId="29D7C40F" w14:textId="77777777" w:rsidR="00436AA5" w:rsidRDefault="00755AC3">
      <w:pPr>
        <w:pStyle w:val="BodyText"/>
        <w:ind w:left="165" w:right="278"/>
      </w:pPr>
      <w:r>
        <w:t>Through</w:t>
      </w:r>
      <w:r>
        <w:rPr>
          <w:spacing w:val="-4"/>
        </w:rPr>
        <w:t xml:space="preserve"> </w:t>
      </w:r>
      <w:r>
        <w:t>personal</w:t>
      </w:r>
      <w:r>
        <w:rPr>
          <w:spacing w:val="-6"/>
        </w:rPr>
        <w:t xml:space="preserve"> </w:t>
      </w:r>
      <w:r>
        <w:t>example,</w:t>
      </w:r>
      <w:r>
        <w:rPr>
          <w:spacing w:val="-5"/>
        </w:rPr>
        <w:t xml:space="preserve"> </w:t>
      </w:r>
      <w:r>
        <w:t>open</w:t>
      </w:r>
      <w:r>
        <w:rPr>
          <w:spacing w:val="-4"/>
        </w:rPr>
        <w:t xml:space="preserve"> </w:t>
      </w:r>
      <w:r>
        <w:t>commitment</w:t>
      </w:r>
      <w:r>
        <w:rPr>
          <w:spacing w:val="-4"/>
        </w:rPr>
        <w:t xml:space="preserve"> </w:t>
      </w:r>
      <w:r>
        <w:t>and</w:t>
      </w:r>
      <w:r>
        <w:rPr>
          <w:spacing w:val="-4"/>
        </w:rPr>
        <w:t xml:space="preserve"> </w:t>
      </w:r>
      <w:r>
        <w:t>clear</w:t>
      </w:r>
      <w:r>
        <w:rPr>
          <w:spacing w:val="-4"/>
        </w:rPr>
        <w:t xml:space="preserve"> </w:t>
      </w:r>
      <w:r>
        <w:t>action,</w:t>
      </w:r>
      <w:r>
        <w:rPr>
          <w:spacing w:val="-5"/>
        </w:rPr>
        <w:t xml:space="preserve"> </w:t>
      </w:r>
      <w:r>
        <w:t>ensure</w:t>
      </w:r>
      <w:r>
        <w:rPr>
          <w:spacing w:val="-4"/>
        </w:rPr>
        <w:t xml:space="preserve"> </w:t>
      </w:r>
      <w:r>
        <w:t>diversity</w:t>
      </w:r>
      <w:r>
        <w:rPr>
          <w:spacing w:val="-4"/>
        </w:rPr>
        <w:t xml:space="preserve"> </w:t>
      </w:r>
      <w:r>
        <w:t>is positively valued, resulting in equal access and treatment in employment, service delivery and communications.</w:t>
      </w:r>
    </w:p>
    <w:p w14:paraId="5589426C" w14:textId="77777777" w:rsidR="00436AA5" w:rsidRDefault="00436AA5">
      <w:pPr>
        <w:pStyle w:val="BodyText"/>
      </w:pPr>
    </w:p>
    <w:p w14:paraId="0DC6144F" w14:textId="77777777" w:rsidR="00436AA5" w:rsidRDefault="00755AC3">
      <w:pPr>
        <w:ind w:left="165" w:right="278"/>
        <w:rPr>
          <w:rFonts w:ascii="Arial"/>
          <w:b/>
          <w:sz w:val="24"/>
        </w:rPr>
      </w:pPr>
      <w:r>
        <w:rPr>
          <w:rFonts w:ascii="Arial"/>
          <w:b/>
          <w:sz w:val="24"/>
        </w:rPr>
        <w:t>Where the roleholder is disabled every effort will be made to supply all necessary aids, adaptations or equipment to allow them to carry out all the duties</w:t>
      </w:r>
      <w:r>
        <w:rPr>
          <w:rFonts w:ascii="Arial"/>
          <w:b/>
          <w:spacing w:val="-2"/>
          <w:sz w:val="24"/>
        </w:rPr>
        <w:t xml:space="preserve"> </w:t>
      </w:r>
      <w:r>
        <w:rPr>
          <w:rFonts w:ascii="Arial"/>
          <w:b/>
          <w:sz w:val="24"/>
        </w:rPr>
        <w:t>of</w:t>
      </w:r>
      <w:r>
        <w:rPr>
          <w:rFonts w:ascii="Arial"/>
          <w:b/>
          <w:spacing w:val="-2"/>
          <w:sz w:val="24"/>
        </w:rPr>
        <w:t xml:space="preserve"> </w:t>
      </w:r>
      <w:r>
        <w:rPr>
          <w:rFonts w:ascii="Arial"/>
          <w:b/>
          <w:sz w:val="24"/>
        </w:rPr>
        <w:t>the</w:t>
      </w:r>
      <w:r>
        <w:rPr>
          <w:rFonts w:ascii="Arial"/>
          <w:b/>
          <w:spacing w:val="-2"/>
          <w:sz w:val="24"/>
        </w:rPr>
        <w:t xml:space="preserve"> </w:t>
      </w:r>
      <w:r>
        <w:rPr>
          <w:rFonts w:ascii="Arial"/>
          <w:b/>
          <w:sz w:val="24"/>
        </w:rPr>
        <w:t>role.</w:t>
      </w:r>
      <w:r>
        <w:rPr>
          <w:rFonts w:ascii="Arial"/>
          <w:b/>
          <w:spacing w:val="40"/>
          <w:sz w:val="24"/>
        </w:rPr>
        <w:t xml:space="preserve"> </w:t>
      </w:r>
      <w:r>
        <w:rPr>
          <w:rFonts w:ascii="Arial"/>
          <w:b/>
          <w:sz w:val="24"/>
        </w:rPr>
        <w:t>If,</w:t>
      </w:r>
      <w:r>
        <w:rPr>
          <w:rFonts w:ascii="Arial"/>
          <w:b/>
          <w:spacing w:val="-5"/>
          <w:sz w:val="24"/>
        </w:rPr>
        <w:t xml:space="preserve"> </w:t>
      </w:r>
      <w:r>
        <w:rPr>
          <w:rFonts w:ascii="Arial"/>
          <w:b/>
          <w:sz w:val="24"/>
        </w:rPr>
        <w:t>however,</w:t>
      </w:r>
      <w:r>
        <w:rPr>
          <w:rFonts w:ascii="Arial"/>
          <w:b/>
          <w:spacing w:val="-4"/>
          <w:sz w:val="24"/>
        </w:rPr>
        <w:t xml:space="preserve"> </w:t>
      </w:r>
      <w:r>
        <w:rPr>
          <w:rFonts w:ascii="Arial"/>
          <w:b/>
          <w:sz w:val="24"/>
        </w:rPr>
        <w:t>a</w:t>
      </w:r>
      <w:r>
        <w:rPr>
          <w:rFonts w:ascii="Arial"/>
          <w:b/>
          <w:spacing w:val="-3"/>
          <w:sz w:val="24"/>
        </w:rPr>
        <w:t xml:space="preserve"> </w:t>
      </w:r>
      <w:r>
        <w:rPr>
          <w:rFonts w:ascii="Arial"/>
          <w:b/>
          <w:sz w:val="24"/>
        </w:rPr>
        <w:t>certain</w:t>
      </w:r>
      <w:r>
        <w:rPr>
          <w:rFonts w:ascii="Arial"/>
          <w:b/>
          <w:spacing w:val="-5"/>
          <w:sz w:val="24"/>
        </w:rPr>
        <w:t xml:space="preserve"> </w:t>
      </w:r>
      <w:r>
        <w:rPr>
          <w:rFonts w:ascii="Arial"/>
          <w:b/>
          <w:sz w:val="24"/>
        </w:rPr>
        <w:t>task</w:t>
      </w:r>
      <w:r>
        <w:rPr>
          <w:rFonts w:ascii="Arial"/>
          <w:b/>
          <w:spacing w:val="-2"/>
          <w:sz w:val="24"/>
        </w:rPr>
        <w:t xml:space="preserve"> </w:t>
      </w:r>
      <w:r>
        <w:rPr>
          <w:rFonts w:ascii="Arial"/>
          <w:b/>
          <w:sz w:val="24"/>
        </w:rPr>
        <w:t>proves</w:t>
      </w:r>
      <w:r>
        <w:rPr>
          <w:rFonts w:ascii="Arial"/>
          <w:b/>
          <w:spacing w:val="-2"/>
          <w:sz w:val="24"/>
        </w:rPr>
        <w:t xml:space="preserve"> </w:t>
      </w:r>
      <w:r>
        <w:rPr>
          <w:rFonts w:ascii="Arial"/>
          <w:b/>
          <w:sz w:val="24"/>
        </w:rPr>
        <w:t>to be</w:t>
      </w:r>
      <w:r>
        <w:rPr>
          <w:rFonts w:ascii="Arial"/>
          <w:b/>
          <w:spacing w:val="-4"/>
          <w:sz w:val="24"/>
        </w:rPr>
        <w:t xml:space="preserve"> </w:t>
      </w:r>
      <w:r>
        <w:rPr>
          <w:rFonts w:ascii="Arial"/>
          <w:b/>
          <w:sz w:val="24"/>
        </w:rPr>
        <w:t>unachievable,</w:t>
      </w:r>
      <w:r>
        <w:rPr>
          <w:rFonts w:ascii="Arial"/>
          <w:b/>
          <w:spacing w:val="-2"/>
          <w:sz w:val="24"/>
        </w:rPr>
        <w:t xml:space="preserve"> </w:t>
      </w:r>
      <w:r>
        <w:rPr>
          <w:rFonts w:ascii="Arial"/>
          <w:b/>
          <w:sz w:val="24"/>
        </w:rPr>
        <w:t>job redesign will be given full consideration.</w:t>
      </w:r>
    </w:p>
    <w:p w14:paraId="0305E3D5" w14:textId="77777777" w:rsidR="00436AA5" w:rsidRDefault="00436AA5">
      <w:pPr>
        <w:rPr>
          <w:rFonts w:ascii="Arial"/>
          <w:b/>
          <w:sz w:val="24"/>
        </w:rPr>
        <w:sectPr w:rsidR="00436AA5">
          <w:headerReference w:type="default" r:id="rId7"/>
          <w:footerReference w:type="default" r:id="rId8"/>
          <w:type w:val="continuous"/>
          <w:pgSz w:w="11910" w:h="16840"/>
          <w:pgMar w:top="1560" w:right="1275" w:bottom="940" w:left="1275" w:header="708" w:footer="746" w:gutter="0"/>
          <w:pgNumType w:start="1"/>
          <w:cols w:space="720"/>
        </w:sectPr>
      </w:pPr>
    </w:p>
    <w:p w14:paraId="140220A6" w14:textId="77777777" w:rsidR="00436AA5" w:rsidRDefault="00755AC3">
      <w:pPr>
        <w:spacing w:before="82"/>
        <w:ind w:left="165"/>
        <w:rPr>
          <w:rFonts w:ascii="Arial"/>
          <w:b/>
          <w:sz w:val="24"/>
        </w:rPr>
      </w:pPr>
      <w:r>
        <w:rPr>
          <w:rFonts w:ascii="Arial"/>
          <w:b/>
          <w:sz w:val="24"/>
        </w:rPr>
        <w:lastRenderedPageBreak/>
        <w:t>Role</w:t>
      </w:r>
      <w:r>
        <w:rPr>
          <w:rFonts w:ascii="Arial"/>
          <w:b/>
          <w:spacing w:val="-5"/>
          <w:sz w:val="24"/>
        </w:rPr>
        <w:t xml:space="preserve"> </w:t>
      </w:r>
      <w:r>
        <w:rPr>
          <w:rFonts w:ascii="Arial"/>
          <w:b/>
          <w:spacing w:val="-2"/>
          <w:sz w:val="24"/>
        </w:rPr>
        <w:t>Portfolio:</w:t>
      </w:r>
    </w:p>
    <w:p w14:paraId="30AB319C" w14:textId="77777777" w:rsidR="00436AA5" w:rsidRDefault="00436AA5">
      <w:pPr>
        <w:pStyle w:val="BodyText"/>
        <w:rPr>
          <w:rFonts w:ascii="Arial"/>
          <w:b/>
        </w:rPr>
      </w:pPr>
    </w:p>
    <w:p w14:paraId="329B0C15" w14:textId="4A572CF2" w:rsidR="00436AA5" w:rsidRDefault="00755AC3">
      <w:pPr>
        <w:pStyle w:val="BodyText"/>
        <w:ind w:left="165" w:right="103"/>
      </w:pPr>
      <w:r>
        <w:t xml:space="preserve">The </w:t>
      </w:r>
      <w:r w:rsidR="003C0896">
        <w:t xml:space="preserve">Workforce Development </w:t>
      </w:r>
      <w:r>
        <w:t xml:space="preserve">Project Officer will provide support to the </w:t>
      </w:r>
      <w:r w:rsidR="003C0896">
        <w:t xml:space="preserve">Workforce Development team, including the manager, social work consultants and Quality Assurance Framework Coordinator.  </w:t>
      </w:r>
    </w:p>
    <w:p w14:paraId="012B5661" w14:textId="77777777" w:rsidR="00436AA5" w:rsidRDefault="00436AA5">
      <w:pPr>
        <w:pStyle w:val="BodyText"/>
      </w:pPr>
    </w:p>
    <w:p w14:paraId="4DB929ED" w14:textId="4D52308A" w:rsidR="003C0896" w:rsidRDefault="00755AC3">
      <w:pPr>
        <w:pStyle w:val="BodyText"/>
        <w:ind w:left="165" w:right="103"/>
      </w:pPr>
      <w:r>
        <w:t xml:space="preserve">Specifically, the post holder will </w:t>
      </w:r>
      <w:r w:rsidR="003C0896">
        <w:t xml:space="preserve">work with the team to ensure that learning, development and quality improvement </w:t>
      </w:r>
      <w:r w:rsidR="00A960E8">
        <w:t xml:space="preserve">activities </w:t>
      </w:r>
      <w:r w:rsidR="001D1A34">
        <w:t>are delivered in an efficient and effective way. They will create and work with systems to collate data in relation to the Quality Assurance Framework and the key functions of the workforce development team. For example</w:t>
      </w:r>
      <w:r w:rsidR="00A960E8">
        <w:t>,</w:t>
      </w:r>
      <w:r w:rsidR="001D1A34">
        <w:t xml:space="preserve"> supporting the </w:t>
      </w:r>
      <w:r w:rsidR="00A960E8">
        <w:t>organisation of events, tracking attendance</w:t>
      </w:r>
      <w:r w:rsidR="001D1A34">
        <w:t xml:space="preserve"> and </w:t>
      </w:r>
      <w:r w:rsidR="00A960E8">
        <w:t xml:space="preserve">collating the </w:t>
      </w:r>
      <w:r w:rsidR="001D1A34">
        <w:t xml:space="preserve">evaluation of learning and development interventions.  </w:t>
      </w:r>
    </w:p>
    <w:p w14:paraId="7B51E614" w14:textId="77777777" w:rsidR="003C0896" w:rsidRDefault="003C0896">
      <w:pPr>
        <w:pStyle w:val="BodyText"/>
        <w:ind w:left="165" w:right="103"/>
      </w:pPr>
    </w:p>
    <w:p w14:paraId="35B5B164" w14:textId="77777777" w:rsidR="003C0896" w:rsidRDefault="003C0896">
      <w:pPr>
        <w:pStyle w:val="BodyText"/>
        <w:ind w:left="165" w:right="103"/>
      </w:pPr>
    </w:p>
    <w:p w14:paraId="308B9A88" w14:textId="77777777" w:rsidR="00436AA5" w:rsidRDefault="00436AA5">
      <w:pPr>
        <w:rPr>
          <w:sz w:val="24"/>
        </w:rPr>
        <w:sectPr w:rsidR="00436AA5">
          <w:pgSz w:w="11910" w:h="16840"/>
          <w:pgMar w:top="1560" w:right="1275" w:bottom="940" w:left="1275" w:header="708" w:footer="746" w:gutter="0"/>
          <w:cols w:space="720"/>
        </w:sectPr>
      </w:pPr>
    </w:p>
    <w:p w14:paraId="76B41A83" w14:textId="77777777" w:rsidR="00436AA5" w:rsidRDefault="00755AC3">
      <w:pPr>
        <w:spacing w:before="82"/>
        <w:ind w:left="165"/>
        <w:rPr>
          <w:rFonts w:ascii="Arial"/>
          <w:b/>
          <w:sz w:val="24"/>
        </w:rPr>
      </w:pPr>
      <w:r>
        <w:rPr>
          <w:rFonts w:ascii="Arial"/>
          <w:b/>
          <w:sz w:val="24"/>
          <w:u w:val="single"/>
        </w:rPr>
        <w:lastRenderedPageBreak/>
        <w:t>Key</w:t>
      </w:r>
      <w:r>
        <w:rPr>
          <w:rFonts w:ascii="Arial"/>
          <w:b/>
          <w:spacing w:val="-5"/>
          <w:sz w:val="24"/>
          <w:u w:val="single"/>
        </w:rPr>
        <w:t xml:space="preserve"> </w:t>
      </w:r>
      <w:r>
        <w:rPr>
          <w:rFonts w:ascii="Arial"/>
          <w:b/>
          <w:sz w:val="24"/>
          <w:u w:val="single"/>
        </w:rPr>
        <w:t>Behaviours,</w:t>
      </w:r>
      <w:r>
        <w:rPr>
          <w:rFonts w:ascii="Arial"/>
          <w:b/>
          <w:spacing w:val="-7"/>
          <w:sz w:val="24"/>
          <w:u w:val="single"/>
        </w:rPr>
        <w:t xml:space="preserve"> </w:t>
      </w:r>
      <w:r>
        <w:rPr>
          <w:rFonts w:ascii="Arial"/>
          <w:b/>
          <w:sz w:val="24"/>
          <w:u w:val="single"/>
        </w:rPr>
        <w:t>Skills</w:t>
      </w:r>
      <w:r>
        <w:rPr>
          <w:rFonts w:ascii="Arial"/>
          <w:b/>
          <w:spacing w:val="-5"/>
          <w:sz w:val="24"/>
          <w:u w:val="single"/>
        </w:rPr>
        <w:t xml:space="preserve"> </w:t>
      </w:r>
      <w:r>
        <w:rPr>
          <w:rFonts w:ascii="Arial"/>
          <w:b/>
          <w:sz w:val="24"/>
          <w:u w:val="single"/>
        </w:rPr>
        <w:t>and</w:t>
      </w:r>
      <w:r>
        <w:rPr>
          <w:rFonts w:ascii="Arial"/>
          <w:b/>
          <w:spacing w:val="-8"/>
          <w:sz w:val="24"/>
          <w:u w:val="single"/>
        </w:rPr>
        <w:t xml:space="preserve"> </w:t>
      </w:r>
      <w:r>
        <w:rPr>
          <w:rFonts w:ascii="Arial"/>
          <w:b/>
          <w:sz w:val="24"/>
          <w:u w:val="single"/>
        </w:rPr>
        <w:t>Technical</w:t>
      </w:r>
      <w:r>
        <w:rPr>
          <w:rFonts w:ascii="Arial"/>
          <w:b/>
          <w:spacing w:val="-5"/>
          <w:sz w:val="24"/>
          <w:u w:val="single"/>
        </w:rPr>
        <w:t xml:space="preserve"> </w:t>
      </w:r>
      <w:r>
        <w:rPr>
          <w:rFonts w:ascii="Arial"/>
          <w:b/>
          <w:spacing w:val="-2"/>
          <w:sz w:val="24"/>
          <w:u w:val="single"/>
        </w:rPr>
        <w:t>Requirements</w:t>
      </w:r>
    </w:p>
    <w:p w14:paraId="7669FBE3" w14:textId="77777777" w:rsidR="00436AA5" w:rsidRDefault="00755AC3">
      <w:pPr>
        <w:pStyle w:val="BodyText"/>
        <w:spacing w:before="24"/>
        <w:rPr>
          <w:rFonts w:ascii="Arial"/>
          <w:b/>
          <w:sz w:val="20"/>
        </w:rPr>
      </w:pPr>
      <w:r>
        <w:rPr>
          <w:rFonts w:ascii="Arial"/>
          <w:b/>
          <w:noProof/>
          <w:sz w:val="20"/>
        </w:rPr>
        <mc:AlternateContent>
          <mc:Choice Requires="wps">
            <w:drawing>
              <wp:anchor distT="0" distB="0" distL="0" distR="0" simplePos="0" relativeHeight="487587840" behindDoc="1" locked="0" layoutInCell="1" allowOverlap="1" wp14:anchorId="6847772E" wp14:editId="18B42024">
                <wp:simplePos x="0" y="0"/>
                <wp:positionH relativeFrom="page">
                  <wp:posOffset>842772</wp:posOffset>
                </wp:positionH>
                <wp:positionV relativeFrom="paragraph">
                  <wp:posOffset>179888</wp:posOffset>
                </wp:positionV>
                <wp:extent cx="5876290" cy="205740"/>
                <wp:effectExtent l="0" t="0" r="0" b="0"/>
                <wp:wrapTopAndBottom/>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76290" cy="205740"/>
                        </a:xfrm>
                        <a:prstGeom prst="rect">
                          <a:avLst/>
                        </a:prstGeom>
                        <a:solidFill>
                          <a:srgbClr val="FFFF00"/>
                        </a:solidFill>
                        <a:ln w="6096">
                          <a:solidFill>
                            <a:srgbClr val="000000"/>
                          </a:solidFill>
                          <a:prstDash val="solid"/>
                        </a:ln>
                      </wps:spPr>
                      <wps:txbx>
                        <w:txbxContent>
                          <w:p w14:paraId="1B6678E7" w14:textId="77777777" w:rsidR="00436AA5" w:rsidRDefault="00755AC3">
                            <w:pPr>
                              <w:spacing w:before="19"/>
                              <w:ind w:left="108"/>
                              <w:rPr>
                                <w:rFonts w:ascii="Arial"/>
                                <w:b/>
                                <w:color w:val="000000"/>
                                <w:sz w:val="24"/>
                              </w:rPr>
                            </w:pPr>
                            <w:r>
                              <w:rPr>
                                <w:rFonts w:ascii="Arial"/>
                                <w:b/>
                                <w:color w:val="000000"/>
                                <w:sz w:val="24"/>
                              </w:rPr>
                              <w:t>Our</w:t>
                            </w:r>
                            <w:r>
                              <w:rPr>
                                <w:rFonts w:ascii="Arial"/>
                                <w:b/>
                                <w:color w:val="000000"/>
                                <w:spacing w:val="-7"/>
                                <w:sz w:val="24"/>
                              </w:rPr>
                              <w:t xml:space="preserve"> </w:t>
                            </w:r>
                            <w:r>
                              <w:rPr>
                                <w:rFonts w:ascii="Arial"/>
                                <w:b/>
                                <w:color w:val="000000"/>
                                <w:sz w:val="24"/>
                              </w:rPr>
                              <w:t>Manchester</w:t>
                            </w:r>
                            <w:r>
                              <w:rPr>
                                <w:rFonts w:ascii="Arial"/>
                                <w:b/>
                                <w:color w:val="000000"/>
                                <w:spacing w:val="-2"/>
                                <w:sz w:val="24"/>
                              </w:rPr>
                              <w:t xml:space="preserve"> Behaviours</w:t>
                            </w:r>
                          </w:p>
                        </w:txbxContent>
                      </wps:txbx>
                      <wps:bodyPr wrap="square" lIns="0" tIns="0" rIns="0" bIns="0" rtlCol="0">
                        <a:noAutofit/>
                      </wps:bodyPr>
                    </wps:wsp>
                  </a:graphicData>
                </a:graphic>
              </wp:anchor>
            </w:drawing>
          </mc:Choice>
          <mc:Fallback>
            <w:pict>
              <v:shapetype w14:anchorId="6847772E" id="_x0000_t202" coordsize="21600,21600" o:spt="202" path="m,l,21600r21600,l21600,xe">
                <v:stroke joinstyle="miter"/>
                <v:path gradientshapeok="t" o:connecttype="rect"/>
              </v:shapetype>
              <v:shape id="Textbox 3" o:spid="_x0000_s1026" type="#_x0000_t202" style="position:absolute;margin-left:66.35pt;margin-top:14.15pt;width:462.7pt;height:16.2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" fillcolor="yellow" strokeweight=".48pt">
                <v:path arrowok="t"/>
                <v:textbox inset="0,0,0,0">
                  <w:txbxContent>
                    <w:p w14:paraId="1B6678E7" w14:textId="77777777" w:rsidR="00436AA5" w:rsidRDefault="00755AC3">
                      <w:pPr>
                        <w:spacing w:before="19"/>
                        <w:ind w:left="108"/>
                        <w:rPr>
                          <w:rFonts w:ascii="Arial"/>
                          <w:b/>
                          <w:color w:val="000000"/>
                          <w:sz w:val="24"/>
                        </w:rPr>
                      </w:pPr>
                      <w:r>
                        <w:rPr>
                          <w:rFonts w:ascii="Arial"/>
                          <w:b/>
                          <w:color w:val="000000"/>
                          <w:sz w:val="24"/>
                        </w:rPr>
                        <w:t>Our</w:t>
                      </w:r>
                      <w:r>
                        <w:rPr>
                          <w:rFonts w:ascii="Arial"/>
                          <w:b/>
                          <w:color w:val="000000"/>
                          <w:spacing w:val="-7"/>
                          <w:sz w:val="24"/>
                        </w:rPr>
                        <w:t xml:space="preserve"> </w:t>
                      </w:r>
                      <w:r>
                        <w:rPr>
                          <w:rFonts w:ascii="Arial"/>
                          <w:b/>
                          <w:color w:val="000000"/>
                          <w:sz w:val="24"/>
                        </w:rPr>
                        <w:t>Manchester</w:t>
                      </w:r>
                      <w:r>
                        <w:rPr>
                          <w:rFonts w:ascii="Arial"/>
                          <w:b/>
                          <w:color w:val="000000"/>
                          <w:spacing w:val="-2"/>
                          <w:sz w:val="24"/>
                        </w:rPr>
                        <w:t xml:space="preserve"> Behaviours</w:t>
                      </w:r>
                    </w:p>
                  </w:txbxContent>
                </v:textbox>
                <w10:wrap type="topAndBottom" anchorx="page"/>
              </v:shape>
            </w:pict>
          </mc:Fallback>
        </mc:AlternateContent>
      </w:r>
    </w:p>
    <w:p w14:paraId="5AF12DAC" w14:textId="77777777" w:rsidR="00436AA5" w:rsidRDefault="00436AA5">
      <w:pPr>
        <w:pStyle w:val="BodyText"/>
        <w:spacing w:before="8"/>
        <w:rPr>
          <w:rFonts w:ascii="Arial"/>
          <w:b/>
        </w:rPr>
      </w:pPr>
    </w:p>
    <w:p w14:paraId="71720336" w14:textId="77777777" w:rsidR="00436AA5" w:rsidRDefault="00755AC3">
      <w:pPr>
        <w:pStyle w:val="ListParagraph"/>
        <w:numPr>
          <w:ilvl w:val="0"/>
          <w:numId w:val="1"/>
        </w:numPr>
        <w:tabs>
          <w:tab w:val="left" w:pos="885"/>
        </w:tabs>
        <w:spacing w:line="293" w:lineRule="exact"/>
        <w:ind w:left="885"/>
        <w:rPr>
          <w:rFonts w:ascii="Symbol" w:hAnsi="Symbol"/>
          <w:color w:val="212121"/>
          <w:sz w:val="24"/>
        </w:rPr>
      </w:pPr>
      <w:r>
        <w:rPr>
          <w:color w:val="212121"/>
          <w:sz w:val="24"/>
        </w:rPr>
        <w:t>We</w:t>
      </w:r>
      <w:r>
        <w:rPr>
          <w:color w:val="212121"/>
          <w:spacing w:val="-4"/>
          <w:sz w:val="24"/>
        </w:rPr>
        <w:t xml:space="preserve"> </w:t>
      </w:r>
      <w:r>
        <w:rPr>
          <w:color w:val="212121"/>
          <w:sz w:val="24"/>
        </w:rPr>
        <w:t>are</w:t>
      </w:r>
      <w:r>
        <w:rPr>
          <w:color w:val="212121"/>
          <w:spacing w:val="-2"/>
          <w:sz w:val="24"/>
        </w:rPr>
        <w:t xml:space="preserve"> </w:t>
      </w:r>
      <w:r>
        <w:rPr>
          <w:color w:val="212121"/>
          <w:sz w:val="24"/>
        </w:rPr>
        <w:t>proud</w:t>
      </w:r>
      <w:r>
        <w:rPr>
          <w:color w:val="212121"/>
          <w:spacing w:val="-3"/>
          <w:sz w:val="24"/>
        </w:rPr>
        <w:t xml:space="preserve"> </w:t>
      </w:r>
      <w:r>
        <w:rPr>
          <w:color w:val="212121"/>
          <w:sz w:val="24"/>
        </w:rPr>
        <w:t>and</w:t>
      </w:r>
      <w:r>
        <w:rPr>
          <w:color w:val="212121"/>
          <w:spacing w:val="-4"/>
          <w:sz w:val="24"/>
        </w:rPr>
        <w:t xml:space="preserve"> </w:t>
      </w:r>
      <w:r>
        <w:rPr>
          <w:color w:val="212121"/>
          <w:sz w:val="24"/>
        </w:rPr>
        <w:t>passionate</w:t>
      </w:r>
      <w:r>
        <w:rPr>
          <w:color w:val="212121"/>
          <w:spacing w:val="-2"/>
          <w:sz w:val="24"/>
        </w:rPr>
        <w:t xml:space="preserve"> </w:t>
      </w:r>
      <w:r>
        <w:rPr>
          <w:color w:val="212121"/>
          <w:sz w:val="24"/>
        </w:rPr>
        <w:t>about</w:t>
      </w:r>
      <w:r>
        <w:rPr>
          <w:color w:val="212121"/>
          <w:spacing w:val="-3"/>
          <w:sz w:val="24"/>
        </w:rPr>
        <w:t xml:space="preserve"> </w:t>
      </w:r>
      <w:r>
        <w:rPr>
          <w:color w:val="212121"/>
          <w:spacing w:val="-2"/>
          <w:sz w:val="24"/>
        </w:rPr>
        <w:t>Manchester</w:t>
      </w:r>
    </w:p>
    <w:p w14:paraId="3DF225C1" w14:textId="77777777" w:rsidR="00436AA5" w:rsidRDefault="00755AC3">
      <w:pPr>
        <w:pStyle w:val="ListParagraph"/>
        <w:numPr>
          <w:ilvl w:val="0"/>
          <w:numId w:val="1"/>
        </w:numPr>
        <w:tabs>
          <w:tab w:val="left" w:pos="885"/>
        </w:tabs>
        <w:spacing w:line="293" w:lineRule="exact"/>
        <w:ind w:left="885"/>
        <w:rPr>
          <w:rFonts w:ascii="Symbol" w:hAnsi="Symbol"/>
          <w:sz w:val="24"/>
        </w:rPr>
      </w:pPr>
      <w:r>
        <w:rPr>
          <w:sz w:val="24"/>
        </w:rPr>
        <w:t>We</w:t>
      </w:r>
      <w:r>
        <w:rPr>
          <w:spacing w:val="-1"/>
          <w:sz w:val="24"/>
        </w:rPr>
        <w:t xml:space="preserve"> </w:t>
      </w:r>
      <w:r>
        <w:rPr>
          <w:sz w:val="24"/>
        </w:rPr>
        <w:t>take</w:t>
      </w:r>
      <w:r>
        <w:rPr>
          <w:spacing w:val="-3"/>
          <w:sz w:val="24"/>
        </w:rPr>
        <w:t xml:space="preserve"> </w:t>
      </w:r>
      <w:r>
        <w:rPr>
          <w:sz w:val="24"/>
        </w:rPr>
        <w:t>time</w:t>
      </w:r>
      <w:r>
        <w:rPr>
          <w:spacing w:val="-2"/>
          <w:sz w:val="24"/>
        </w:rPr>
        <w:t xml:space="preserve"> </w:t>
      </w:r>
      <w:r>
        <w:rPr>
          <w:sz w:val="24"/>
        </w:rPr>
        <w:t>to</w:t>
      </w:r>
      <w:r>
        <w:rPr>
          <w:spacing w:val="-1"/>
          <w:sz w:val="24"/>
        </w:rPr>
        <w:t xml:space="preserve"> </w:t>
      </w:r>
      <w:r>
        <w:rPr>
          <w:sz w:val="24"/>
        </w:rPr>
        <w:t>listen</w:t>
      </w:r>
      <w:r>
        <w:rPr>
          <w:spacing w:val="-3"/>
          <w:sz w:val="24"/>
        </w:rPr>
        <w:t xml:space="preserve"> </w:t>
      </w:r>
      <w:r>
        <w:rPr>
          <w:sz w:val="24"/>
        </w:rPr>
        <w:t>and</w:t>
      </w:r>
      <w:r>
        <w:rPr>
          <w:spacing w:val="-2"/>
          <w:sz w:val="24"/>
        </w:rPr>
        <w:t xml:space="preserve"> understand</w:t>
      </w:r>
    </w:p>
    <w:p w14:paraId="0D9F2FC3" w14:textId="77777777" w:rsidR="00436AA5" w:rsidRDefault="00755AC3">
      <w:pPr>
        <w:pStyle w:val="ListParagraph"/>
        <w:numPr>
          <w:ilvl w:val="0"/>
          <w:numId w:val="1"/>
        </w:numPr>
        <w:tabs>
          <w:tab w:val="left" w:pos="885"/>
        </w:tabs>
        <w:spacing w:line="293" w:lineRule="exact"/>
        <w:ind w:left="885"/>
        <w:rPr>
          <w:rFonts w:ascii="Symbol" w:hAnsi="Symbol"/>
          <w:sz w:val="24"/>
        </w:rPr>
      </w:pPr>
      <w:r>
        <w:rPr>
          <w:sz w:val="24"/>
        </w:rPr>
        <w:t>We</w:t>
      </w:r>
      <w:r>
        <w:rPr>
          <w:spacing w:val="-2"/>
          <w:sz w:val="24"/>
        </w:rPr>
        <w:t xml:space="preserve"> </w:t>
      </w:r>
      <w:r>
        <w:rPr>
          <w:sz w:val="24"/>
        </w:rPr>
        <w:t>‘own</w:t>
      </w:r>
      <w:r>
        <w:rPr>
          <w:spacing w:val="-1"/>
          <w:sz w:val="24"/>
        </w:rPr>
        <w:t xml:space="preserve"> </w:t>
      </w:r>
      <w:r>
        <w:rPr>
          <w:sz w:val="24"/>
        </w:rPr>
        <w:t>it’</w:t>
      </w:r>
      <w:r>
        <w:rPr>
          <w:spacing w:val="-2"/>
          <w:sz w:val="24"/>
        </w:rPr>
        <w:t xml:space="preserve"> </w:t>
      </w:r>
      <w:r>
        <w:rPr>
          <w:sz w:val="24"/>
        </w:rPr>
        <w:t>and</w:t>
      </w:r>
      <w:r>
        <w:rPr>
          <w:spacing w:val="-1"/>
          <w:sz w:val="24"/>
        </w:rPr>
        <w:t xml:space="preserve"> </w:t>
      </w:r>
      <w:r>
        <w:rPr>
          <w:sz w:val="24"/>
        </w:rPr>
        <w:t>we’re</w:t>
      </w:r>
      <w:r>
        <w:rPr>
          <w:spacing w:val="-4"/>
          <w:sz w:val="24"/>
        </w:rPr>
        <w:t xml:space="preserve"> </w:t>
      </w:r>
      <w:r>
        <w:rPr>
          <w:sz w:val="24"/>
        </w:rPr>
        <w:t>not</w:t>
      </w:r>
      <w:r>
        <w:rPr>
          <w:spacing w:val="-3"/>
          <w:sz w:val="24"/>
        </w:rPr>
        <w:t xml:space="preserve"> </w:t>
      </w:r>
      <w:r>
        <w:rPr>
          <w:sz w:val="24"/>
        </w:rPr>
        <w:t>afraid</w:t>
      </w:r>
      <w:r>
        <w:rPr>
          <w:spacing w:val="-1"/>
          <w:sz w:val="24"/>
        </w:rPr>
        <w:t xml:space="preserve"> </w:t>
      </w:r>
      <w:r>
        <w:rPr>
          <w:sz w:val="24"/>
        </w:rPr>
        <w:t>to</w:t>
      </w:r>
      <w:r>
        <w:rPr>
          <w:spacing w:val="-2"/>
          <w:sz w:val="24"/>
        </w:rPr>
        <w:t xml:space="preserve"> </w:t>
      </w:r>
      <w:r>
        <w:rPr>
          <w:sz w:val="24"/>
        </w:rPr>
        <w:t>try</w:t>
      </w:r>
      <w:r>
        <w:rPr>
          <w:spacing w:val="-4"/>
          <w:sz w:val="24"/>
        </w:rPr>
        <w:t xml:space="preserve"> </w:t>
      </w:r>
      <w:r>
        <w:rPr>
          <w:sz w:val="24"/>
        </w:rPr>
        <w:t>new</w:t>
      </w:r>
      <w:r>
        <w:rPr>
          <w:spacing w:val="-1"/>
          <w:sz w:val="24"/>
        </w:rPr>
        <w:t xml:space="preserve"> </w:t>
      </w:r>
      <w:r>
        <w:rPr>
          <w:spacing w:val="-2"/>
          <w:sz w:val="24"/>
        </w:rPr>
        <w:t>things</w:t>
      </w:r>
    </w:p>
    <w:p w14:paraId="2EF80CBB" w14:textId="77777777" w:rsidR="00436AA5" w:rsidRPr="00755AC3" w:rsidRDefault="00755AC3">
      <w:pPr>
        <w:pStyle w:val="ListParagraph"/>
        <w:numPr>
          <w:ilvl w:val="0"/>
          <w:numId w:val="1"/>
        </w:numPr>
        <w:tabs>
          <w:tab w:val="left" w:pos="885"/>
        </w:tabs>
        <w:spacing w:line="293" w:lineRule="exact"/>
        <w:ind w:left="885"/>
        <w:rPr>
          <w:rFonts w:ascii="Symbol" w:hAnsi="Symbol"/>
          <w:sz w:val="24"/>
        </w:rPr>
      </w:pPr>
      <w:r>
        <w:rPr>
          <w:sz w:val="24"/>
        </w:rPr>
        <w:t>We</w:t>
      </w:r>
      <w:r>
        <w:rPr>
          <w:spacing w:val="-3"/>
          <w:sz w:val="24"/>
        </w:rPr>
        <w:t xml:space="preserve"> </w:t>
      </w:r>
      <w:r>
        <w:rPr>
          <w:sz w:val="24"/>
        </w:rPr>
        <w:t>work</w:t>
      </w:r>
      <w:r>
        <w:rPr>
          <w:spacing w:val="-2"/>
          <w:sz w:val="24"/>
        </w:rPr>
        <w:t xml:space="preserve"> </w:t>
      </w:r>
      <w:r>
        <w:rPr>
          <w:sz w:val="24"/>
        </w:rPr>
        <w:t>together</w:t>
      </w:r>
      <w:r>
        <w:rPr>
          <w:spacing w:val="-3"/>
          <w:sz w:val="24"/>
        </w:rPr>
        <w:t xml:space="preserve"> </w:t>
      </w:r>
      <w:r>
        <w:rPr>
          <w:sz w:val="24"/>
        </w:rPr>
        <w:t>and</w:t>
      </w:r>
      <w:r>
        <w:rPr>
          <w:spacing w:val="-4"/>
          <w:sz w:val="24"/>
        </w:rPr>
        <w:t xml:space="preserve"> </w:t>
      </w:r>
      <w:r>
        <w:rPr>
          <w:sz w:val="24"/>
        </w:rPr>
        <w:t>trust</w:t>
      </w:r>
      <w:r>
        <w:rPr>
          <w:spacing w:val="-2"/>
          <w:sz w:val="24"/>
        </w:rPr>
        <w:t xml:space="preserve"> </w:t>
      </w:r>
      <w:r>
        <w:rPr>
          <w:sz w:val="24"/>
        </w:rPr>
        <w:t>each</w:t>
      </w:r>
      <w:r>
        <w:rPr>
          <w:spacing w:val="-2"/>
          <w:sz w:val="24"/>
        </w:rPr>
        <w:t xml:space="preserve"> </w:t>
      </w:r>
      <w:r>
        <w:rPr>
          <w:spacing w:val="-4"/>
          <w:sz w:val="24"/>
        </w:rPr>
        <w:t>other</w:t>
      </w:r>
    </w:p>
    <w:p w14:paraId="689C1306" w14:textId="63E07CAE" w:rsidR="00755AC3" w:rsidRDefault="00755AC3">
      <w:pPr>
        <w:pStyle w:val="ListParagraph"/>
        <w:numPr>
          <w:ilvl w:val="0"/>
          <w:numId w:val="1"/>
        </w:numPr>
        <w:tabs>
          <w:tab w:val="left" w:pos="885"/>
        </w:tabs>
        <w:spacing w:line="293" w:lineRule="exact"/>
        <w:ind w:left="885"/>
        <w:rPr>
          <w:rFonts w:ascii="Symbol" w:hAnsi="Symbol"/>
          <w:sz w:val="24"/>
        </w:rPr>
      </w:pPr>
      <w:r>
        <w:rPr>
          <w:spacing w:val="-4"/>
          <w:sz w:val="24"/>
        </w:rPr>
        <w:t>We show that we value our differences and treat people fairly</w:t>
      </w:r>
    </w:p>
    <w:p w14:paraId="7D0D20F2" w14:textId="77777777" w:rsidR="00436AA5" w:rsidRDefault="00755AC3">
      <w:pPr>
        <w:pStyle w:val="BodyText"/>
        <w:spacing w:before="22"/>
        <w:rPr>
          <w:sz w:val="20"/>
        </w:rPr>
      </w:pPr>
      <w:r>
        <w:rPr>
          <w:noProof/>
          <w:sz w:val="20"/>
        </w:rPr>
        <mc:AlternateContent>
          <mc:Choice Requires="wps">
            <w:drawing>
              <wp:anchor distT="0" distB="0" distL="0" distR="0" simplePos="0" relativeHeight="487588352" behindDoc="1" locked="0" layoutInCell="1" allowOverlap="1" wp14:anchorId="5141C54A" wp14:editId="633A9B45">
                <wp:simplePos x="0" y="0"/>
                <wp:positionH relativeFrom="page">
                  <wp:posOffset>842772</wp:posOffset>
                </wp:positionH>
                <wp:positionV relativeFrom="paragraph">
                  <wp:posOffset>178562</wp:posOffset>
                </wp:positionV>
                <wp:extent cx="5876290" cy="205740"/>
                <wp:effectExtent l="0" t="0" r="0" b="0"/>
                <wp:wrapTopAndBottom/>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76290" cy="205740"/>
                        </a:xfrm>
                        <a:prstGeom prst="rect">
                          <a:avLst/>
                        </a:prstGeom>
                        <a:solidFill>
                          <a:srgbClr val="FFFF00"/>
                        </a:solidFill>
                        <a:ln w="6096">
                          <a:solidFill>
                            <a:srgbClr val="000000"/>
                          </a:solidFill>
                          <a:prstDash val="solid"/>
                        </a:ln>
                      </wps:spPr>
                      <wps:txbx>
                        <w:txbxContent>
                          <w:p w14:paraId="36EAF07F" w14:textId="77777777" w:rsidR="00436AA5" w:rsidRDefault="00755AC3">
                            <w:pPr>
                              <w:spacing w:before="19"/>
                              <w:ind w:left="108"/>
                              <w:rPr>
                                <w:rFonts w:ascii="Arial"/>
                                <w:b/>
                                <w:color w:val="000000"/>
                                <w:sz w:val="24"/>
                              </w:rPr>
                            </w:pPr>
                            <w:r>
                              <w:rPr>
                                <w:rFonts w:ascii="Arial"/>
                                <w:b/>
                                <w:color w:val="000000"/>
                                <w:sz w:val="24"/>
                              </w:rPr>
                              <w:t>Generic</w:t>
                            </w:r>
                            <w:r>
                              <w:rPr>
                                <w:rFonts w:ascii="Arial"/>
                                <w:b/>
                                <w:color w:val="000000"/>
                                <w:spacing w:val="-4"/>
                                <w:sz w:val="24"/>
                              </w:rPr>
                              <w:t xml:space="preserve"> </w:t>
                            </w:r>
                            <w:r>
                              <w:rPr>
                                <w:rFonts w:ascii="Arial"/>
                                <w:b/>
                                <w:color w:val="000000"/>
                                <w:spacing w:val="-2"/>
                                <w:sz w:val="24"/>
                              </w:rPr>
                              <w:t>Skills</w:t>
                            </w:r>
                          </w:p>
                        </w:txbxContent>
                      </wps:txbx>
                      <wps:bodyPr wrap="square" lIns="0" tIns="0" rIns="0" bIns="0" rtlCol="0">
                        <a:noAutofit/>
                      </wps:bodyPr>
                    </wps:wsp>
                  </a:graphicData>
                </a:graphic>
              </wp:anchor>
            </w:drawing>
          </mc:Choice>
          <mc:Fallback>
            <w:pict>
              <v:shape w14:anchorId="5141C54A" id="Textbox 4" o:spid="_x0000_s1027" type="#_x0000_t202" style="position:absolute;margin-left:66.35pt;margin-top:14.05pt;width:462.7pt;height:16.2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" fillcolor="yellow" strokeweight=".48pt">
                <v:path arrowok="t"/>
                <v:textbox inset="0,0,0,0">
                  <w:txbxContent>
                    <w:p w14:paraId="36EAF07F" w14:textId="77777777" w:rsidR="00436AA5" w:rsidRDefault="00755AC3">
                      <w:pPr>
                        <w:spacing w:before="19"/>
                        <w:ind w:left="108"/>
                        <w:rPr>
                          <w:rFonts w:ascii="Arial"/>
                          <w:b/>
                          <w:color w:val="000000"/>
                          <w:sz w:val="24"/>
                        </w:rPr>
                      </w:pPr>
                      <w:r>
                        <w:rPr>
                          <w:rFonts w:ascii="Arial"/>
                          <w:b/>
                          <w:color w:val="000000"/>
                          <w:sz w:val="24"/>
                        </w:rPr>
                        <w:t>Generic</w:t>
                      </w:r>
                      <w:r>
                        <w:rPr>
                          <w:rFonts w:ascii="Arial"/>
                          <w:b/>
                          <w:color w:val="000000"/>
                          <w:spacing w:val="-4"/>
                          <w:sz w:val="24"/>
                        </w:rPr>
                        <w:t xml:space="preserve"> </w:t>
                      </w:r>
                      <w:r>
                        <w:rPr>
                          <w:rFonts w:ascii="Arial"/>
                          <w:b/>
                          <w:color w:val="000000"/>
                          <w:spacing w:val="-2"/>
                          <w:sz w:val="24"/>
                        </w:rPr>
                        <w:t>Skills</w:t>
                      </w:r>
                    </w:p>
                  </w:txbxContent>
                </v:textbox>
                <w10:wrap type="topAndBottom" anchorx="page"/>
              </v:shape>
            </w:pict>
          </mc:Fallback>
        </mc:AlternateContent>
      </w:r>
    </w:p>
    <w:p w14:paraId="7BB5DAE6" w14:textId="77777777" w:rsidR="00436AA5" w:rsidRDefault="00436AA5">
      <w:pPr>
        <w:pStyle w:val="BodyText"/>
        <w:spacing w:before="3"/>
      </w:pPr>
    </w:p>
    <w:p w14:paraId="0A9B947B" w14:textId="77777777" w:rsidR="00436AA5" w:rsidRDefault="00755AC3">
      <w:pPr>
        <w:pStyle w:val="ListParagraph"/>
        <w:numPr>
          <w:ilvl w:val="0"/>
          <w:numId w:val="1"/>
        </w:numPr>
        <w:tabs>
          <w:tab w:val="left" w:pos="525"/>
        </w:tabs>
        <w:ind w:right="474"/>
        <w:rPr>
          <w:rFonts w:ascii="Symbol" w:hAnsi="Symbol"/>
          <w:sz w:val="24"/>
        </w:rPr>
      </w:pPr>
      <w:r>
        <w:rPr>
          <w:rFonts w:ascii="Arial" w:hAnsi="Arial"/>
          <w:b/>
          <w:sz w:val="24"/>
        </w:rPr>
        <w:t xml:space="preserve">Project Management: </w:t>
      </w:r>
      <w:r>
        <w:rPr>
          <w:sz w:val="24"/>
        </w:rPr>
        <w:t>Basic understanding of risk management and the capability</w:t>
      </w:r>
      <w:r>
        <w:rPr>
          <w:spacing w:val="-3"/>
          <w:sz w:val="24"/>
        </w:rPr>
        <w:t xml:space="preserve"> </w:t>
      </w:r>
      <w:r>
        <w:rPr>
          <w:sz w:val="24"/>
        </w:rPr>
        <w:t>to</w:t>
      </w:r>
      <w:r>
        <w:rPr>
          <w:spacing w:val="-3"/>
          <w:sz w:val="24"/>
        </w:rPr>
        <w:t xml:space="preserve"> </w:t>
      </w:r>
      <w:r>
        <w:rPr>
          <w:sz w:val="24"/>
        </w:rPr>
        <w:t>hold</w:t>
      </w:r>
      <w:r>
        <w:rPr>
          <w:spacing w:val="-5"/>
          <w:sz w:val="24"/>
        </w:rPr>
        <w:t xml:space="preserve"> </w:t>
      </w:r>
      <w:r>
        <w:rPr>
          <w:sz w:val="24"/>
        </w:rPr>
        <w:t>and</w:t>
      </w:r>
      <w:r>
        <w:rPr>
          <w:spacing w:val="-5"/>
          <w:sz w:val="24"/>
        </w:rPr>
        <w:t xml:space="preserve"> </w:t>
      </w:r>
      <w:r>
        <w:rPr>
          <w:sz w:val="24"/>
        </w:rPr>
        <w:t>update</w:t>
      </w:r>
      <w:r>
        <w:rPr>
          <w:spacing w:val="-3"/>
          <w:sz w:val="24"/>
        </w:rPr>
        <w:t xml:space="preserve"> </w:t>
      </w:r>
      <w:r>
        <w:rPr>
          <w:sz w:val="24"/>
        </w:rPr>
        <w:t>the</w:t>
      </w:r>
      <w:r>
        <w:rPr>
          <w:spacing w:val="-5"/>
          <w:sz w:val="24"/>
        </w:rPr>
        <w:t xml:space="preserve"> </w:t>
      </w:r>
      <w:r>
        <w:rPr>
          <w:sz w:val="24"/>
        </w:rPr>
        <w:t>project</w:t>
      </w:r>
      <w:r>
        <w:rPr>
          <w:spacing w:val="-3"/>
          <w:sz w:val="24"/>
        </w:rPr>
        <w:t xml:space="preserve"> </w:t>
      </w:r>
      <w:r>
        <w:rPr>
          <w:sz w:val="24"/>
        </w:rPr>
        <w:t>risk</w:t>
      </w:r>
      <w:r>
        <w:rPr>
          <w:spacing w:val="-3"/>
          <w:sz w:val="24"/>
        </w:rPr>
        <w:t xml:space="preserve"> </w:t>
      </w:r>
      <w:r>
        <w:rPr>
          <w:sz w:val="24"/>
        </w:rPr>
        <w:t>log (under</w:t>
      </w:r>
      <w:r>
        <w:rPr>
          <w:spacing w:val="-3"/>
          <w:sz w:val="24"/>
        </w:rPr>
        <w:t xml:space="preserve"> </w:t>
      </w:r>
      <w:r>
        <w:rPr>
          <w:sz w:val="24"/>
        </w:rPr>
        <w:t>the</w:t>
      </w:r>
      <w:r>
        <w:rPr>
          <w:spacing w:val="-5"/>
          <w:sz w:val="24"/>
        </w:rPr>
        <w:t xml:space="preserve"> </w:t>
      </w:r>
      <w:r>
        <w:rPr>
          <w:sz w:val="24"/>
        </w:rPr>
        <w:t>direction</w:t>
      </w:r>
      <w:r>
        <w:rPr>
          <w:spacing w:val="-5"/>
          <w:sz w:val="24"/>
        </w:rPr>
        <w:t xml:space="preserve"> </w:t>
      </w:r>
      <w:r>
        <w:rPr>
          <w:sz w:val="24"/>
        </w:rPr>
        <w:t>of</w:t>
      </w:r>
      <w:r>
        <w:rPr>
          <w:spacing w:val="-3"/>
          <w:sz w:val="24"/>
        </w:rPr>
        <w:t xml:space="preserve"> </w:t>
      </w:r>
      <w:r>
        <w:rPr>
          <w:sz w:val="24"/>
        </w:rPr>
        <w:t>the</w:t>
      </w:r>
      <w:r>
        <w:rPr>
          <w:spacing w:val="-1"/>
          <w:sz w:val="24"/>
        </w:rPr>
        <w:t xml:space="preserve"> </w:t>
      </w:r>
      <w:r>
        <w:rPr>
          <w:sz w:val="24"/>
        </w:rPr>
        <w:t>??).</w:t>
      </w:r>
    </w:p>
    <w:p w14:paraId="0D9BEDF5" w14:textId="77777777" w:rsidR="00436AA5" w:rsidRDefault="00755AC3">
      <w:pPr>
        <w:pStyle w:val="ListParagraph"/>
        <w:numPr>
          <w:ilvl w:val="0"/>
          <w:numId w:val="1"/>
        </w:numPr>
        <w:tabs>
          <w:tab w:val="left" w:pos="525"/>
        </w:tabs>
        <w:ind w:right="291"/>
        <w:rPr>
          <w:rFonts w:ascii="Symbol" w:hAnsi="Symbol"/>
        </w:rPr>
      </w:pPr>
      <w:r>
        <w:rPr>
          <w:rFonts w:ascii="Arial" w:hAnsi="Arial"/>
          <w:b/>
          <w:sz w:val="24"/>
        </w:rPr>
        <w:t>Planning</w:t>
      </w:r>
      <w:r>
        <w:rPr>
          <w:rFonts w:ascii="Arial" w:hAnsi="Arial"/>
          <w:b/>
          <w:spacing w:val="-3"/>
          <w:sz w:val="24"/>
        </w:rPr>
        <w:t xml:space="preserve"> </w:t>
      </w:r>
      <w:r>
        <w:rPr>
          <w:rFonts w:ascii="Arial" w:hAnsi="Arial"/>
          <w:b/>
          <w:sz w:val="24"/>
        </w:rPr>
        <w:t>and</w:t>
      </w:r>
      <w:r>
        <w:rPr>
          <w:rFonts w:ascii="Arial" w:hAnsi="Arial"/>
          <w:b/>
          <w:spacing w:val="-6"/>
          <w:sz w:val="24"/>
        </w:rPr>
        <w:t xml:space="preserve"> </w:t>
      </w:r>
      <w:r>
        <w:rPr>
          <w:rFonts w:ascii="Arial" w:hAnsi="Arial"/>
          <w:b/>
          <w:sz w:val="24"/>
        </w:rPr>
        <w:t>Organising:</w:t>
      </w:r>
      <w:r>
        <w:rPr>
          <w:rFonts w:ascii="Arial" w:hAnsi="Arial"/>
          <w:b/>
          <w:spacing w:val="40"/>
          <w:sz w:val="24"/>
        </w:rPr>
        <w:t xml:space="preserve"> </w:t>
      </w:r>
      <w:r>
        <w:rPr>
          <w:sz w:val="24"/>
        </w:rPr>
        <w:t>Demonstrate</w:t>
      </w:r>
      <w:r>
        <w:rPr>
          <w:spacing w:val="-3"/>
          <w:sz w:val="24"/>
        </w:rPr>
        <w:t xml:space="preserve"> </w:t>
      </w:r>
      <w:r>
        <w:rPr>
          <w:sz w:val="24"/>
        </w:rPr>
        <w:t>the</w:t>
      </w:r>
      <w:r>
        <w:rPr>
          <w:spacing w:val="-3"/>
          <w:sz w:val="24"/>
        </w:rPr>
        <w:t xml:space="preserve"> </w:t>
      </w:r>
      <w:r>
        <w:rPr>
          <w:sz w:val="24"/>
        </w:rPr>
        <w:t>ability to</w:t>
      </w:r>
      <w:r>
        <w:rPr>
          <w:spacing w:val="-4"/>
          <w:sz w:val="24"/>
        </w:rPr>
        <w:t xml:space="preserve"> </w:t>
      </w:r>
      <w:r>
        <w:rPr>
          <w:sz w:val="24"/>
        </w:rPr>
        <w:t>organise</w:t>
      </w:r>
      <w:r>
        <w:rPr>
          <w:spacing w:val="-5"/>
          <w:sz w:val="24"/>
        </w:rPr>
        <w:t xml:space="preserve"> </w:t>
      </w:r>
      <w:r>
        <w:rPr>
          <w:sz w:val="24"/>
        </w:rPr>
        <w:t>multiple</w:t>
      </w:r>
      <w:r>
        <w:rPr>
          <w:spacing w:val="-3"/>
          <w:sz w:val="24"/>
        </w:rPr>
        <w:t xml:space="preserve"> </w:t>
      </w:r>
      <w:r>
        <w:rPr>
          <w:sz w:val="24"/>
        </w:rPr>
        <w:t>tasks</w:t>
      </w:r>
      <w:r>
        <w:rPr>
          <w:spacing w:val="-3"/>
          <w:sz w:val="24"/>
        </w:rPr>
        <w:t xml:space="preserve"> </w:t>
      </w:r>
      <w:r>
        <w:rPr>
          <w:sz w:val="24"/>
        </w:rPr>
        <w:t>in the most effective way, and allocate time and energy according to task complexity and priority.</w:t>
      </w:r>
    </w:p>
    <w:p w14:paraId="3204771E" w14:textId="77777777" w:rsidR="00436AA5" w:rsidRDefault="00755AC3">
      <w:pPr>
        <w:pStyle w:val="ListParagraph"/>
        <w:numPr>
          <w:ilvl w:val="0"/>
          <w:numId w:val="1"/>
        </w:numPr>
        <w:tabs>
          <w:tab w:val="left" w:pos="525"/>
        </w:tabs>
        <w:ind w:right="593"/>
        <w:rPr>
          <w:rFonts w:ascii="Symbol" w:hAnsi="Symbol"/>
          <w:sz w:val="24"/>
        </w:rPr>
      </w:pPr>
      <w:r>
        <w:rPr>
          <w:rFonts w:ascii="Arial" w:hAnsi="Arial"/>
          <w:b/>
          <w:sz w:val="24"/>
        </w:rPr>
        <w:t>Financial Management:</w:t>
      </w:r>
      <w:r>
        <w:rPr>
          <w:rFonts w:ascii="Arial" w:hAnsi="Arial"/>
          <w:b/>
          <w:spacing w:val="40"/>
          <w:sz w:val="24"/>
        </w:rPr>
        <w:t xml:space="preserve"> </w:t>
      </w:r>
      <w:r>
        <w:rPr>
          <w:sz w:val="24"/>
        </w:rPr>
        <w:t>Numeracy and accuracy skills to handle numbers confidently,</w:t>
      </w:r>
      <w:r>
        <w:rPr>
          <w:spacing w:val="-4"/>
          <w:sz w:val="24"/>
        </w:rPr>
        <w:t xml:space="preserve"> </w:t>
      </w:r>
      <w:r>
        <w:rPr>
          <w:sz w:val="24"/>
        </w:rPr>
        <w:t>collate</w:t>
      </w:r>
      <w:r>
        <w:rPr>
          <w:spacing w:val="-3"/>
          <w:sz w:val="24"/>
        </w:rPr>
        <w:t xml:space="preserve"> </w:t>
      </w:r>
      <w:r>
        <w:rPr>
          <w:sz w:val="24"/>
        </w:rPr>
        <w:t>information and</w:t>
      </w:r>
      <w:r>
        <w:rPr>
          <w:spacing w:val="-4"/>
          <w:sz w:val="24"/>
        </w:rPr>
        <w:t xml:space="preserve"> </w:t>
      </w:r>
      <w:r>
        <w:rPr>
          <w:sz w:val="24"/>
        </w:rPr>
        <w:t>keep</w:t>
      </w:r>
      <w:r>
        <w:rPr>
          <w:spacing w:val="-6"/>
          <w:sz w:val="24"/>
        </w:rPr>
        <w:t xml:space="preserve"> </w:t>
      </w:r>
      <w:r>
        <w:rPr>
          <w:sz w:val="24"/>
        </w:rPr>
        <w:t>accurate</w:t>
      </w:r>
      <w:r>
        <w:rPr>
          <w:spacing w:val="-3"/>
          <w:sz w:val="24"/>
        </w:rPr>
        <w:t xml:space="preserve"> </w:t>
      </w:r>
      <w:r>
        <w:rPr>
          <w:sz w:val="24"/>
        </w:rPr>
        <w:t>and</w:t>
      </w:r>
      <w:r>
        <w:rPr>
          <w:spacing w:val="-1"/>
          <w:sz w:val="24"/>
        </w:rPr>
        <w:t xml:space="preserve"> </w:t>
      </w:r>
      <w:r>
        <w:rPr>
          <w:sz w:val="24"/>
        </w:rPr>
        <w:t>reliable</w:t>
      </w:r>
      <w:r>
        <w:rPr>
          <w:spacing w:val="-4"/>
          <w:sz w:val="24"/>
        </w:rPr>
        <w:t xml:space="preserve"> </w:t>
      </w:r>
      <w:r>
        <w:rPr>
          <w:sz w:val="24"/>
        </w:rPr>
        <w:t>records</w:t>
      </w:r>
      <w:r>
        <w:rPr>
          <w:spacing w:val="-4"/>
          <w:sz w:val="24"/>
        </w:rPr>
        <w:t xml:space="preserve"> </w:t>
      </w:r>
      <w:r>
        <w:rPr>
          <w:sz w:val="24"/>
        </w:rPr>
        <w:t>to</w:t>
      </w:r>
      <w:r>
        <w:rPr>
          <w:spacing w:val="-6"/>
          <w:sz w:val="24"/>
        </w:rPr>
        <w:t xml:space="preserve"> </w:t>
      </w:r>
      <w:r>
        <w:rPr>
          <w:sz w:val="24"/>
        </w:rPr>
        <w:t>help with the monitoring and reviewing of financial resources.</w:t>
      </w:r>
    </w:p>
    <w:p w14:paraId="705A8CB1" w14:textId="77777777" w:rsidR="00436AA5" w:rsidRDefault="00755AC3">
      <w:pPr>
        <w:pStyle w:val="ListParagraph"/>
        <w:numPr>
          <w:ilvl w:val="0"/>
          <w:numId w:val="1"/>
        </w:numPr>
        <w:tabs>
          <w:tab w:val="left" w:pos="525"/>
        </w:tabs>
        <w:ind w:right="201"/>
        <w:rPr>
          <w:rFonts w:ascii="Symbol" w:hAnsi="Symbol"/>
          <w:sz w:val="24"/>
        </w:rPr>
      </w:pPr>
      <w:r>
        <w:rPr>
          <w:rFonts w:ascii="Arial" w:hAnsi="Arial"/>
          <w:b/>
          <w:sz w:val="24"/>
        </w:rPr>
        <w:t xml:space="preserve">Communication Skills: </w:t>
      </w:r>
      <w:r>
        <w:rPr>
          <w:sz w:val="24"/>
        </w:rPr>
        <w:t>Demonstrates an understanding of the views of others and</w:t>
      </w:r>
      <w:r>
        <w:rPr>
          <w:spacing w:val="-3"/>
          <w:sz w:val="24"/>
        </w:rPr>
        <w:t xml:space="preserve"> </w:t>
      </w:r>
      <w:r>
        <w:rPr>
          <w:sz w:val="24"/>
        </w:rPr>
        <w:t>communicates</w:t>
      </w:r>
      <w:r>
        <w:rPr>
          <w:spacing w:val="-3"/>
          <w:sz w:val="24"/>
        </w:rPr>
        <w:t xml:space="preserve"> </w:t>
      </w:r>
      <w:r>
        <w:rPr>
          <w:sz w:val="24"/>
        </w:rPr>
        <w:t>in</w:t>
      </w:r>
      <w:r>
        <w:rPr>
          <w:spacing w:val="-5"/>
          <w:sz w:val="24"/>
        </w:rPr>
        <w:t xml:space="preserve"> </w:t>
      </w:r>
      <w:r>
        <w:rPr>
          <w:sz w:val="24"/>
        </w:rPr>
        <w:t>a</w:t>
      </w:r>
      <w:r>
        <w:rPr>
          <w:spacing w:val="-3"/>
          <w:sz w:val="24"/>
        </w:rPr>
        <w:t xml:space="preserve"> </w:t>
      </w:r>
      <w:r>
        <w:rPr>
          <w:sz w:val="24"/>
        </w:rPr>
        <w:t>realistic</w:t>
      </w:r>
      <w:r>
        <w:rPr>
          <w:spacing w:val="-3"/>
          <w:sz w:val="24"/>
        </w:rPr>
        <w:t xml:space="preserve"> </w:t>
      </w:r>
      <w:r>
        <w:rPr>
          <w:sz w:val="24"/>
        </w:rPr>
        <w:t>and</w:t>
      </w:r>
      <w:r>
        <w:rPr>
          <w:spacing w:val="-5"/>
          <w:sz w:val="24"/>
        </w:rPr>
        <w:t xml:space="preserve"> </w:t>
      </w:r>
      <w:r>
        <w:rPr>
          <w:sz w:val="24"/>
        </w:rPr>
        <w:t>practical</w:t>
      </w:r>
      <w:r>
        <w:rPr>
          <w:spacing w:val="-6"/>
          <w:sz w:val="24"/>
        </w:rPr>
        <w:t xml:space="preserve"> </w:t>
      </w:r>
      <w:r>
        <w:rPr>
          <w:sz w:val="24"/>
        </w:rPr>
        <w:t>manner</w:t>
      </w:r>
      <w:r>
        <w:rPr>
          <w:spacing w:val="-6"/>
          <w:sz w:val="24"/>
        </w:rPr>
        <w:t xml:space="preserve"> </w:t>
      </w:r>
      <w:r>
        <w:rPr>
          <w:sz w:val="24"/>
        </w:rPr>
        <w:t>using</w:t>
      </w:r>
      <w:r>
        <w:rPr>
          <w:spacing w:val="-4"/>
          <w:sz w:val="24"/>
        </w:rPr>
        <w:t xml:space="preserve"> </w:t>
      </w:r>
      <w:r>
        <w:rPr>
          <w:sz w:val="24"/>
        </w:rPr>
        <w:t>appropriate</w:t>
      </w:r>
      <w:r>
        <w:rPr>
          <w:spacing w:val="-3"/>
          <w:sz w:val="24"/>
        </w:rPr>
        <w:t xml:space="preserve"> </w:t>
      </w:r>
      <w:r>
        <w:rPr>
          <w:sz w:val="24"/>
        </w:rPr>
        <w:t>language and medium, listens attentively to views and issues of others and responds to issues arising.</w:t>
      </w:r>
    </w:p>
    <w:p w14:paraId="5CD4577D" w14:textId="77777777" w:rsidR="00436AA5" w:rsidRDefault="00755AC3">
      <w:pPr>
        <w:pStyle w:val="ListParagraph"/>
        <w:numPr>
          <w:ilvl w:val="0"/>
          <w:numId w:val="1"/>
        </w:numPr>
        <w:tabs>
          <w:tab w:val="left" w:pos="525"/>
        </w:tabs>
        <w:spacing w:line="237" w:lineRule="auto"/>
        <w:ind w:right="814"/>
        <w:rPr>
          <w:rFonts w:ascii="Symbol" w:hAnsi="Symbol"/>
          <w:sz w:val="24"/>
        </w:rPr>
      </w:pPr>
      <w:r>
        <w:rPr>
          <w:rFonts w:ascii="Arial" w:hAnsi="Arial"/>
          <w:b/>
          <w:sz w:val="24"/>
        </w:rPr>
        <w:t>Analytical</w:t>
      </w:r>
      <w:r>
        <w:rPr>
          <w:rFonts w:ascii="Arial" w:hAnsi="Arial"/>
          <w:b/>
          <w:spacing w:val="-4"/>
          <w:sz w:val="24"/>
        </w:rPr>
        <w:t xml:space="preserve"> </w:t>
      </w:r>
      <w:r>
        <w:rPr>
          <w:rFonts w:ascii="Arial" w:hAnsi="Arial"/>
          <w:b/>
          <w:sz w:val="24"/>
        </w:rPr>
        <w:t>Skills:</w:t>
      </w:r>
      <w:r>
        <w:rPr>
          <w:rFonts w:ascii="Arial" w:hAnsi="Arial"/>
          <w:b/>
          <w:spacing w:val="-7"/>
          <w:sz w:val="24"/>
        </w:rPr>
        <w:t xml:space="preserve"> </w:t>
      </w:r>
      <w:r>
        <w:rPr>
          <w:sz w:val="24"/>
        </w:rPr>
        <w:t>Ability</w:t>
      </w:r>
      <w:r>
        <w:rPr>
          <w:spacing w:val="-4"/>
          <w:sz w:val="24"/>
        </w:rPr>
        <w:t xml:space="preserve"> </w:t>
      </w:r>
      <w:r>
        <w:rPr>
          <w:sz w:val="24"/>
        </w:rPr>
        <w:t>to</w:t>
      </w:r>
      <w:r>
        <w:rPr>
          <w:spacing w:val="-6"/>
          <w:sz w:val="24"/>
        </w:rPr>
        <w:t xml:space="preserve"> </w:t>
      </w:r>
      <w:r>
        <w:rPr>
          <w:sz w:val="24"/>
        </w:rPr>
        <w:t>engage</w:t>
      </w:r>
      <w:r>
        <w:rPr>
          <w:spacing w:val="-4"/>
          <w:sz w:val="24"/>
        </w:rPr>
        <w:t xml:space="preserve"> </w:t>
      </w:r>
      <w:r>
        <w:rPr>
          <w:sz w:val="24"/>
        </w:rPr>
        <w:t>with</w:t>
      </w:r>
      <w:r>
        <w:rPr>
          <w:spacing w:val="-4"/>
          <w:sz w:val="24"/>
        </w:rPr>
        <w:t xml:space="preserve"> </w:t>
      </w:r>
      <w:r>
        <w:rPr>
          <w:sz w:val="24"/>
        </w:rPr>
        <w:t>stakeholders</w:t>
      </w:r>
      <w:r>
        <w:rPr>
          <w:spacing w:val="-4"/>
          <w:sz w:val="24"/>
        </w:rPr>
        <w:t xml:space="preserve"> </w:t>
      </w:r>
      <w:r>
        <w:rPr>
          <w:sz w:val="24"/>
        </w:rPr>
        <w:t>to</w:t>
      </w:r>
      <w:r>
        <w:rPr>
          <w:spacing w:val="-4"/>
          <w:sz w:val="24"/>
        </w:rPr>
        <w:t xml:space="preserve"> </w:t>
      </w:r>
      <w:r>
        <w:rPr>
          <w:sz w:val="24"/>
        </w:rPr>
        <w:t>identify</w:t>
      </w:r>
      <w:r>
        <w:rPr>
          <w:spacing w:val="-4"/>
          <w:sz w:val="24"/>
        </w:rPr>
        <w:t xml:space="preserve"> </w:t>
      </w:r>
      <w:r>
        <w:rPr>
          <w:sz w:val="24"/>
        </w:rPr>
        <w:t>information needs and to know how to go about obtaining the relevant information.</w:t>
      </w:r>
    </w:p>
    <w:p w14:paraId="592D338B" w14:textId="77777777" w:rsidR="00436AA5" w:rsidRDefault="00755AC3">
      <w:pPr>
        <w:pStyle w:val="ListParagraph"/>
        <w:numPr>
          <w:ilvl w:val="0"/>
          <w:numId w:val="1"/>
        </w:numPr>
        <w:tabs>
          <w:tab w:val="left" w:pos="525"/>
        </w:tabs>
        <w:ind w:right="451"/>
        <w:rPr>
          <w:rFonts w:ascii="Symbol" w:hAnsi="Symbol"/>
          <w:sz w:val="24"/>
        </w:rPr>
      </w:pPr>
      <w:r>
        <w:rPr>
          <w:rFonts w:ascii="Arial" w:hAnsi="Arial"/>
          <w:b/>
          <w:sz w:val="24"/>
        </w:rPr>
        <w:t>ICT</w:t>
      </w:r>
      <w:r>
        <w:rPr>
          <w:rFonts w:ascii="Arial" w:hAnsi="Arial"/>
          <w:b/>
          <w:spacing w:val="-2"/>
          <w:sz w:val="24"/>
        </w:rPr>
        <w:t xml:space="preserve"> </w:t>
      </w:r>
      <w:r>
        <w:rPr>
          <w:rFonts w:ascii="Arial" w:hAnsi="Arial"/>
          <w:b/>
          <w:sz w:val="24"/>
        </w:rPr>
        <w:t>Skills:</w:t>
      </w:r>
      <w:r>
        <w:rPr>
          <w:rFonts w:ascii="Arial" w:hAnsi="Arial"/>
          <w:b/>
          <w:spacing w:val="40"/>
          <w:sz w:val="24"/>
        </w:rPr>
        <w:t xml:space="preserve"> </w:t>
      </w:r>
      <w:r>
        <w:rPr>
          <w:sz w:val="24"/>
        </w:rPr>
        <w:t>Skills</w:t>
      </w:r>
      <w:r>
        <w:rPr>
          <w:spacing w:val="-3"/>
          <w:sz w:val="24"/>
        </w:rPr>
        <w:t xml:space="preserve"> </w:t>
      </w:r>
      <w:r>
        <w:rPr>
          <w:sz w:val="24"/>
        </w:rPr>
        <w:t>to</w:t>
      </w:r>
      <w:r>
        <w:rPr>
          <w:spacing w:val="-4"/>
          <w:sz w:val="24"/>
        </w:rPr>
        <w:t xml:space="preserve"> </w:t>
      </w:r>
      <w:r>
        <w:rPr>
          <w:sz w:val="24"/>
        </w:rPr>
        <w:t>use</w:t>
      </w:r>
      <w:r>
        <w:rPr>
          <w:spacing w:val="-3"/>
          <w:sz w:val="24"/>
        </w:rPr>
        <w:t xml:space="preserve"> </w:t>
      </w:r>
      <w:r>
        <w:rPr>
          <w:sz w:val="24"/>
        </w:rPr>
        <w:t>ICT</w:t>
      </w:r>
      <w:r>
        <w:rPr>
          <w:spacing w:val="-3"/>
          <w:sz w:val="24"/>
        </w:rPr>
        <w:t xml:space="preserve"> </w:t>
      </w:r>
      <w:r>
        <w:rPr>
          <w:sz w:val="24"/>
        </w:rPr>
        <w:t>systems</w:t>
      </w:r>
      <w:r>
        <w:rPr>
          <w:spacing w:val="-3"/>
          <w:sz w:val="24"/>
        </w:rPr>
        <w:t xml:space="preserve"> </w:t>
      </w:r>
      <w:r>
        <w:rPr>
          <w:sz w:val="24"/>
        </w:rPr>
        <w:t>to</w:t>
      </w:r>
      <w:r>
        <w:rPr>
          <w:spacing w:val="-3"/>
          <w:sz w:val="24"/>
        </w:rPr>
        <w:t xml:space="preserve"> </w:t>
      </w:r>
      <w:r>
        <w:rPr>
          <w:sz w:val="24"/>
        </w:rPr>
        <w:t>obtain</w:t>
      </w:r>
      <w:r>
        <w:rPr>
          <w:spacing w:val="-3"/>
          <w:sz w:val="24"/>
        </w:rPr>
        <w:t xml:space="preserve"> </w:t>
      </w:r>
      <w:r>
        <w:rPr>
          <w:sz w:val="24"/>
        </w:rPr>
        <w:t>and</w:t>
      </w:r>
      <w:r>
        <w:rPr>
          <w:spacing w:val="-3"/>
          <w:sz w:val="24"/>
        </w:rPr>
        <w:t xml:space="preserve"> </w:t>
      </w:r>
      <w:r>
        <w:rPr>
          <w:sz w:val="24"/>
        </w:rPr>
        <w:t>analyse</w:t>
      </w:r>
      <w:r>
        <w:rPr>
          <w:spacing w:val="-5"/>
          <w:sz w:val="24"/>
        </w:rPr>
        <w:t xml:space="preserve"> </w:t>
      </w:r>
      <w:r>
        <w:rPr>
          <w:sz w:val="24"/>
        </w:rPr>
        <w:t>data</w:t>
      </w:r>
      <w:r>
        <w:rPr>
          <w:spacing w:val="-3"/>
          <w:sz w:val="24"/>
        </w:rPr>
        <w:t xml:space="preserve"> </w:t>
      </w:r>
      <w:r>
        <w:rPr>
          <w:sz w:val="24"/>
        </w:rPr>
        <w:t>and</w:t>
      </w:r>
      <w:r>
        <w:rPr>
          <w:spacing w:val="-3"/>
          <w:sz w:val="24"/>
        </w:rPr>
        <w:t xml:space="preserve"> </w:t>
      </w:r>
      <w:r>
        <w:rPr>
          <w:sz w:val="24"/>
        </w:rPr>
        <w:t>present</w:t>
      </w:r>
      <w:r>
        <w:rPr>
          <w:spacing w:val="-3"/>
          <w:sz w:val="24"/>
        </w:rPr>
        <w:t xml:space="preserve"> </w:t>
      </w:r>
      <w:r>
        <w:rPr>
          <w:sz w:val="24"/>
        </w:rPr>
        <w:t>it effectively through a variety of ICT channels.</w:t>
      </w:r>
    </w:p>
    <w:p w14:paraId="361F533C" w14:textId="77777777" w:rsidR="00436AA5" w:rsidRDefault="00755AC3">
      <w:pPr>
        <w:pStyle w:val="BodyText"/>
        <w:spacing w:before="22"/>
        <w:rPr>
          <w:sz w:val="20"/>
        </w:rPr>
      </w:pPr>
      <w:r>
        <w:rPr>
          <w:noProof/>
          <w:sz w:val="20"/>
        </w:rPr>
        <mc:AlternateContent>
          <mc:Choice Requires="wps">
            <w:drawing>
              <wp:anchor distT="0" distB="0" distL="0" distR="0" simplePos="0" relativeHeight="487588864" behindDoc="1" locked="0" layoutInCell="1" allowOverlap="1" wp14:anchorId="5A639BC7" wp14:editId="3A5C08D8">
                <wp:simplePos x="0" y="0"/>
                <wp:positionH relativeFrom="page">
                  <wp:posOffset>842772</wp:posOffset>
                </wp:positionH>
                <wp:positionV relativeFrom="paragraph">
                  <wp:posOffset>178475</wp:posOffset>
                </wp:positionV>
                <wp:extent cx="5876290" cy="205740"/>
                <wp:effectExtent l="0" t="0" r="0" b="0"/>
                <wp:wrapTopAndBottom/>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76290" cy="205740"/>
                        </a:xfrm>
                        <a:prstGeom prst="rect">
                          <a:avLst/>
                        </a:prstGeom>
                        <a:solidFill>
                          <a:srgbClr val="FFFF00"/>
                        </a:solidFill>
                        <a:ln w="6096">
                          <a:solidFill>
                            <a:srgbClr val="000000"/>
                          </a:solidFill>
                          <a:prstDash val="solid"/>
                        </a:ln>
                      </wps:spPr>
                      <wps:txbx>
                        <w:txbxContent>
                          <w:p w14:paraId="5312B2A5" w14:textId="77777777" w:rsidR="00436AA5" w:rsidRDefault="00755AC3">
                            <w:pPr>
                              <w:spacing w:before="19"/>
                              <w:ind w:left="108"/>
                              <w:rPr>
                                <w:rFonts w:ascii="Arial"/>
                                <w:b/>
                                <w:color w:val="000000"/>
                                <w:sz w:val="24"/>
                              </w:rPr>
                            </w:pPr>
                            <w:r>
                              <w:rPr>
                                <w:rFonts w:ascii="Arial"/>
                                <w:b/>
                                <w:color w:val="000000"/>
                                <w:sz w:val="24"/>
                              </w:rPr>
                              <w:t>Technical</w:t>
                            </w:r>
                            <w:r>
                              <w:rPr>
                                <w:rFonts w:ascii="Arial"/>
                                <w:b/>
                                <w:color w:val="000000"/>
                                <w:spacing w:val="-8"/>
                                <w:sz w:val="24"/>
                              </w:rPr>
                              <w:t xml:space="preserve"> </w:t>
                            </w:r>
                            <w:r>
                              <w:rPr>
                                <w:rFonts w:ascii="Arial"/>
                                <w:b/>
                                <w:color w:val="000000"/>
                                <w:sz w:val="24"/>
                              </w:rPr>
                              <w:t>Requirements</w:t>
                            </w:r>
                            <w:r>
                              <w:rPr>
                                <w:rFonts w:ascii="Arial"/>
                                <w:b/>
                                <w:color w:val="000000"/>
                                <w:spacing w:val="-8"/>
                                <w:sz w:val="24"/>
                              </w:rPr>
                              <w:t xml:space="preserve"> </w:t>
                            </w:r>
                            <w:r>
                              <w:rPr>
                                <w:rFonts w:ascii="Arial"/>
                                <w:b/>
                                <w:color w:val="000000"/>
                                <w:sz w:val="24"/>
                              </w:rPr>
                              <w:t>(Role</w:t>
                            </w:r>
                            <w:r>
                              <w:rPr>
                                <w:rFonts w:ascii="Arial"/>
                                <w:b/>
                                <w:color w:val="000000"/>
                                <w:spacing w:val="-8"/>
                                <w:sz w:val="24"/>
                              </w:rPr>
                              <w:t xml:space="preserve"> </w:t>
                            </w:r>
                            <w:r>
                              <w:rPr>
                                <w:rFonts w:ascii="Arial"/>
                                <w:b/>
                                <w:color w:val="000000"/>
                                <w:spacing w:val="-2"/>
                                <w:sz w:val="24"/>
                              </w:rPr>
                              <w:t>Specific)</w:t>
                            </w:r>
                          </w:p>
                        </w:txbxContent>
                      </wps:txbx>
                      <wps:bodyPr wrap="square" lIns="0" tIns="0" rIns="0" bIns="0" rtlCol="0">
                        <a:noAutofit/>
                      </wps:bodyPr>
                    </wps:wsp>
                  </a:graphicData>
                </a:graphic>
              </wp:anchor>
            </w:drawing>
          </mc:Choice>
          <mc:Fallback>
            <w:pict>
              <v:shape w14:anchorId="5A639BC7" id="Textbox 5" o:spid="_x0000_s1028" type="#_x0000_t202" style="position:absolute;margin-left:66.35pt;margin-top:14.05pt;width:462.7pt;height:16.2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" fillcolor="yellow" strokeweight=".48pt">
                <v:path arrowok="t"/>
                <v:textbox inset="0,0,0,0">
                  <w:txbxContent>
                    <w:p w14:paraId="5312B2A5" w14:textId="77777777" w:rsidR="00436AA5" w:rsidRDefault="00755AC3">
                      <w:pPr>
                        <w:spacing w:before="19"/>
                        <w:ind w:left="108"/>
                        <w:rPr>
                          <w:rFonts w:ascii="Arial"/>
                          <w:b/>
                          <w:color w:val="000000"/>
                          <w:sz w:val="24"/>
                        </w:rPr>
                      </w:pPr>
                      <w:r>
                        <w:rPr>
                          <w:rFonts w:ascii="Arial"/>
                          <w:b/>
                          <w:color w:val="000000"/>
                          <w:sz w:val="24"/>
                        </w:rPr>
                        <w:t>Technical</w:t>
                      </w:r>
                      <w:r>
                        <w:rPr>
                          <w:rFonts w:ascii="Arial"/>
                          <w:b/>
                          <w:color w:val="000000"/>
                          <w:spacing w:val="-8"/>
                          <w:sz w:val="24"/>
                        </w:rPr>
                        <w:t xml:space="preserve"> </w:t>
                      </w:r>
                      <w:r>
                        <w:rPr>
                          <w:rFonts w:ascii="Arial"/>
                          <w:b/>
                          <w:color w:val="000000"/>
                          <w:sz w:val="24"/>
                        </w:rPr>
                        <w:t>Requirements</w:t>
                      </w:r>
                      <w:r>
                        <w:rPr>
                          <w:rFonts w:ascii="Arial"/>
                          <w:b/>
                          <w:color w:val="000000"/>
                          <w:spacing w:val="-8"/>
                          <w:sz w:val="24"/>
                        </w:rPr>
                        <w:t xml:space="preserve"> </w:t>
                      </w:r>
                      <w:r>
                        <w:rPr>
                          <w:rFonts w:ascii="Arial"/>
                          <w:b/>
                          <w:color w:val="000000"/>
                          <w:sz w:val="24"/>
                        </w:rPr>
                        <w:t>(Role</w:t>
                      </w:r>
                      <w:r>
                        <w:rPr>
                          <w:rFonts w:ascii="Arial"/>
                          <w:b/>
                          <w:color w:val="000000"/>
                          <w:spacing w:val="-8"/>
                          <w:sz w:val="24"/>
                        </w:rPr>
                        <w:t xml:space="preserve"> </w:t>
                      </w:r>
                      <w:r>
                        <w:rPr>
                          <w:rFonts w:ascii="Arial"/>
                          <w:b/>
                          <w:color w:val="000000"/>
                          <w:spacing w:val="-2"/>
                          <w:sz w:val="24"/>
                        </w:rPr>
                        <w:t>Specific)</w:t>
                      </w:r>
                    </w:p>
                  </w:txbxContent>
                </v:textbox>
                <w10:wrap type="topAndBottom" anchorx="page"/>
              </v:shape>
            </w:pict>
          </mc:Fallback>
        </mc:AlternateContent>
      </w:r>
    </w:p>
    <w:p w14:paraId="6AC8E250" w14:textId="77777777" w:rsidR="00436AA5" w:rsidRDefault="00436AA5">
      <w:pPr>
        <w:pStyle w:val="BodyText"/>
        <w:spacing w:before="5"/>
      </w:pPr>
    </w:p>
    <w:p w14:paraId="379EF5C6" w14:textId="77777777" w:rsidR="00436AA5" w:rsidRDefault="00755AC3">
      <w:pPr>
        <w:pStyle w:val="BodyText"/>
        <w:ind w:left="165"/>
      </w:pPr>
      <w:r>
        <w:t>DBS</w:t>
      </w:r>
      <w:r>
        <w:rPr>
          <w:spacing w:val="-6"/>
        </w:rPr>
        <w:t xml:space="preserve"> </w:t>
      </w:r>
      <w:r>
        <w:rPr>
          <w:spacing w:val="-2"/>
        </w:rPr>
        <w:t>clearance</w:t>
      </w:r>
    </w:p>
    <w:sectPr w:rsidR="00436AA5">
      <w:pgSz w:w="11910" w:h="16840"/>
      <w:pgMar w:top="1560" w:right="1275" w:bottom="940" w:left="1275" w:header="708" w:footer="7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347195" w14:textId="77777777" w:rsidR="003B08F7" w:rsidRDefault="003B08F7">
      <w:r>
        <w:separator/>
      </w:r>
    </w:p>
  </w:endnote>
  <w:endnote w:type="continuationSeparator" w:id="0">
    <w:p w14:paraId="7E15EFB4" w14:textId="77777777" w:rsidR="003B08F7" w:rsidRDefault="003B08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54402" w14:textId="77777777" w:rsidR="00436AA5" w:rsidRDefault="00755AC3">
    <w:pPr>
      <w:pStyle w:val="BodyText"/>
      <w:spacing w:line="14" w:lineRule="auto"/>
      <w:rPr>
        <w:sz w:val="20"/>
      </w:rPr>
    </w:pPr>
    <w:r>
      <w:rPr>
        <w:noProof/>
        <w:sz w:val="20"/>
      </w:rPr>
      <mc:AlternateContent>
        <mc:Choice Requires="wps">
          <w:drawing>
            <wp:anchor distT="0" distB="0" distL="0" distR="0" simplePos="0" relativeHeight="487534592" behindDoc="1" locked="0" layoutInCell="1" allowOverlap="1" wp14:anchorId="69535B5F" wp14:editId="3DE52919">
              <wp:simplePos x="0" y="0"/>
              <wp:positionH relativeFrom="page">
                <wp:posOffset>5337428</wp:posOffset>
              </wp:positionH>
              <wp:positionV relativeFrom="page">
                <wp:posOffset>10078861</wp:posOffset>
              </wp:positionV>
              <wp:extent cx="1320165" cy="1784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0165" cy="178435"/>
                      </a:xfrm>
                      <a:prstGeom prst="rect">
                        <a:avLst/>
                      </a:prstGeom>
                    </wps:spPr>
                    <wps:txbx>
                      <w:txbxContent>
                        <w:p w14:paraId="571A13EB" w14:textId="77777777" w:rsidR="00436AA5" w:rsidRDefault="00755AC3">
                          <w:pPr>
                            <w:spacing w:before="19"/>
                            <w:ind w:left="20"/>
                            <w:rPr>
                              <w:rFonts w:ascii="Tahoma"/>
                              <w:b/>
                              <w:sz w:val="20"/>
                            </w:rPr>
                          </w:pPr>
                          <w:r>
                            <w:rPr>
                              <w:rFonts w:ascii="Tahoma"/>
                              <w:b/>
                              <w:sz w:val="20"/>
                            </w:rPr>
                            <w:t>People.</w:t>
                          </w:r>
                          <w:r>
                            <w:rPr>
                              <w:rFonts w:ascii="Tahoma"/>
                              <w:b/>
                              <w:spacing w:val="-9"/>
                              <w:sz w:val="20"/>
                            </w:rPr>
                            <w:t xml:space="preserve"> </w:t>
                          </w:r>
                          <w:r>
                            <w:rPr>
                              <w:rFonts w:ascii="Tahoma"/>
                              <w:b/>
                              <w:sz w:val="20"/>
                            </w:rPr>
                            <w:t>Pride.</w:t>
                          </w:r>
                          <w:r>
                            <w:rPr>
                              <w:rFonts w:ascii="Tahoma"/>
                              <w:b/>
                              <w:spacing w:val="-8"/>
                              <w:sz w:val="20"/>
                            </w:rPr>
                            <w:t xml:space="preserve"> </w:t>
                          </w:r>
                          <w:r>
                            <w:rPr>
                              <w:rFonts w:ascii="Tahoma"/>
                              <w:b/>
                              <w:spacing w:val="-2"/>
                              <w:sz w:val="20"/>
                            </w:rPr>
                            <w:t>Place.</w:t>
                          </w:r>
                        </w:p>
                      </w:txbxContent>
                    </wps:txbx>
                    <wps:bodyPr wrap="square" lIns="0" tIns="0" rIns="0" bIns="0" rtlCol="0">
                      <a:noAutofit/>
                    </wps:bodyPr>
                  </wps:wsp>
                </a:graphicData>
              </a:graphic>
            </wp:anchor>
          </w:drawing>
        </mc:Choice>
        <mc:Fallback>
          <w:pict>
            <v:shapetype w14:anchorId="69535B5F" id="_x0000_t202" coordsize="21600,21600" o:spt="202" path="m,l,21600r21600,l21600,xe">
              <v:stroke joinstyle="miter"/>
              <v:path gradientshapeok="t" o:connecttype="rect"/>
            </v:shapetype>
            <v:shape id="Textbox 2" o:spid="_x0000_s1029" type="#_x0000_t202" style="position:absolute;margin-left:420.25pt;margin-top:793.6pt;width:103.95pt;height:14.05pt;z-index:-15781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" filled="f" stroked="f">
              <v:textbox inset="0,0,0,0">
                <w:txbxContent>
                  <w:p w14:paraId="571A13EB" w14:textId="77777777" w:rsidR="00436AA5" w:rsidRDefault="00755AC3">
                    <w:pPr>
                      <w:spacing w:before="19"/>
                      <w:ind w:left="20"/>
                      <w:rPr>
                        <w:rFonts w:ascii="Tahoma"/>
                        <w:b/>
                        <w:sz w:val="20"/>
                      </w:rPr>
                    </w:pPr>
                    <w:r>
                      <w:rPr>
                        <w:rFonts w:ascii="Tahoma"/>
                        <w:b/>
                        <w:sz w:val="20"/>
                      </w:rPr>
                      <w:t>People.</w:t>
                    </w:r>
                    <w:r>
                      <w:rPr>
                        <w:rFonts w:ascii="Tahoma"/>
                        <w:b/>
                        <w:spacing w:val="-9"/>
                        <w:sz w:val="20"/>
                      </w:rPr>
                      <w:t xml:space="preserve"> </w:t>
                    </w:r>
                    <w:r>
                      <w:rPr>
                        <w:rFonts w:ascii="Tahoma"/>
                        <w:b/>
                        <w:sz w:val="20"/>
                      </w:rPr>
                      <w:t>Pride.</w:t>
                    </w:r>
                    <w:r>
                      <w:rPr>
                        <w:rFonts w:ascii="Tahoma"/>
                        <w:b/>
                        <w:spacing w:val="-8"/>
                        <w:sz w:val="20"/>
                      </w:rPr>
                      <w:t xml:space="preserve"> </w:t>
                    </w:r>
                    <w:r>
                      <w:rPr>
                        <w:rFonts w:ascii="Tahoma"/>
                        <w:b/>
                        <w:spacing w:val="-2"/>
                        <w:sz w:val="20"/>
                      </w:rPr>
                      <w:t>Place.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EC4938" w14:textId="77777777" w:rsidR="003B08F7" w:rsidRDefault="003B08F7">
      <w:r>
        <w:separator/>
      </w:r>
    </w:p>
  </w:footnote>
  <w:footnote w:type="continuationSeparator" w:id="0">
    <w:p w14:paraId="20FD5236" w14:textId="77777777" w:rsidR="003B08F7" w:rsidRDefault="003B08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7F210" w14:textId="77777777" w:rsidR="00436AA5" w:rsidRDefault="00755AC3">
    <w:pPr>
      <w:pStyle w:val="BodyText"/>
      <w:spacing w:line="14" w:lineRule="auto"/>
      <w:rPr>
        <w:sz w:val="20"/>
      </w:rPr>
    </w:pPr>
    <w:r>
      <w:rPr>
        <w:noProof/>
        <w:sz w:val="20"/>
      </w:rPr>
      <w:drawing>
        <wp:anchor distT="0" distB="0" distL="0" distR="0" simplePos="0" relativeHeight="487534080" behindDoc="1" locked="0" layoutInCell="1" allowOverlap="1" wp14:anchorId="56EAF5B5" wp14:editId="0EE10396">
          <wp:simplePos x="0" y="0"/>
          <wp:positionH relativeFrom="page">
            <wp:posOffset>4483734</wp:posOffset>
          </wp:positionH>
          <wp:positionV relativeFrom="page">
            <wp:posOffset>449579</wp:posOffset>
          </wp:positionV>
          <wp:extent cx="2162174" cy="41910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2162174" cy="4191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8A0E40"/>
    <w:multiLevelType w:val="hybridMultilevel"/>
    <w:tmpl w:val="32C28912"/>
    <w:lvl w:ilvl="0" w:tplc="E6F275F6">
      <w:numFmt w:val="bullet"/>
      <w:lvlText w:val=""/>
      <w:lvlJc w:val="left"/>
      <w:pPr>
        <w:ind w:left="525" w:hanging="360"/>
      </w:pPr>
      <w:rPr>
        <w:rFonts w:ascii="Symbol" w:eastAsia="Symbol" w:hAnsi="Symbol" w:cs="Symbol" w:hint="default"/>
        <w:spacing w:val="0"/>
        <w:w w:val="100"/>
        <w:lang w:val="en-US" w:eastAsia="en-US" w:bidi="ar-SA"/>
      </w:rPr>
    </w:lvl>
    <w:lvl w:ilvl="1" w:tplc="D4D21102">
      <w:numFmt w:val="bullet"/>
      <w:lvlText w:val="•"/>
      <w:lvlJc w:val="left"/>
      <w:pPr>
        <w:ind w:left="1403" w:hanging="360"/>
      </w:pPr>
      <w:rPr>
        <w:rFonts w:hint="default"/>
        <w:lang w:val="en-US" w:eastAsia="en-US" w:bidi="ar-SA"/>
      </w:rPr>
    </w:lvl>
    <w:lvl w:ilvl="2" w:tplc="F98AD02A">
      <w:numFmt w:val="bullet"/>
      <w:lvlText w:val="•"/>
      <w:lvlJc w:val="left"/>
      <w:pPr>
        <w:ind w:left="2287" w:hanging="360"/>
      </w:pPr>
      <w:rPr>
        <w:rFonts w:hint="default"/>
        <w:lang w:val="en-US" w:eastAsia="en-US" w:bidi="ar-SA"/>
      </w:rPr>
    </w:lvl>
    <w:lvl w:ilvl="3" w:tplc="7E6A3B46">
      <w:numFmt w:val="bullet"/>
      <w:lvlText w:val="•"/>
      <w:lvlJc w:val="left"/>
      <w:pPr>
        <w:ind w:left="3170" w:hanging="360"/>
      </w:pPr>
      <w:rPr>
        <w:rFonts w:hint="default"/>
        <w:lang w:val="en-US" w:eastAsia="en-US" w:bidi="ar-SA"/>
      </w:rPr>
    </w:lvl>
    <w:lvl w:ilvl="4" w:tplc="3E20B4BA">
      <w:numFmt w:val="bullet"/>
      <w:lvlText w:val="•"/>
      <w:lvlJc w:val="left"/>
      <w:pPr>
        <w:ind w:left="4054" w:hanging="360"/>
      </w:pPr>
      <w:rPr>
        <w:rFonts w:hint="default"/>
        <w:lang w:val="en-US" w:eastAsia="en-US" w:bidi="ar-SA"/>
      </w:rPr>
    </w:lvl>
    <w:lvl w:ilvl="5" w:tplc="D0BEA28E">
      <w:numFmt w:val="bullet"/>
      <w:lvlText w:val="•"/>
      <w:lvlJc w:val="left"/>
      <w:pPr>
        <w:ind w:left="4938" w:hanging="360"/>
      </w:pPr>
      <w:rPr>
        <w:rFonts w:hint="default"/>
        <w:lang w:val="en-US" w:eastAsia="en-US" w:bidi="ar-SA"/>
      </w:rPr>
    </w:lvl>
    <w:lvl w:ilvl="6" w:tplc="8A30CB76">
      <w:numFmt w:val="bullet"/>
      <w:lvlText w:val="•"/>
      <w:lvlJc w:val="left"/>
      <w:pPr>
        <w:ind w:left="5821" w:hanging="360"/>
      </w:pPr>
      <w:rPr>
        <w:rFonts w:hint="default"/>
        <w:lang w:val="en-US" w:eastAsia="en-US" w:bidi="ar-SA"/>
      </w:rPr>
    </w:lvl>
    <w:lvl w:ilvl="7" w:tplc="1A9418B2">
      <w:numFmt w:val="bullet"/>
      <w:lvlText w:val="•"/>
      <w:lvlJc w:val="left"/>
      <w:pPr>
        <w:ind w:left="6705" w:hanging="360"/>
      </w:pPr>
      <w:rPr>
        <w:rFonts w:hint="default"/>
        <w:lang w:val="en-US" w:eastAsia="en-US" w:bidi="ar-SA"/>
      </w:rPr>
    </w:lvl>
    <w:lvl w:ilvl="8" w:tplc="EB34C0FC">
      <w:numFmt w:val="bullet"/>
      <w:lvlText w:val="•"/>
      <w:lvlJc w:val="left"/>
      <w:pPr>
        <w:ind w:left="7589" w:hanging="360"/>
      </w:pPr>
      <w:rPr>
        <w:rFonts w:hint="default"/>
        <w:lang w:val="en-US" w:eastAsia="en-US" w:bidi="ar-SA"/>
      </w:rPr>
    </w:lvl>
  </w:abstractNum>
  <w:num w:numId="1" w16cid:durableId="2939453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AA5"/>
    <w:rsid w:val="000010F5"/>
    <w:rsid w:val="001A359A"/>
    <w:rsid w:val="001D1A34"/>
    <w:rsid w:val="003B08F7"/>
    <w:rsid w:val="003C0896"/>
    <w:rsid w:val="00436AA5"/>
    <w:rsid w:val="00755AC3"/>
    <w:rsid w:val="00A960E8"/>
    <w:rsid w:val="00AB7C46"/>
    <w:rsid w:val="00AD5D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FC25A"/>
  <w15:docId w15:val="{719EBB9B-CF3C-4191-B187-EB13D3B35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525"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622</Words>
  <Characters>3547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What are role profiles</vt:lpstr>
    </vt:vector>
  </TitlesOfParts>
  <Company/>
  <LinksUpToDate>false</LinksUpToDate>
  <CharactersWithSpaces>4161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are role profiles</dc:title>
  <dc:creator>doranmat</dc:creator>
  <cp:lastModifiedBy>Catherine Sainsbury</cp:lastModifiedBy>
  <cp:revision>3</cp:revision>
  <dcterms:created xsi:type="dcterms:W3CDTF">2026-09-23T11:49:00Z</dcterms:created>
  <dcterms:modified xsi:type="dcterms:W3CDTF">2026-09-25T17:21:00Z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2021-05-25T00:00:00Z</vt:filetime>
  </property>
  <property fmtid="{D5CDD505-2E9C-101B-9397-08002B2CF9AE}" pid="4" name="Creator">
    <vt:lpwstr>Microsoft® Word for Office 365</vt:lpwstr>
  </property>
  <property fmtid="{D5CDD505-2E9C-101B-9397-08002B2CF9AE}" pid="5" name="LastSaved">
    <vt:filetime>2026-09-08T00:00:00Z</vt:filetime>
  </property>
  <property fmtid="{D5CDD505-2E9C-101B-9397-08002B2CF9AE}" pid="6" name="Producer">
    <vt:lpwstr>Microsoft® Word for Office 365</vt:lpwstr>
  </property>
</Properties>
</file>