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DE7CC" w14:textId="77777777" w:rsidR="007765E9" w:rsidRDefault="007765E9" w:rsidP="00EE678F">
      <w:pPr>
        <w:jc w:val="center"/>
        <w:outlineLvl w:val="0"/>
        <w:rPr>
          <w:rFonts w:ascii="Arial" w:hAnsi="Arial" w:cs="Arial"/>
          <w:b/>
        </w:rPr>
      </w:pPr>
      <w:smartTag w:uri="urn:schemas-microsoft-com:office:smarttags" w:element="City">
        <w:smartTag w:uri="urn:schemas-microsoft-com:office:smarttags" w:element="place">
          <w:r w:rsidRPr="00D67478">
            <w:rPr>
              <w:rFonts w:ascii="Arial" w:hAnsi="Arial" w:cs="Arial"/>
              <w:b/>
            </w:rPr>
            <w:t>Manchester</w:t>
          </w:r>
        </w:smartTag>
      </w:smartTag>
      <w:r w:rsidRPr="00D67478">
        <w:rPr>
          <w:rFonts w:ascii="Arial" w:hAnsi="Arial" w:cs="Arial"/>
          <w:b/>
        </w:rPr>
        <w:t xml:space="preserve"> City Council</w:t>
      </w:r>
    </w:p>
    <w:p w14:paraId="703276A4" w14:textId="77777777" w:rsidR="007765E9" w:rsidRDefault="007765E9" w:rsidP="00EE678F">
      <w:pPr>
        <w:jc w:val="center"/>
        <w:outlineLvl w:val="0"/>
        <w:rPr>
          <w:rFonts w:ascii="Arial" w:hAnsi="Arial" w:cs="Arial"/>
          <w:b/>
        </w:rPr>
      </w:pPr>
      <w:r>
        <w:rPr>
          <w:rFonts w:ascii="Arial" w:hAnsi="Arial" w:cs="Arial"/>
          <w:b/>
        </w:rPr>
        <w:t>Role Profile</w:t>
      </w:r>
    </w:p>
    <w:p w14:paraId="5AFE633E" w14:textId="77777777" w:rsidR="007765E9" w:rsidRDefault="007765E9" w:rsidP="00EE678F">
      <w:pPr>
        <w:jc w:val="center"/>
        <w:outlineLvl w:val="0"/>
        <w:rPr>
          <w:rFonts w:ascii="Arial" w:hAnsi="Arial" w:cs="Arial"/>
          <w:b/>
        </w:rPr>
      </w:pPr>
    </w:p>
    <w:p w14:paraId="6C32307D" w14:textId="21CFC553" w:rsidR="007765E9" w:rsidRDefault="00EB1B54" w:rsidP="00EE678F">
      <w:pPr>
        <w:jc w:val="center"/>
        <w:outlineLvl w:val="0"/>
        <w:rPr>
          <w:rFonts w:ascii="Arial" w:hAnsi="Arial" w:cs="Arial"/>
          <w:b/>
        </w:rPr>
      </w:pPr>
      <w:r>
        <w:rPr>
          <w:rFonts w:ascii="Arial" w:hAnsi="Arial" w:cs="Arial"/>
          <w:b/>
        </w:rPr>
        <w:t>Strategic Asset Officer</w:t>
      </w:r>
      <w:r w:rsidR="00495BD2">
        <w:rPr>
          <w:rFonts w:ascii="Arial" w:hAnsi="Arial" w:cs="Arial"/>
          <w:b/>
        </w:rPr>
        <w:t xml:space="preserve">, </w:t>
      </w:r>
      <w:r w:rsidR="00F31923">
        <w:rPr>
          <w:rFonts w:ascii="Arial" w:hAnsi="Arial" w:cs="Arial"/>
          <w:b/>
        </w:rPr>
        <w:t xml:space="preserve">Grade </w:t>
      </w:r>
      <w:r w:rsidR="00585F12">
        <w:rPr>
          <w:rFonts w:ascii="Arial" w:hAnsi="Arial" w:cs="Arial"/>
          <w:b/>
        </w:rPr>
        <w:t>7</w:t>
      </w:r>
    </w:p>
    <w:p w14:paraId="5C7B2BFC" w14:textId="77EFAABE" w:rsidR="007765E9" w:rsidRDefault="008B4010" w:rsidP="00EE678F">
      <w:pPr>
        <w:jc w:val="center"/>
        <w:outlineLvl w:val="0"/>
        <w:rPr>
          <w:rFonts w:ascii="Arial" w:hAnsi="Arial" w:cs="Arial"/>
          <w:b/>
        </w:rPr>
      </w:pPr>
      <w:r>
        <w:rPr>
          <w:rFonts w:ascii="Arial" w:hAnsi="Arial" w:cs="Arial"/>
          <w:b/>
        </w:rPr>
        <w:t xml:space="preserve">Housing Services </w:t>
      </w:r>
    </w:p>
    <w:p w14:paraId="7C53570F" w14:textId="77777777" w:rsidR="007765E9" w:rsidRDefault="007765E9" w:rsidP="00EE678F">
      <w:pPr>
        <w:jc w:val="center"/>
        <w:outlineLvl w:val="0"/>
        <w:rPr>
          <w:rFonts w:ascii="Arial" w:hAnsi="Arial" w:cs="Arial"/>
          <w:b/>
        </w:rPr>
      </w:pPr>
    </w:p>
    <w:p w14:paraId="243FC599" w14:textId="5DBB5B51" w:rsidR="007765E9" w:rsidRDefault="007765E9" w:rsidP="00EE678F">
      <w:pPr>
        <w:jc w:val="center"/>
        <w:outlineLvl w:val="0"/>
        <w:rPr>
          <w:rFonts w:ascii="Arial" w:hAnsi="Arial" w:cs="Arial"/>
          <w:b/>
        </w:rPr>
      </w:pPr>
      <w:r w:rsidRPr="006B4204">
        <w:rPr>
          <w:rFonts w:ascii="Arial" w:hAnsi="Arial" w:cs="Arial"/>
          <w:b/>
        </w:rPr>
        <w:t xml:space="preserve">Reports to: </w:t>
      </w:r>
      <w:r w:rsidR="00EB1B54">
        <w:rPr>
          <w:rFonts w:ascii="Arial" w:hAnsi="Arial" w:cs="Arial"/>
          <w:b/>
        </w:rPr>
        <w:t>Strategic Asset</w:t>
      </w:r>
      <w:r w:rsidR="00585F12">
        <w:rPr>
          <w:rFonts w:ascii="Arial" w:hAnsi="Arial" w:cs="Arial"/>
          <w:b/>
        </w:rPr>
        <w:t xml:space="preserve"> Manager</w:t>
      </w:r>
    </w:p>
    <w:p w14:paraId="555C473D" w14:textId="5A28E02A" w:rsidR="007F63B4" w:rsidRPr="007F63B4" w:rsidRDefault="007F63B4" w:rsidP="00EE678F">
      <w:pPr>
        <w:jc w:val="center"/>
        <w:outlineLvl w:val="0"/>
        <w:rPr>
          <w:rFonts w:ascii="Arial" w:hAnsi="Arial" w:cs="Arial"/>
          <w:b/>
          <w:bCs/>
        </w:rPr>
      </w:pPr>
      <w:r w:rsidRPr="007F63B4">
        <w:rPr>
          <w:rFonts w:ascii="Arial" w:hAnsi="Arial" w:cs="Arial"/>
          <w:b/>
          <w:bCs/>
          <w:color w:val="000000"/>
        </w:rPr>
        <w:t>Job Family: Corporate Organisational Support</w:t>
      </w:r>
    </w:p>
    <w:p w14:paraId="3D8C4ED5" w14:textId="77777777" w:rsidR="007765E9" w:rsidRDefault="007765E9" w:rsidP="00EE678F">
      <w:pPr>
        <w:jc w:val="center"/>
        <w:outlineLvl w:val="0"/>
        <w:rPr>
          <w:rFonts w:ascii="Arial" w:hAnsi="Arial" w:cs="Arial"/>
          <w:b/>
        </w:rPr>
      </w:pPr>
    </w:p>
    <w:p w14:paraId="4AB90976" w14:textId="77777777" w:rsidR="007765E9" w:rsidRDefault="007765E9" w:rsidP="00EE678F">
      <w:pPr>
        <w:outlineLvl w:val="0"/>
        <w:rPr>
          <w:rFonts w:ascii="Arial" w:hAnsi="Arial" w:cs="Arial"/>
          <w:b/>
        </w:rPr>
      </w:pPr>
      <w:r>
        <w:rPr>
          <w:rFonts w:ascii="Arial" w:hAnsi="Arial" w:cs="Arial"/>
          <w:b/>
        </w:rPr>
        <w:t>Key Role Descriptors:</w:t>
      </w:r>
    </w:p>
    <w:p w14:paraId="37ACC3AB" w14:textId="77777777" w:rsidR="007765E9" w:rsidRDefault="007765E9" w:rsidP="00EE678F">
      <w:pPr>
        <w:outlineLvl w:val="0"/>
        <w:rPr>
          <w:rFonts w:ascii="Arial" w:hAnsi="Arial" w:cs="Arial"/>
          <w:b/>
        </w:rPr>
      </w:pPr>
    </w:p>
    <w:p w14:paraId="344EEA6E" w14:textId="597F358E" w:rsidR="007765E9" w:rsidRPr="007F63B4" w:rsidRDefault="007F63B4" w:rsidP="00EE678F">
      <w:pPr>
        <w:jc w:val="both"/>
        <w:rPr>
          <w:rFonts w:ascii="Arial" w:hAnsi="Arial" w:cs="Arial"/>
          <w:color w:val="000000"/>
        </w:rPr>
      </w:pPr>
      <w:r w:rsidRPr="007F63B4">
        <w:rPr>
          <w:rFonts w:ascii="Arial" w:hAnsi="Arial" w:cs="Arial"/>
          <w:color w:val="000000"/>
        </w:rPr>
        <w:t>Working within a support service or Centre of Excellence, the role holder will provide a high quality, professional service utilising expertise support the resolution of complex issues to enable organisational stakeholders to deliver services in line with corporate aims and objectives.</w:t>
      </w:r>
    </w:p>
    <w:p w14:paraId="52CA4475" w14:textId="04080DC7" w:rsidR="00332BDA" w:rsidRDefault="00332BDA" w:rsidP="007F63B4">
      <w:pPr>
        <w:outlineLvl w:val="0"/>
        <w:rPr>
          <w:rFonts w:ascii="Arial" w:hAnsi="Arial" w:cs="Arial"/>
          <w:bCs/>
        </w:rPr>
      </w:pPr>
    </w:p>
    <w:p w14:paraId="7E6DB3D6" w14:textId="77777777" w:rsidR="00332BDA" w:rsidRDefault="00332BDA" w:rsidP="006847A3">
      <w:pPr>
        <w:rPr>
          <w:rFonts w:ascii="Arial" w:hAnsi="Arial" w:cs="Arial"/>
          <w:color w:val="000000"/>
          <w:lang w:eastAsia="en-GB"/>
        </w:rPr>
      </w:pPr>
    </w:p>
    <w:p w14:paraId="59E4F10D" w14:textId="30352C90" w:rsidR="007765E9" w:rsidRDefault="007765E9" w:rsidP="00EE678F">
      <w:pPr>
        <w:outlineLvl w:val="0"/>
        <w:rPr>
          <w:rFonts w:ascii="Arial" w:hAnsi="Arial" w:cs="Arial"/>
          <w:b/>
        </w:rPr>
      </w:pPr>
      <w:r>
        <w:rPr>
          <w:rFonts w:ascii="Arial" w:hAnsi="Arial" w:cs="Arial"/>
          <w:b/>
        </w:rPr>
        <w:t>Key Role Accountabilities:</w:t>
      </w:r>
      <w:r w:rsidR="006847A3">
        <w:rPr>
          <w:rFonts w:ascii="Arial" w:hAnsi="Arial" w:cs="Arial"/>
          <w:b/>
        </w:rPr>
        <w:t xml:space="preserve"> </w:t>
      </w:r>
    </w:p>
    <w:p w14:paraId="0CE712D2" w14:textId="77777777" w:rsidR="002B5491" w:rsidRDefault="002B5491" w:rsidP="00EE678F">
      <w:pPr>
        <w:outlineLvl w:val="0"/>
        <w:rPr>
          <w:rFonts w:ascii="Arial" w:hAnsi="Arial" w:cs="Arial"/>
          <w:b/>
        </w:rPr>
      </w:pPr>
    </w:p>
    <w:p w14:paraId="0BE5E8A9" w14:textId="77777777" w:rsidR="007F63B4" w:rsidRPr="007F63B4" w:rsidRDefault="007F63B4" w:rsidP="007F63B4">
      <w:pPr>
        <w:pStyle w:val="NormalWeb"/>
        <w:rPr>
          <w:rFonts w:ascii="Arial" w:hAnsi="Arial" w:cs="Arial"/>
          <w:color w:val="000000"/>
        </w:rPr>
      </w:pPr>
      <w:r w:rsidRPr="007F63B4">
        <w:rPr>
          <w:rFonts w:ascii="Arial" w:hAnsi="Arial" w:cs="Arial"/>
          <w:color w:val="000000"/>
        </w:rPr>
        <w:t>Be a member of and contribute fully to a team supporting a range of services within a specific area of the Council, securing timely and effective support and advice for managers.</w:t>
      </w:r>
    </w:p>
    <w:p w14:paraId="0E1B5791" w14:textId="77777777" w:rsidR="007F63B4" w:rsidRPr="007F63B4" w:rsidRDefault="007F63B4" w:rsidP="007F63B4">
      <w:pPr>
        <w:pStyle w:val="NormalWeb"/>
        <w:rPr>
          <w:rFonts w:ascii="Arial" w:hAnsi="Arial" w:cs="Arial"/>
          <w:color w:val="000000"/>
        </w:rPr>
      </w:pPr>
      <w:r w:rsidRPr="007F63B4">
        <w:rPr>
          <w:rFonts w:ascii="Arial" w:hAnsi="Arial" w:cs="Arial"/>
          <w:color w:val="000000"/>
        </w:rPr>
        <w:t>Deliver work-streams and projects commissioned by key stakeholders, acting as advisor in relation to service projects and strategy implementation to support the effective decision making processes of the Council and to enable it to meet its legal obligations.</w:t>
      </w:r>
    </w:p>
    <w:p w14:paraId="49FB03AE" w14:textId="77777777" w:rsidR="007F63B4" w:rsidRPr="007F63B4" w:rsidRDefault="007F63B4" w:rsidP="007F63B4">
      <w:pPr>
        <w:pStyle w:val="NormalWeb"/>
        <w:rPr>
          <w:rFonts w:ascii="Arial" w:hAnsi="Arial" w:cs="Arial"/>
          <w:color w:val="000000"/>
        </w:rPr>
      </w:pPr>
      <w:r w:rsidRPr="007F63B4">
        <w:rPr>
          <w:rFonts w:ascii="Arial" w:hAnsi="Arial" w:cs="Arial"/>
          <w:color w:val="000000"/>
        </w:rPr>
        <w:t>Ensure that work packages delivered are in line with organisational direction of travel and agreed policies / procedures, including consideration of Public Service Reform principles.</w:t>
      </w:r>
    </w:p>
    <w:p w14:paraId="3DC91848" w14:textId="77777777" w:rsidR="007F63B4" w:rsidRPr="007F63B4" w:rsidRDefault="007F63B4" w:rsidP="007F63B4">
      <w:pPr>
        <w:pStyle w:val="NormalWeb"/>
        <w:rPr>
          <w:rFonts w:ascii="Arial" w:hAnsi="Arial" w:cs="Arial"/>
          <w:color w:val="000000"/>
        </w:rPr>
      </w:pPr>
      <w:r w:rsidRPr="007F63B4">
        <w:rPr>
          <w:rFonts w:ascii="Arial" w:hAnsi="Arial" w:cs="Arial"/>
          <w:color w:val="000000"/>
        </w:rPr>
        <w:t>Provide robust and effective analysis of information, using outputs to inform work packages and advice to client services. Support the development and implementation of systems and processes which prioritise work requests based on meeting key corporate objectives.</w:t>
      </w:r>
    </w:p>
    <w:p w14:paraId="66B55579" w14:textId="77777777" w:rsidR="007F63B4" w:rsidRPr="007F63B4" w:rsidRDefault="007F63B4" w:rsidP="007F63B4">
      <w:pPr>
        <w:pStyle w:val="NormalWeb"/>
        <w:rPr>
          <w:rFonts w:ascii="Arial" w:hAnsi="Arial" w:cs="Arial"/>
          <w:color w:val="000000"/>
        </w:rPr>
      </w:pPr>
      <w:r w:rsidRPr="007F63B4">
        <w:rPr>
          <w:rFonts w:ascii="Arial" w:hAnsi="Arial" w:cs="Arial"/>
          <w:color w:val="000000"/>
        </w:rPr>
        <w:t>Proactively assist the monitoring and review processes and procedures to ensure that key performance indicators are met and implement strategies and procedures to continually enhance the service.</w:t>
      </w:r>
    </w:p>
    <w:p w14:paraId="559D028F" w14:textId="77777777" w:rsidR="007F63B4" w:rsidRPr="007F63B4" w:rsidRDefault="007F63B4" w:rsidP="007F63B4">
      <w:pPr>
        <w:pStyle w:val="NormalWeb"/>
        <w:rPr>
          <w:rFonts w:ascii="Arial" w:hAnsi="Arial" w:cs="Arial"/>
          <w:color w:val="000000"/>
        </w:rPr>
      </w:pPr>
      <w:r w:rsidRPr="007F63B4">
        <w:rPr>
          <w:rFonts w:ascii="Arial" w:hAnsi="Arial" w:cs="Arial"/>
          <w:color w:val="000000"/>
        </w:rPr>
        <w:t>Maintain competence in subject matter specialism, undertaking research and information gathering to ensure Council adopts and maintains best practice in areas of specialism, providing ad hoc advice as required.</w:t>
      </w:r>
    </w:p>
    <w:p w14:paraId="03780E9B" w14:textId="77777777" w:rsidR="007F63B4" w:rsidRPr="007F63B4" w:rsidRDefault="007F63B4" w:rsidP="007F63B4">
      <w:pPr>
        <w:pStyle w:val="NormalWeb"/>
        <w:rPr>
          <w:rFonts w:ascii="Arial" w:hAnsi="Arial" w:cs="Arial"/>
          <w:color w:val="000000"/>
        </w:rPr>
      </w:pPr>
      <w:r w:rsidRPr="007F63B4">
        <w:rPr>
          <w:rFonts w:ascii="Arial" w:hAnsi="Arial" w:cs="Arial"/>
          <w:color w:val="000000"/>
        </w:rPr>
        <w:t xml:space="preserve">Roles at this level may be required to manage a range of assigned resources. Staff management duties may be either through direct line management (including appraisals, performance management and other duties) or through matrix </w:t>
      </w:r>
      <w:r w:rsidRPr="007F63B4">
        <w:rPr>
          <w:rFonts w:ascii="Arial" w:hAnsi="Arial" w:cs="Arial"/>
          <w:color w:val="000000"/>
        </w:rPr>
        <w:lastRenderedPageBreak/>
        <w:t>management of a virtual team of officers. The roleholder will be expected to effectively co-ordinate resources to support the principals of ‘joined up’ response.</w:t>
      </w:r>
    </w:p>
    <w:p w14:paraId="2FD4FDF1" w14:textId="77777777" w:rsidR="007F63B4" w:rsidRPr="007F63B4" w:rsidRDefault="007F63B4" w:rsidP="007F63B4">
      <w:pPr>
        <w:pStyle w:val="NormalWeb"/>
        <w:rPr>
          <w:rFonts w:ascii="Arial" w:hAnsi="Arial" w:cs="Arial"/>
          <w:color w:val="000000"/>
        </w:rPr>
      </w:pPr>
      <w:r w:rsidRPr="007F63B4">
        <w:rPr>
          <w:rFonts w:ascii="Arial" w:hAnsi="Arial" w:cs="Arial"/>
          <w:color w:val="000000"/>
        </w:rPr>
        <w:t>Personal commitment to continuous self development and service improvement.</w:t>
      </w:r>
    </w:p>
    <w:p w14:paraId="191ED1C8" w14:textId="77777777" w:rsidR="007F63B4" w:rsidRPr="007F63B4" w:rsidRDefault="007F63B4" w:rsidP="007F63B4">
      <w:pPr>
        <w:pStyle w:val="NormalWeb"/>
        <w:rPr>
          <w:rFonts w:ascii="Arial" w:hAnsi="Arial" w:cs="Arial"/>
          <w:color w:val="000000"/>
        </w:rPr>
      </w:pPr>
      <w:r w:rsidRPr="007F63B4">
        <w:rPr>
          <w:rFonts w:ascii="Arial" w:hAnsi="Arial" w:cs="Arial"/>
          <w:color w:val="000000"/>
        </w:rPr>
        <w:t>Through personal example, open commitment and clear action, ensure diversity is positively valued, resulting in equal access and treatment in employment, service delivery and communications.</w:t>
      </w:r>
    </w:p>
    <w:p w14:paraId="4E62A738" w14:textId="77777777" w:rsidR="007F63B4" w:rsidRDefault="007F63B4" w:rsidP="007F63B4">
      <w:pPr>
        <w:pStyle w:val="NormalWeb"/>
        <w:rPr>
          <w:color w:val="000000"/>
          <w:sz w:val="27"/>
          <w:szCs w:val="27"/>
        </w:rPr>
      </w:pPr>
      <w:r w:rsidRPr="007F63B4">
        <w:rPr>
          <w:rFonts w:ascii="Arial" w:hAnsi="Arial" w:cs="Arial"/>
          <w:color w:val="000000"/>
        </w:rPr>
        <w:t>Where the roleholder is disabled every effort will be made to supply all necessary aids, adaptations or equipment to allow them to carry out all the duties of the role. If, however, a certain task proves to be unachievable, job redesign will be given full consideration.</w:t>
      </w:r>
    </w:p>
    <w:p w14:paraId="76FE0744" w14:textId="0A69A8BA" w:rsidR="006847A3" w:rsidRDefault="006847A3" w:rsidP="00C62DDA">
      <w:pPr>
        <w:widowControl w:val="0"/>
        <w:autoSpaceDE w:val="0"/>
        <w:autoSpaceDN w:val="0"/>
        <w:adjustRightInd w:val="0"/>
        <w:jc w:val="both"/>
        <w:rPr>
          <w:rFonts w:ascii="Arial" w:hAnsi="Arial" w:cs="Arial"/>
          <w:b/>
          <w:bCs/>
        </w:rPr>
      </w:pPr>
    </w:p>
    <w:p w14:paraId="127AA623" w14:textId="0CA6CA93" w:rsidR="006847A3" w:rsidRDefault="006847A3" w:rsidP="00C62DDA">
      <w:pPr>
        <w:widowControl w:val="0"/>
        <w:autoSpaceDE w:val="0"/>
        <w:autoSpaceDN w:val="0"/>
        <w:adjustRightInd w:val="0"/>
        <w:jc w:val="both"/>
        <w:rPr>
          <w:rFonts w:ascii="Arial" w:hAnsi="Arial" w:cs="Arial"/>
          <w:b/>
          <w:bCs/>
        </w:rPr>
      </w:pPr>
      <w:r>
        <w:rPr>
          <w:rFonts w:ascii="Arial" w:hAnsi="Arial" w:cs="Arial"/>
          <w:b/>
          <w:bCs/>
        </w:rPr>
        <w:t xml:space="preserve">Role Portfolio </w:t>
      </w:r>
    </w:p>
    <w:p w14:paraId="740C9AD4" w14:textId="77777777" w:rsidR="006847A3" w:rsidRDefault="006847A3" w:rsidP="00C62DDA">
      <w:pPr>
        <w:pStyle w:val="yiv4215624850msonormal"/>
        <w:shd w:val="clear" w:color="auto" w:fill="FFFFFF"/>
        <w:spacing w:before="0" w:beforeAutospacing="0" w:after="0" w:afterAutospacing="0"/>
        <w:jc w:val="both"/>
        <w:rPr>
          <w:color w:val="000000"/>
          <w:sz w:val="22"/>
          <w:szCs w:val="22"/>
        </w:rPr>
      </w:pPr>
    </w:p>
    <w:p w14:paraId="0BEF2712" w14:textId="512E027A" w:rsidR="006847A3" w:rsidRPr="00D66208" w:rsidRDefault="006847A3" w:rsidP="00C62DDA">
      <w:pPr>
        <w:pStyle w:val="yiv4215624850msonormal"/>
        <w:shd w:val="clear" w:color="auto" w:fill="FFFFFF"/>
        <w:spacing w:before="0" w:beforeAutospacing="0" w:after="0" w:afterAutospacing="0"/>
        <w:jc w:val="both"/>
        <w:rPr>
          <w:rFonts w:ascii="Arial" w:hAnsi="Arial" w:cs="Arial"/>
          <w:color w:val="000000"/>
          <w:sz w:val="28"/>
        </w:rPr>
      </w:pPr>
      <w:r w:rsidRPr="00D66208">
        <w:rPr>
          <w:rFonts w:ascii="Arial" w:hAnsi="Arial" w:cs="Arial"/>
          <w:color w:val="000000"/>
          <w:szCs w:val="22"/>
        </w:rPr>
        <w:t xml:space="preserve">A Place Called Home vision/delivery strategy complements the ambitions of a new Housing Strategy for our City. </w:t>
      </w:r>
      <w:r w:rsidR="00685835">
        <w:rPr>
          <w:rFonts w:ascii="Arial" w:hAnsi="Arial" w:cs="Arial"/>
          <w:color w:val="000000"/>
          <w:szCs w:val="22"/>
        </w:rPr>
        <w:t xml:space="preserve"> </w:t>
      </w:r>
      <w:r w:rsidRPr="00D66208">
        <w:rPr>
          <w:rFonts w:ascii="Arial" w:hAnsi="Arial" w:cs="Arial"/>
          <w:color w:val="000000"/>
          <w:szCs w:val="22"/>
        </w:rPr>
        <w:t xml:space="preserve">Our vision aims to establish and deliver a resident led housing service that is high on quality and value for Council tenants. </w:t>
      </w:r>
      <w:r w:rsidR="00685835">
        <w:rPr>
          <w:rFonts w:ascii="Arial" w:hAnsi="Arial" w:cs="Arial"/>
          <w:color w:val="000000"/>
          <w:szCs w:val="22"/>
        </w:rPr>
        <w:t xml:space="preserve"> </w:t>
      </w:r>
      <w:r w:rsidRPr="00D66208">
        <w:rPr>
          <w:rFonts w:ascii="Arial" w:hAnsi="Arial" w:cs="Arial"/>
          <w:color w:val="000000"/>
          <w:szCs w:val="22"/>
        </w:rPr>
        <w:t xml:space="preserve">The service is committed to listening to residents, to understand what they need from our services and how those services need to be delivered. </w:t>
      </w:r>
      <w:r w:rsidR="00685835">
        <w:rPr>
          <w:rFonts w:ascii="Arial" w:hAnsi="Arial" w:cs="Arial"/>
          <w:color w:val="000000"/>
          <w:szCs w:val="22"/>
        </w:rPr>
        <w:t xml:space="preserve"> </w:t>
      </w:r>
      <w:r w:rsidRPr="00D66208">
        <w:rPr>
          <w:rFonts w:ascii="Arial" w:hAnsi="Arial" w:cs="Arial"/>
          <w:color w:val="000000"/>
          <w:szCs w:val="22"/>
        </w:rPr>
        <w:t>A Place Called Home is made up of three key priorities for improved service delivery:</w:t>
      </w:r>
    </w:p>
    <w:p w14:paraId="70BA8E51" w14:textId="77777777" w:rsidR="006847A3" w:rsidRPr="00D66208" w:rsidRDefault="006847A3" w:rsidP="00C62DDA">
      <w:pPr>
        <w:pStyle w:val="yiv4215624850msonormal"/>
        <w:shd w:val="clear" w:color="auto" w:fill="FFFFFF"/>
        <w:spacing w:before="0" w:beforeAutospacing="0" w:after="0" w:afterAutospacing="0"/>
        <w:jc w:val="both"/>
        <w:rPr>
          <w:rFonts w:ascii="Arial" w:hAnsi="Arial" w:cs="Arial"/>
          <w:color w:val="000000"/>
          <w:sz w:val="28"/>
        </w:rPr>
      </w:pPr>
      <w:r w:rsidRPr="00D66208">
        <w:rPr>
          <w:rFonts w:ascii="Arial" w:hAnsi="Arial" w:cs="Arial"/>
          <w:color w:val="000000"/>
          <w:szCs w:val="22"/>
        </w:rPr>
        <w:t> </w:t>
      </w:r>
    </w:p>
    <w:p w14:paraId="6C036665" w14:textId="58665F3B" w:rsidR="006D24F9" w:rsidRPr="006D24F9" w:rsidRDefault="006847A3" w:rsidP="00C62DDA">
      <w:pPr>
        <w:pStyle w:val="yiv4215624850msonormal"/>
        <w:numPr>
          <w:ilvl w:val="0"/>
          <w:numId w:val="12"/>
        </w:numPr>
        <w:shd w:val="clear" w:color="auto" w:fill="FFFFFF"/>
        <w:spacing w:before="0" w:beforeAutospacing="0" w:after="0" w:afterAutospacing="0"/>
        <w:jc w:val="both"/>
        <w:rPr>
          <w:rFonts w:ascii="Arial" w:hAnsi="Arial" w:cs="Arial"/>
          <w:color w:val="000000"/>
          <w:szCs w:val="22"/>
        </w:rPr>
      </w:pPr>
      <w:r w:rsidRPr="00D66208">
        <w:rPr>
          <w:rFonts w:ascii="Arial" w:hAnsi="Arial" w:cs="Arial"/>
          <w:color w:val="000000"/>
          <w:szCs w:val="22"/>
        </w:rPr>
        <w:t>Resident led services, putting </w:t>
      </w:r>
      <w:r w:rsidRPr="00D66208">
        <w:rPr>
          <w:rFonts w:ascii="Arial" w:hAnsi="Arial" w:cs="Arial"/>
          <w:b/>
          <w:bCs/>
          <w:color w:val="000000"/>
          <w:szCs w:val="22"/>
        </w:rPr>
        <w:t>you</w:t>
      </w:r>
      <w:r w:rsidRPr="00D66208">
        <w:rPr>
          <w:rFonts w:ascii="Arial" w:hAnsi="Arial" w:cs="Arial"/>
          <w:color w:val="000000"/>
          <w:szCs w:val="22"/>
        </w:rPr>
        <w:t> at the heart of everything we do</w:t>
      </w:r>
    </w:p>
    <w:p w14:paraId="0B6F9E53" w14:textId="503011C5" w:rsidR="006D24F9" w:rsidRPr="006D24F9" w:rsidRDefault="006847A3" w:rsidP="00C62DDA">
      <w:pPr>
        <w:pStyle w:val="yiv4215624850msonormal"/>
        <w:numPr>
          <w:ilvl w:val="0"/>
          <w:numId w:val="12"/>
        </w:numPr>
        <w:shd w:val="clear" w:color="auto" w:fill="FFFFFF"/>
        <w:spacing w:before="0" w:beforeAutospacing="0" w:after="0" w:afterAutospacing="0"/>
        <w:jc w:val="both"/>
        <w:rPr>
          <w:rFonts w:ascii="Arial" w:hAnsi="Arial" w:cs="Arial"/>
          <w:color w:val="000000"/>
          <w:szCs w:val="22"/>
        </w:rPr>
      </w:pPr>
      <w:r w:rsidRPr="00D66208">
        <w:rPr>
          <w:rFonts w:ascii="Arial" w:hAnsi="Arial" w:cs="Arial"/>
          <w:color w:val="000000"/>
          <w:szCs w:val="22"/>
        </w:rPr>
        <w:t>High quality housing services and </w:t>
      </w:r>
      <w:r w:rsidRPr="00D66208">
        <w:rPr>
          <w:rFonts w:ascii="Arial" w:hAnsi="Arial" w:cs="Arial"/>
          <w:b/>
          <w:bCs/>
          <w:color w:val="000000"/>
          <w:szCs w:val="22"/>
        </w:rPr>
        <w:t>home</w:t>
      </w:r>
      <w:r w:rsidRPr="00D66208">
        <w:rPr>
          <w:rFonts w:ascii="Arial" w:hAnsi="Arial" w:cs="Arial"/>
          <w:color w:val="000000"/>
          <w:szCs w:val="22"/>
        </w:rPr>
        <w:t> improvements for secure, warm, sustainable homes</w:t>
      </w:r>
    </w:p>
    <w:p w14:paraId="0AB3A920" w14:textId="77777777" w:rsidR="006847A3" w:rsidRPr="00D66208" w:rsidRDefault="006847A3" w:rsidP="00C62DDA">
      <w:pPr>
        <w:pStyle w:val="yiv4215624850msonormal"/>
        <w:numPr>
          <w:ilvl w:val="0"/>
          <w:numId w:val="12"/>
        </w:numPr>
        <w:shd w:val="clear" w:color="auto" w:fill="FFFFFF"/>
        <w:spacing w:before="0" w:beforeAutospacing="0" w:after="0" w:afterAutospacing="0"/>
        <w:jc w:val="both"/>
        <w:rPr>
          <w:rFonts w:ascii="Arial" w:hAnsi="Arial" w:cs="Arial"/>
          <w:color w:val="000000"/>
          <w:sz w:val="28"/>
        </w:rPr>
      </w:pPr>
      <w:r w:rsidRPr="00D66208">
        <w:rPr>
          <w:rFonts w:ascii="Arial" w:hAnsi="Arial" w:cs="Arial"/>
          <w:color w:val="000000"/>
          <w:szCs w:val="22"/>
        </w:rPr>
        <w:t>Welcoming, safe and vibrant </w:t>
      </w:r>
      <w:r w:rsidRPr="00D66208">
        <w:rPr>
          <w:rFonts w:ascii="Arial" w:hAnsi="Arial" w:cs="Arial"/>
          <w:b/>
          <w:bCs/>
          <w:color w:val="000000"/>
          <w:szCs w:val="22"/>
        </w:rPr>
        <w:t>neighbourhoods</w:t>
      </w:r>
    </w:p>
    <w:p w14:paraId="296BD976" w14:textId="77777777" w:rsidR="006847A3" w:rsidRPr="00D66208" w:rsidRDefault="006847A3" w:rsidP="006847A3">
      <w:pPr>
        <w:pStyle w:val="yiv4215624850msonormal"/>
        <w:shd w:val="clear" w:color="auto" w:fill="FFFFFF"/>
        <w:spacing w:before="0" w:beforeAutospacing="0" w:after="0" w:afterAutospacing="0"/>
        <w:rPr>
          <w:rFonts w:ascii="Arial" w:hAnsi="Arial" w:cs="Arial"/>
          <w:color w:val="000000"/>
          <w:sz w:val="28"/>
        </w:rPr>
      </w:pPr>
      <w:r w:rsidRPr="00D66208">
        <w:rPr>
          <w:rFonts w:ascii="Arial" w:hAnsi="Arial" w:cs="Arial"/>
          <w:color w:val="000000"/>
          <w:szCs w:val="22"/>
        </w:rPr>
        <w:t> </w:t>
      </w:r>
    </w:p>
    <w:p w14:paraId="29825D7C" w14:textId="468C4821" w:rsidR="006847A3" w:rsidRPr="006D24F9" w:rsidRDefault="006847A3" w:rsidP="00C62DDA">
      <w:pPr>
        <w:pStyle w:val="yiv4215624850msonormal"/>
        <w:shd w:val="clear" w:color="auto" w:fill="FFFFFF"/>
        <w:spacing w:before="0" w:beforeAutospacing="0" w:after="0" w:afterAutospacing="0"/>
        <w:jc w:val="both"/>
        <w:rPr>
          <w:rFonts w:ascii="Arial" w:hAnsi="Arial" w:cs="Arial"/>
          <w:color w:val="000000"/>
          <w:szCs w:val="22"/>
        </w:rPr>
      </w:pPr>
      <w:r w:rsidRPr="00D66208">
        <w:rPr>
          <w:rFonts w:ascii="Arial" w:hAnsi="Arial" w:cs="Arial"/>
          <w:color w:val="000000"/>
          <w:szCs w:val="22"/>
        </w:rPr>
        <w:t>A key driver for the service and this vision is we will get the basics right before anything else as this will then enable us to work with colleagues across</w:t>
      </w:r>
      <w:r w:rsidR="00685835">
        <w:rPr>
          <w:rFonts w:ascii="Arial" w:hAnsi="Arial" w:cs="Arial"/>
          <w:color w:val="000000"/>
          <w:szCs w:val="22"/>
        </w:rPr>
        <w:t xml:space="preserve"> </w:t>
      </w:r>
      <w:r w:rsidRPr="00D66208">
        <w:rPr>
          <w:rFonts w:ascii="Arial" w:hAnsi="Arial" w:cs="Arial"/>
          <w:color w:val="000000"/>
          <w:szCs w:val="22"/>
        </w:rPr>
        <w:t>Neighbourhoods and our Partners across the City to help residents capacity build and support them to thrive not just survive and to do this:</w:t>
      </w:r>
    </w:p>
    <w:p w14:paraId="09491AD1" w14:textId="77777777" w:rsidR="006847A3" w:rsidRPr="00D66208" w:rsidRDefault="006847A3" w:rsidP="00C62DDA">
      <w:pPr>
        <w:pStyle w:val="yiv4215624850msonormal"/>
        <w:shd w:val="clear" w:color="auto" w:fill="FFFFFF"/>
        <w:spacing w:before="0" w:beforeAutospacing="0" w:after="0" w:afterAutospacing="0"/>
        <w:jc w:val="both"/>
        <w:rPr>
          <w:rFonts w:ascii="Arial" w:hAnsi="Arial" w:cs="Arial"/>
          <w:color w:val="000000"/>
          <w:sz w:val="28"/>
        </w:rPr>
      </w:pPr>
      <w:r w:rsidRPr="00D66208">
        <w:rPr>
          <w:rFonts w:ascii="Arial" w:hAnsi="Arial" w:cs="Arial"/>
          <w:color w:val="000000"/>
          <w:szCs w:val="22"/>
        </w:rPr>
        <w:t> </w:t>
      </w:r>
    </w:p>
    <w:p w14:paraId="54968350" w14:textId="2A5FF630" w:rsidR="006847A3" w:rsidRPr="00D66208" w:rsidRDefault="006847A3" w:rsidP="00C62DDA">
      <w:pPr>
        <w:pStyle w:val="yiv4215624850msonormal"/>
        <w:shd w:val="clear" w:color="auto" w:fill="FFFFFF"/>
        <w:spacing w:before="0" w:beforeAutospacing="0" w:after="0" w:afterAutospacing="0"/>
        <w:jc w:val="both"/>
        <w:rPr>
          <w:rFonts w:ascii="Arial" w:hAnsi="Arial" w:cs="Arial"/>
          <w:color w:val="000000"/>
          <w:sz w:val="28"/>
        </w:rPr>
      </w:pPr>
      <w:r w:rsidRPr="00D66208">
        <w:rPr>
          <w:rFonts w:ascii="Arial" w:hAnsi="Arial" w:cs="Arial"/>
          <w:color w:val="000000"/>
          <w:szCs w:val="22"/>
        </w:rPr>
        <w:t>We will deliver services meeting resident expectations – truly listening at every opportunity</w:t>
      </w:r>
      <w:r w:rsidR="00685835">
        <w:rPr>
          <w:rFonts w:ascii="Arial" w:hAnsi="Arial" w:cs="Arial"/>
          <w:color w:val="000000"/>
          <w:szCs w:val="22"/>
        </w:rPr>
        <w:t>.</w:t>
      </w:r>
    </w:p>
    <w:p w14:paraId="2D388787" w14:textId="3FD2F78E" w:rsidR="006847A3" w:rsidRPr="00D66208" w:rsidRDefault="006847A3" w:rsidP="00C62DDA">
      <w:pPr>
        <w:pStyle w:val="yiv4215624850msonormal"/>
        <w:shd w:val="clear" w:color="auto" w:fill="FFFFFF"/>
        <w:spacing w:before="0" w:beforeAutospacing="0" w:after="0" w:afterAutospacing="0"/>
        <w:jc w:val="both"/>
        <w:rPr>
          <w:rFonts w:ascii="Arial" w:hAnsi="Arial" w:cs="Arial"/>
          <w:color w:val="000000"/>
          <w:sz w:val="28"/>
        </w:rPr>
      </w:pPr>
      <w:r w:rsidRPr="00D66208">
        <w:rPr>
          <w:rFonts w:ascii="Arial" w:hAnsi="Arial" w:cs="Arial"/>
          <w:color w:val="000000"/>
          <w:szCs w:val="22"/>
        </w:rPr>
        <w:t>We will use data and insight to tailor those services appropriately to meet resident needs</w:t>
      </w:r>
      <w:r w:rsidR="00685835">
        <w:rPr>
          <w:rFonts w:ascii="Arial" w:hAnsi="Arial" w:cs="Arial"/>
          <w:color w:val="000000"/>
          <w:szCs w:val="22"/>
        </w:rPr>
        <w:t>.</w:t>
      </w:r>
    </w:p>
    <w:p w14:paraId="6CB41C5C" w14:textId="1B6FC832" w:rsidR="006847A3" w:rsidRPr="00D66208" w:rsidRDefault="006847A3" w:rsidP="00C62DDA">
      <w:pPr>
        <w:pStyle w:val="yiv4215624850msonormal"/>
        <w:shd w:val="clear" w:color="auto" w:fill="FFFFFF"/>
        <w:spacing w:before="0" w:beforeAutospacing="0" w:after="0" w:afterAutospacing="0"/>
        <w:jc w:val="both"/>
        <w:rPr>
          <w:rFonts w:ascii="Arial" w:hAnsi="Arial" w:cs="Arial"/>
          <w:color w:val="000000"/>
          <w:sz w:val="28"/>
        </w:rPr>
      </w:pPr>
      <w:r w:rsidRPr="00D66208">
        <w:rPr>
          <w:rFonts w:ascii="Arial" w:hAnsi="Arial" w:cs="Arial"/>
          <w:color w:val="000000"/>
          <w:szCs w:val="22"/>
        </w:rPr>
        <w:t>We will learn from our mistakes and take a path of continual service improvement</w:t>
      </w:r>
      <w:r w:rsidR="00685835">
        <w:rPr>
          <w:rFonts w:ascii="Arial" w:hAnsi="Arial" w:cs="Arial"/>
          <w:color w:val="000000"/>
          <w:szCs w:val="22"/>
        </w:rPr>
        <w:t>.</w:t>
      </w:r>
    </w:p>
    <w:p w14:paraId="54B0D8DA" w14:textId="06D3F910" w:rsidR="006847A3" w:rsidRPr="00D66208" w:rsidRDefault="006847A3" w:rsidP="00C62DDA">
      <w:pPr>
        <w:pStyle w:val="yiv4215624850msonormal"/>
        <w:shd w:val="clear" w:color="auto" w:fill="FFFFFF"/>
        <w:spacing w:before="0" w:beforeAutospacing="0" w:after="0" w:afterAutospacing="0"/>
        <w:jc w:val="both"/>
        <w:rPr>
          <w:rFonts w:ascii="Arial" w:hAnsi="Arial" w:cs="Arial"/>
          <w:color w:val="000000"/>
          <w:sz w:val="28"/>
        </w:rPr>
      </w:pPr>
      <w:r w:rsidRPr="00D66208">
        <w:rPr>
          <w:rFonts w:ascii="Arial" w:hAnsi="Arial" w:cs="Arial"/>
          <w:color w:val="000000"/>
          <w:szCs w:val="22"/>
        </w:rPr>
        <w:t xml:space="preserve">We will ensure homes are safe, </w:t>
      </w:r>
      <w:r w:rsidR="00685835" w:rsidRPr="00D66208">
        <w:rPr>
          <w:rFonts w:ascii="Arial" w:hAnsi="Arial" w:cs="Arial"/>
          <w:color w:val="000000"/>
          <w:szCs w:val="22"/>
        </w:rPr>
        <w:t>affordable,</w:t>
      </w:r>
      <w:r w:rsidRPr="00D66208">
        <w:rPr>
          <w:rFonts w:ascii="Arial" w:hAnsi="Arial" w:cs="Arial"/>
          <w:color w:val="000000"/>
          <w:szCs w:val="22"/>
        </w:rPr>
        <w:t xml:space="preserve"> and sustainable to live in</w:t>
      </w:r>
      <w:r w:rsidR="00685835">
        <w:rPr>
          <w:rFonts w:ascii="Arial" w:hAnsi="Arial" w:cs="Arial"/>
          <w:color w:val="000000"/>
          <w:szCs w:val="22"/>
        </w:rPr>
        <w:t>.</w:t>
      </w:r>
    </w:p>
    <w:p w14:paraId="1F7BFE89" w14:textId="77777777" w:rsidR="006847A3" w:rsidRPr="002224A5" w:rsidRDefault="006847A3" w:rsidP="00C62DDA">
      <w:pPr>
        <w:pStyle w:val="yiv4215624850msonormal"/>
        <w:shd w:val="clear" w:color="auto" w:fill="FFFFFF"/>
        <w:spacing w:before="0" w:beforeAutospacing="0" w:after="0" w:afterAutospacing="0"/>
        <w:jc w:val="both"/>
        <w:rPr>
          <w:rFonts w:ascii="Arial" w:hAnsi="Arial" w:cs="Arial"/>
          <w:sz w:val="28"/>
        </w:rPr>
      </w:pPr>
      <w:r w:rsidRPr="002224A5">
        <w:rPr>
          <w:rFonts w:ascii="Arial" w:hAnsi="Arial" w:cs="Arial"/>
          <w:szCs w:val="22"/>
        </w:rPr>
        <w:t> </w:t>
      </w:r>
    </w:p>
    <w:p w14:paraId="29283A90" w14:textId="39DA9BF3" w:rsidR="00790DAE" w:rsidRPr="002224A5" w:rsidRDefault="006847A3" w:rsidP="00C62DDA">
      <w:pPr>
        <w:pStyle w:val="yiv4215624850msonormal"/>
        <w:shd w:val="clear" w:color="auto" w:fill="FFFFFF"/>
        <w:spacing w:before="0" w:beforeAutospacing="0" w:after="0" w:afterAutospacing="0"/>
        <w:jc w:val="both"/>
        <w:rPr>
          <w:rFonts w:ascii="Arial" w:hAnsi="Arial" w:cs="Arial"/>
          <w:szCs w:val="22"/>
        </w:rPr>
      </w:pPr>
      <w:r w:rsidRPr="002224A5">
        <w:rPr>
          <w:rFonts w:ascii="Arial" w:hAnsi="Arial" w:cs="Arial"/>
          <w:szCs w:val="22"/>
        </w:rPr>
        <w:t xml:space="preserve">It is imperative that to deliver on the vision that the service is fit for purpose and is future proofed and to do </w:t>
      </w:r>
      <w:r w:rsidR="00E201B6">
        <w:rPr>
          <w:rFonts w:ascii="Arial" w:hAnsi="Arial" w:cs="Arial"/>
          <w:szCs w:val="22"/>
        </w:rPr>
        <w:t xml:space="preserve">this </w:t>
      </w:r>
      <w:r w:rsidRPr="002224A5">
        <w:rPr>
          <w:rFonts w:ascii="Arial" w:hAnsi="Arial" w:cs="Arial"/>
          <w:szCs w:val="22"/>
        </w:rPr>
        <w:t xml:space="preserve">requires </w:t>
      </w:r>
      <w:r w:rsidR="001F25E4" w:rsidRPr="002224A5">
        <w:rPr>
          <w:rFonts w:ascii="Arial" w:hAnsi="Arial" w:cs="Arial"/>
          <w:szCs w:val="22"/>
        </w:rPr>
        <w:t>a</w:t>
      </w:r>
      <w:r w:rsidR="00C76417">
        <w:rPr>
          <w:rFonts w:ascii="Arial" w:hAnsi="Arial" w:cs="Arial"/>
          <w:szCs w:val="22"/>
        </w:rPr>
        <w:t xml:space="preserve"> strategic asset officer.</w:t>
      </w:r>
    </w:p>
    <w:p w14:paraId="5BE5CEA0" w14:textId="77777777" w:rsidR="00790DAE" w:rsidRPr="002224A5" w:rsidRDefault="00790DAE" w:rsidP="00C62DDA">
      <w:pPr>
        <w:pStyle w:val="yiv4215624850msonormal"/>
        <w:shd w:val="clear" w:color="auto" w:fill="FFFFFF"/>
        <w:spacing w:before="0" w:beforeAutospacing="0" w:after="0" w:afterAutospacing="0"/>
        <w:jc w:val="both"/>
        <w:rPr>
          <w:rFonts w:ascii="Arial" w:hAnsi="Arial" w:cs="Arial"/>
          <w:szCs w:val="22"/>
        </w:rPr>
      </w:pPr>
    </w:p>
    <w:p w14:paraId="7DA35EDC" w14:textId="2FB261FE" w:rsidR="00790DAE" w:rsidRPr="002224A5" w:rsidRDefault="006847A3" w:rsidP="00C62DDA">
      <w:pPr>
        <w:pStyle w:val="yiv4215624850msonormal"/>
        <w:shd w:val="clear" w:color="auto" w:fill="FFFFFF"/>
        <w:spacing w:before="0" w:beforeAutospacing="0" w:after="0" w:afterAutospacing="0"/>
        <w:jc w:val="both"/>
        <w:rPr>
          <w:rFonts w:ascii="Arial" w:hAnsi="Arial" w:cs="Arial"/>
          <w:szCs w:val="22"/>
        </w:rPr>
      </w:pPr>
      <w:r w:rsidRPr="002224A5">
        <w:rPr>
          <w:rFonts w:ascii="Arial" w:hAnsi="Arial" w:cs="Arial"/>
          <w:szCs w:val="22"/>
        </w:rPr>
        <w:t xml:space="preserve">This is a </w:t>
      </w:r>
      <w:r w:rsidR="0072062D">
        <w:rPr>
          <w:rFonts w:ascii="Arial" w:hAnsi="Arial" w:cs="Arial"/>
          <w:szCs w:val="22"/>
        </w:rPr>
        <w:t xml:space="preserve">key </w:t>
      </w:r>
      <w:r w:rsidR="002B5491">
        <w:rPr>
          <w:rFonts w:ascii="Arial" w:hAnsi="Arial" w:cs="Arial"/>
          <w:szCs w:val="22"/>
        </w:rPr>
        <w:t>strategic</w:t>
      </w:r>
      <w:r w:rsidRPr="002224A5">
        <w:rPr>
          <w:rFonts w:ascii="Arial" w:hAnsi="Arial" w:cs="Arial"/>
          <w:szCs w:val="22"/>
        </w:rPr>
        <w:t xml:space="preserve"> role within the Neighbourhood Directorate and Housing Services providing </w:t>
      </w:r>
      <w:r w:rsidR="002F6F4D">
        <w:rPr>
          <w:rFonts w:ascii="Arial" w:hAnsi="Arial" w:cs="Arial"/>
          <w:szCs w:val="22"/>
        </w:rPr>
        <w:t xml:space="preserve">asset management </w:t>
      </w:r>
      <w:r w:rsidRPr="002224A5">
        <w:rPr>
          <w:rFonts w:ascii="Arial" w:hAnsi="Arial" w:cs="Arial"/>
          <w:szCs w:val="22"/>
        </w:rPr>
        <w:t>across the service directly but in conjunction with colleagues and partners across MCC will further develop the strength of the offer and service being delivered into</w:t>
      </w:r>
      <w:r w:rsidR="002F6F4D">
        <w:rPr>
          <w:rFonts w:ascii="Arial" w:hAnsi="Arial" w:cs="Arial"/>
          <w:szCs w:val="22"/>
        </w:rPr>
        <w:t xml:space="preserve"> homes and</w:t>
      </w:r>
      <w:r w:rsidRPr="002224A5">
        <w:rPr>
          <w:rFonts w:ascii="Arial" w:hAnsi="Arial" w:cs="Arial"/>
          <w:szCs w:val="22"/>
        </w:rPr>
        <w:t xml:space="preserve"> neighbourhoods</w:t>
      </w:r>
      <w:r w:rsidR="002224A5" w:rsidRPr="002224A5">
        <w:rPr>
          <w:rFonts w:ascii="Arial" w:hAnsi="Arial" w:cs="Arial"/>
          <w:szCs w:val="22"/>
        </w:rPr>
        <w:t>.</w:t>
      </w:r>
    </w:p>
    <w:p w14:paraId="6E500560" w14:textId="77777777" w:rsidR="002224A5" w:rsidRPr="002224A5" w:rsidRDefault="002224A5" w:rsidP="00C62DDA">
      <w:pPr>
        <w:pStyle w:val="yiv4215624850msonormal"/>
        <w:shd w:val="clear" w:color="auto" w:fill="FFFFFF"/>
        <w:spacing w:before="0" w:beforeAutospacing="0" w:after="0" w:afterAutospacing="0"/>
        <w:jc w:val="both"/>
        <w:rPr>
          <w:rFonts w:ascii="Arial" w:hAnsi="Arial" w:cs="Arial"/>
          <w:szCs w:val="22"/>
        </w:rPr>
      </w:pPr>
    </w:p>
    <w:p w14:paraId="428A34E0" w14:textId="7F7B0F9F" w:rsidR="00790DAE" w:rsidRDefault="00790DAE" w:rsidP="00C62DDA">
      <w:pPr>
        <w:pStyle w:val="yiv4215624850msonormal"/>
        <w:shd w:val="clear" w:color="auto" w:fill="FFFFFF"/>
        <w:spacing w:before="0" w:beforeAutospacing="0" w:after="0" w:afterAutospacing="0"/>
        <w:jc w:val="both"/>
        <w:rPr>
          <w:rFonts w:ascii="Arial" w:hAnsi="Arial" w:cs="Arial"/>
        </w:rPr>
      </w:pPr>
      <w:r w:rsidRPr="002224A5">
        <w:rPr>
          <w:rFonts w:ascii="Arial" w:hAnsi="Arial" w:cs="Arial"/>
        </w:rPr>
        <w:lastRenderedPageBreak/>
        <w:t>This role profile lists key responsibilities and is not exhaustive.  It may be reviewed from time-to-time in accordance with the needs of the service.</w:t>
      </w:r>
    </w:p>
    <w:p w14:paraId="0AEC83C5" w14:textId="77777777" w:rsidR="002F6F4D" w:rsidRDefault="002F6F4D" w:rsidP="00C62DDA">
      <w:pPr>
        <w:pStyle w:val="yiv4215624850msonormal"/>
        <w:shd w:val="clear" w:color="auto" w:fill="FFFFFF"/>
        <w:spacing w:before="0" w:beforeAutospacing="0" w:after="0" w:afterAutospacing="0"/>
        <w:jc w:val="both"/>
        <w:rPr>
          <w:rFonts w:ascii="Arial" w:hAnsi="Arial" w:cs="Arial"/>
        </w:rPr>
      </w:pPr>
    </w:p>
    <w:p w14:paraId="2950DE2C" w14:textId="77777777" w:rsidR="002F6F4D" w:rsidRPr="002F6F4D" w:rsidRDefault="002F6F4D" w:rsidP="00C62DDA">
      <w:pPr>
        <w:pStyle w:val="yiv4215624850msonormal"/>
        <w:shd w:val="clear" w:color="auto" w:fill="FFFFFF"/>
        <w:spacing w:before="0" w:beforeAutospacing="0" w:after="0" w:afterAutospacing="0"/>
        <w:jc w:val="both"/>
        <w:rPr>
          <w:rFonts w:ascii="Arial" w:hAnsi="Arial" w:cs="Arial"/>
        </w:rPr>
      </w:pPr>
    </w:p>
    <w:p w14:paraId="27BE2129" w14:textId="77777777" w:rsidR="002F6F4D" w:rsidRPr="002F6F4D" w:rsidRDefault="006847A3" w:rsidP="002F6F4D">
      <w:pPr>
        <w:widowControl w:val="0"/>
        <w:autoSpaceDE w:val="0"/>
        <w:autoSpaceDN w:val="0"/>
        <w:adjustRightInd w:val="0"/>
        <w:jc w:val="both"/>
        <w:rPr>
          <w:rFonts w:ascii="Arial" w:hAnsi="Arial" w:cs="Arial"/>
        </w:rPr>
      </w:pPr>
      <w:r w:rsidRPr="002F6F4D">
        <w:rPr>
          <w:rFonts w:ascii="Arial" w:hAnsi="Arial" w:cs="Arial"/>
        </w:rPr>
        <w:t xml:space="preserve"> </w:t>
      </w:r>
      <w:r w:rsidR="002F6F4D" w:rsidRPr="002F6F4D">
        <w:rPr>
          <w:rFonts w:ascii="Arial" w:hAnsi="Arial" w:cs="Arial"/>
        </w:rPr>
        <w:t>Role Portfolio</w:t>
      </w:r>
    </w:p>
    <w:p w14:paraId="440ADEA9" w14:textId="77777777" w:rsidR="002F6F4D" w:rsidRPr="002F6F4D" w:rsidRDefault="002F6F4D" w:rsidP="002F6F4D">
      <w:pPr>
        <w:widowControl w:val="0"/>
        <w:autoSpaceDE w:val="0"/>
        <w:autoSpaceDN w:val="0"/>
        <w:adjustRightInd w:val="0"/>
        <w:jc w:val="both"/>
        <w:rPr>
          <w:rFonts w:ascii="Arial" w:hAnsi="Arial" w:cs="Arial"/>
        </w:rPr>
      </w:pPr>
    </w:p>
    <w:p w14:paraId="700CDF25" w14:textId="77777777" w:rsidR="002F6F4D" w:rsidRPr="002F6F4D" w:rsidRDefault="002F6F4D" w:rsidP="002F6F4D">
      <w:pPr>
        <w:widowControl w:val="0"/>
        <w:autoSpaceDE w:val="0"/>
        <w:autoSpaceDN w:val="0"/>
        <w:adjustRightInd w:val="0"/>
        <w:jc w:val="both"/>
        <w:rPr>
          <w:rFonts w:ascii="Arial" w:hAnsi="Arial" w:cs="Arial"/>
        </w:rPr>
      </w:pPr>
      <w:r w:rsidRPr="002F6F4D">
        <w:rPr>
          <w:rFonts w:ascii="Arial" w:hAnsi="Arial" w:cs="Arial"/>
        </w:rPr>
        <w:t>The Investment &amp; Strategic Asset Management Team are responsible for planning the Housing capital investment programme both short term and long term and monitoring the delivery of approved projects. From engaging with residents, overseeing grants, maximising external funding, checking how assets are performing and updating of the asset register for energy data and decent homes.</w:t>
      </w:r>
    </w:p>
    <w:p w14:paraId="38D981E8" w14:textId="77777777" w:rsidR="002F6F4D" w:rsidRPr="002F6F4D" w:rsidRDefault="002F6F4D" w:rsidP="002F6F4D">
      <w:pPr>
        <w:widowControl w:val="0"/>
        <w:autoSpaceDE w:val="0"/>
        <w:autoSpaceDN w:val="0"/>
        <w:adjustRightInd w:val="0"/>
        <w:jc w:val="both"/>
        <w:rPr>
          <w:rFonts w:ascii="Arial" w:hAnsi="Arial" w:cs="Arial"/>
        </w:rPr>
      </w:pPr>
    </w:p>
    <w:p w14:paraId="0B5977AD" w14:textId="77777777" w:rsidR="002F6F4D" w:rsidRPr="002F6F4D" w:rsidRDefault="002F6F4D" w:rsidP="002F6F4D">
      <w:pPr>
        <w:widowControl w:val="0"/>
        <w:autoSpaceDE w:val="0"/>
        <w:autoSpaceDN w:val="0"/>
        <w:adjustRightInd w:val="0"/>
        <w:jc w:val="both"/>
        <w:rPr>
          <w:rFonts w:ascii="Arial" w:hAnsi="Arial" w:cs="Arial"/>
        </w:rPr>
      </w:pPr>
      <w:r w:rsidRPr="002F6F4D">
        <w:rPr>
          <w:rFonts w:ascii="Arial" w:hAnsi="Arial" w:cs="Arial"/>
        </w:rPr>
        <w:t>Working in a small but busy team you will play a key role in the effective planning, programming, monitoring and reporting of the housing asset management strategy.</w:t>
      </w:r>
    </w:p>
    <w:p w14:paraId="0250EBE3" w14:textId="77777777" w:rsidR="002F6F4D" w:rsidRPr="002F6F4D" w:rsidRDefault="002F6F4D" w:rsidP="002F6F4D">
      <w:pPr>
        <w:widowControl w:val="0"/>
        <w:autoSpaceDE w:val="0"/>
        <w:autoSpaceDN w:val="0"/>
        <w:adjustRightInd w:val="0"/>
        <w:jc w:val="both"/>
        <w:rPr>
          <w:rFonts w:ascii="Arial" w:hAnsi="Arial" w:cs="Arial"/>
        </w:rPr>
      </w:pPr>
    </w:p>
    <w:p w14:paraId="7576143D" w14:textId="77777777" w:rsidR="002F6F4D" w:rsidRPr="002F6F4D" w:rsidRDefault="002F6F4D" w:rsidP="002F6F4D">
      <w:pPr>
        <w:widowControl w:val="0"/>
        <w:autoSpaceDE w:val="0"/>
        <w:autoSpaceDN w:val="0"/>
        <w:adjustRightInd w:val="0"/>
        <w:jc w:val="both"/>
        <w:rPr>
          <w:rFonts w:ascii="Arial" w:hAnsi="Arial" w:cs="Arial"/>
        </w:rPr>
      </w:pPr>
      <w:r w:rsidRPr="002F6F4D">
        <w:rPr>
          <w:rFonts w:ascii="Arial" w:hAnsi="Arial" w:cs="Arial"/>
        </w:rPr>
        <w:t>You will manage the Asset Management Database in relation to asset data and energy and play a key role in the ensuring the right investment is made at the right location at the right time.</w:t>
      </w:r>
    </w:p>
    <w:p w14:paraId="4DF371E1" w14:textId="77777777" w:rsidR="002F6F4D" w:rsidRPr="002F6F4D" w:rsidRDefault="002F6F4D" w:rsidP="002F6F4D">
      <w:pPr>
        <w:widowControl w:val="0"/>
        <w:autoSpaceDE w:val="0"/>
        <w:autoSpaceDN w:val="0"/>
        <w:adjustRightInd w:val="0"/>
        <w:jc w:val="both"/>
        <w:rPr>
          <w:rFonts w:ascii="Arial" w:hAnsi="Arial" w:cs="Arial"/>
        </w:rPr>
      </w:pPr>
    </w:p>
    <w:p w14:paraId="0F64B01D" w14:textId="77777777" w:rsidR="002F6F4D" w:rsidRPr="002F6F4D" w:rsidRDefault="002F6F4D" w:rsidP="002F6F4D">
      <w:pPr>
        <w:widowControl w:val="0"/>
        <w:autoSpaceDE w:val="0"/>
        <w:autoSpaceDN w:val="0"/>
        <w:adjustRightInd w:val="0"/>
        <w:jc w:val="both"/>
        <w:rPr>
          <w:rFonts w:ascii="Arial" w:hAnsi="Arial" w:cs="Arial"/>
        </w:rPr>
      </w:pPr>
      <w:r w:rsidRPr="002F6F4D">
        <w:rPr>
          <w:rFonts w:ascii="Arial" w:hAnsi="Arial" w:cs="Arial"/>
        </w:rPr>
        <w:t>The role will provide on site assessments for both stock condition and energy management as required. The role will support a proactive service to residents to assess decent homes and energy performance.</w:t>
      </w:r>
    </w:p>
    <w:p w14:paraId="24C5072D" w14:textId="77777777" w:rsidR="002F6F4D" w:rsidRPr="002F6F4D" w:rsidRDefault="002F6F4D" w:rsidP="002F6F4D">
      <w:pPr>
        <w:widowControl w:val="0"/>
        <w:autoSpaceDE w:val="0"/>
        <w:autoSpaceDN w:val="0"/>
        <w:adjustRightInd w:val="0"/>
        <w:jc w:val="both"/>
        <w:rPr>
          <w:rFonts w:ascii="Arial" w:hAnsi="Arial" w:cs="Arial"/>
        </w:rPr>
      </w:pPr>
    </w:p>
    <w:p w14:paraId="35B11D7E" w14:textId="77777777" w:rsidR="002F6F4D" w:rsidRPr="002F6F4D" w:rsidRDefault="002F6F4D" w:rsidP="002F6F4D">
      <w:pPr>
        <w:widowControl w:val="0"/>
        <w:autoSpaceDE w:val="0"/>
        <w:autoSpaceDN w:val="0"/>
        <w:adjustRightInd w:val="0"/>
        <w:jc w:val="both"/>
        <w:rPr>
          <w:rFonts w:ascii="Arial" w:hAnsi="Arial" w:cs="Arial"/>
        </w:rPr>
      </w:pPr>
      <w:r w:rsidRPr="002F6F4D">
        <w:rPr>
          <w:rFonts w:ascii="Arial" w:hAnsi="Arial" w:cs="Arial"/>
        </w:rPr>
        <w:t>The role will manage the current energy management contract arrangements and ensure adherence to all funding requirements and contractual matters.</w:t>
      </w:r>
    </w:p>
    <w:p w14:paraId="66C543F0" w14:textId="77777777" w:rsidR="002F6F4D" w:rsidRPr="002F6F4D" w:rsidRDefault="002F6F4D" w:rsidP="002F6F4D">
      <w:pPr>
        <w:widowControl w:val="0"/>
        <w:autoSpaceDE w:val="0"/>
        <w:autoSpaceDN w:val="0"/>
        <w:adjustRightInd w:val="0"/>
        <w:jc w:val="both"/>
        <w:rPr>
          <w:rFonts w:ascii="Arial" w:hAnsi="Arial" w:cs="Arial"/>
        </w:rPr>
      </w:pPr>
    </w:p>
    <w:p w14:paraId="38CC2DDF" w14:textId="77777777" w:rsidR="002F6F4D" w:rsidRPr="002F6F4D" w:rsidRDefault="002F6F4D" w:rsidP="002F6F4D">
      <w:pPr>
        <w:widowControl w:val="0"/>
        <w:autoSpaceDE w:val="0"/>
        <w:autoSpaceDN w:val="0"/>
        <w:adjustRightInd w:val="0"/>
        <w:jc w:val="both"/>
        <w:rPr>
          <w:rFonts w:ascii="Arial" w:hAnsi="Arial" w:cs="Arial"/>
        </w:rPr>
      </w:pPr>
      <w:r w:rsidRPr="002F6F4D">
        <w:rPr>
          <w:rFonts w:ascii="Arial" w:hAnsi="Arial" w:cs="Arial"/>
        </w:rPr>
        <w:t>The role will lead on projects to improve the management of data, including digital solutions and home monitoring.</w:t>
      </w:r>
    </w:p>
    <w:p w14:paraId="0C089C22" w14:textId="77777777" w:rsidR="002F6F4D" w:rsidRPr="002F6F4D" w:rsidRDefault="002F6F4D" w:rsidP="002F6F4D">
      <w:pPr>
        <w:widowControl w:val="0"/>
        <w:autoSpaceDE w:val="0"/>
        <w:autoSpaceDN w:val="0"/>
        <w:adjustRightInd w:val="0"/>
        <w:jc w:val="both"/>
        <w:rPr>
          <w:rFonts w:ascii="Arial" w:hAnsi="Arial" w:cs="Arial"/>
        </w:rPr>
      </w:pPr>
    </w:p>
    <w:p w14:paraId="75B62006" w14:textId="74905B1B" w:rsidR="006847A3" w:rsidRDefault="002F6F4D" w:rsidP="002F6F4D">
      <w:pPr>
        <w:widowControl w:val="0"/>
        <w:autoSpaceDE w:val="0"/>
        <w:autoSpaceDN w:val="0"/>
        <w:adjustRightInd w:val="0"/>
        <w:jc w:val="both"/>
        <w:rPr>
          <w:rFonts w:ascii="Arial" w:hAnsi="Arial" w:cs="Arial"/>
        </w:rPr>
      </w:pPr>
      <w:r w:rsidRPr="002F6F4D">
        <w:rPr>
          <w:rFonts w:ascii="Arial" w:hAnsi="Arial" w:cs="Arial"/>
        </w:rPr>
        <w:t>To lead on service improvement projects that support larger strategic objectives such as Net Zero and social value</w:t>
      </w:r>
      <w:r>
        <w:rPr>
          <w:rFonts w:ascii="Arial" w:hAnsi="Arial" w:cs="Arial"/>
        </w:rPr>
        <w:t>.</w:t>
      </w:r>
    </w:p>
    <w:p w14:paraId="712C0645" w14:textId="77777777" w:rsidR="002F6F4D" w:rsidRDefault="002F6F4D" w:rsidP="002F6F4D">
      <w:pPr>
        <w:widowControl w:val="0"/>
        <w:autoSpaceDE w:val="0"/>
        <w:autoSpaceDN w:val="0"/>
        <w:adjustRightInd w:val="0"/>
        <w:jc w:val="both"/>
        <w:rPr>
          <w:rFonts w:ascii="Arial" w:hAnsi="Arial" w:cs="Arial"/>
        </w:rPr>
      </w:pPr>
    </w:p>
    <w:p w14:paraId="5E8DF3A4" w14:textId="77777777" w:rsidR="002F6F4D" w:rsidRPr="002F6F4D" w:rsidRDefault="002F6F4D" w:rsidP="002F6F4D">
      <w:pPr>
        <w:widowControl w:val="0"/>
        <w:autoSpaceDE w:val="0"/>
        <w:autoSpaceDN w:val="0"/>
        <w:adjustRightInd w:val="0"/>
        <w:jc w:val="both"/>
        <w:rPr>
          <w:rFonts w:ascii="Arial" w:hAnsi="Arial" w:cs="Arial"/>
        </w:rPr>
      </w:pPr>
      <w:r w:rsidRPr="002F6F4D">
        <w:rPr>
          <w:rFonts w:ascii="Arial" w:hAnsi="Arial" w:cs="Arial"/>
        </w:rPr>
        <w:t>To assist the Investment Manager and Head of Investment &amp; Strategic Asset Management in the development of strategies for assets, sustainability, energy and the journey to net zero.</w:t>
      </w:r>
    </w:p>
    <w:p w14:paraId="05FA35E6" w14:textId="77777777" w:rsidR="002F6F4D" w:rsidRPr="002F6F4D" w:rsidRDefault="002F6F4D" w:rsidP="002F6F4D">
      <w:pPr>
        <w:widowControl w:val="0"/>
        <w:autoSpaceDE w:val="0"/>
        <w:autoSpaceDN w:val="0"/>
        <w:adjustRightInd w:val="0"/>
        <w:jc w:val="both"/>
        <w:rPr>
          <w:rFonts w:ascii="Arial" w:hAnsi="Arial" w:cs="Arial"/>
        </w:rPr>
      </w:pPr>
    </w:p>
    <w:p w14:paraId="6AF271B9" w14:textId="77777777" w:rsidR="002F6F4D" w:rsidRPr="002F6F4D" w:rsidRDefault="002F6F4D" w:rsidP="002F6F4D">
      <w:pPr>
        <w:widowControl w:val="0"/>
        <w:autoSpaceDE w:val="0"/>
        <w:autoSpaceDN w:val="0"/>
        <w:adjustRightInd w:val="0"/>
        <w:jc w:val="both"/>
        <w:rPr>
          <w:rFonts w:ascii="Arial" w:hAnsi="Arial" w:cs="Arial"/>
        </w:rPr>
      </w:pPr>
      <w:r w:rsidRPr="002F6F4D">
        <w:rPr>
          <w:rFonts w:ascii="Arial" w:hAnsi="Arial" w:cs="Arial"/>
        </w:rPr>
        <w:t>To aid the analysis of current stock performance and support the formation of long term investment plans as well as identifying areas for targeted investment.</w:t>
      </w:r>
    </w:p>
    <w:p w14:paraId="4FCABF99" w14:textId="77777777" w:rsidR="002F6F4D" w:rsidRPr="002F6F4D" w:rsidRDefault="002F6F4D" w:rsidP="002F6F4D">
      <w:pPr>
        <w:widowControl w:val="0"/>
        <w:autoSpaceDE w:val="0"/>
        <w:autoSpaceDN w:val="0"/>
        <w:adjustRightInd w:val="0"/>
        <w:jc w:val="both"/>
        <w:rPr>
          <w:rFonts w:ascii="Arial" w:hAnsi="Arial" w:cs="Arial"/>
        </w:rPr>
      </w:pPr>
    </w:p>
    <w:p w14:paraId="30251FB5" w14:textId="77777777" w:rsidR="002F6F4D" w:rsidRPr="002F6F4D" w:rsidRDefault="002F6F4D" w:rsidP="002F6F4D">
      <w:pPr>
        <w:widowControl w:val="0"/>
        <w:autoSpaceDE w:val="0"/>
        <w:autoSpaceDN w:val="0"/>
        <w:adjustRightInd w:val="0"/>
        <w:jc w:val="both"/>
        <w:rPr>
          <w:rFonts w:ascii="Arial" w:hAnsi="Arial" w:cs="Arial"/>
        </w:rPr>
      </w:pPr>
      <w:r w:rsidRPr="002F6F4D">
        <w:rPr>
          <w:rFonts w:ascii="Arial" w:hAnsi="Arial" w:cs="Arial"/>
        </w:rPr>
        <w:t>Responsible for forming good quality property data for those properties which are under-performing and require strategic intervention.</w:t>
      </w:r>
    </w:p>
    <w:p w14:paraId="1B3E3567" w14:textId="77777777" w:rsidR="002F6F4D" w:rsidRPr="002F6F4D" w:rsidRDefault="002F6F4D" w:rsidP="002F6F4D">
      <w:pPr>
        <w:widowControl w:val="0"/>
        <w:autoSpaceDE w:val="0"/>
        <w:autoSpaceDN w:val="0"/>
        <w:adjustRightInd w:val="0"/>
        <w:jc w:val="both"/>
        <w:rPr>
          <w:rFonts w:ascii="Arial" w:hAnsi="Arial" w:cs="Arial"/>
        </w:rPr>
      </w:pPr>
    </w:p>
    <w:p w14:paraId="3C93714E" w14:textId="77777777" w:rsidR="002F6F4D" w:rsidRPr="002F6F4D" w:rsidRDefault="002F6F4D" w:rsidP="002F6F4D">
      <w:pPr>
        <w:widowControl w:val="0"/>
        <w:autoSpaceDE w:val="0"/>
        <w:autoSpaceDN w:val="0"/>
        <w:adjustRightInd w:val="0"/>
        <w:jc w:val="both"/>
        <w:rPr>
          <w:rFonts w:ascii="Arial" w:hAnsi="Arial" w:cs="Arial"/>
        </w:rPr>
      </w:pPr>
      <w:r w:rsidRPr="002F6F4D">
        <w:rPr>
          <w:rFonts w:ascii="Arial" w:hAnsi="Arial" w:cs="Arial"/>
        </w:rPr>
        <w:t>To develop processes and systems than can merge data from a range of platforms and sources that increases efficiencies as well as digital recording of information on site and automatic uploading to relevant systems.</w:t>
      </w:r>
    </w:p>
    <w:p w14:paraId="7F6EA2B6" w14:textId="77777777" w:rsidR="002F6F4D" w:rsidRPr="002F6F4D" w:rsidRDefault="002F6F4D" w:rsidP="002F6F4D">
      <w:pPr>
        <w:widowControl w:val="0"/>
        <w:autoSpaceDE w:val="0"/>
        <w:autoSpaceDN w:val="0"/>
        <w:adjustRightInd w:val="0"/>
        <w:jc w:val="both"/>
        <w:rPr>
          <w:rFonts w:ascii="Arial" w:hAnsi="Arial" w:cs="Arial"/>
        </w:rPr>
      </w:pPr>
    </w:p>
    <w:p w14:paraId="3FD95579" w14:textId="4FDDE725" w:rsidR="002F6F4D" w:rsidRPr="002F6F4D" w:rsidRDefault="002F6F4D" w:rsidP="002F6F4D">
      <w:pPr>
        <w:widowControl w:val="0"/>
        <w:autoSpaceDE w:val="0"/>
        <w:autoSpaceDN w:val="0"/>
        <w:adjustRightInd w:val="0"/>
        <w:jc w:val="both"/>
        <w:rPr>
          <w:rFonts w:ascii="Arial" w:hAnsi="Arial" w:cs="Arial"/>
        </w:rPr>
      </w:pPr>
    </w:p>
    <w:p w14:paraId="3EF36446" w14:textId="6382D79F" w:rsidR="007765E9" w:rsidRPr="007F63B4" w:rsidRDefault="007765E9" w:rsidP="00D67478">
      <w:pPr>
        <w:rPr>
          <w:rFonts w:ascii="Arial" w:hAnsi="Arial" w:cs="Arial"/>
          <w:b/>
          <w:bCs/>
          <w:u w:val="single"/>
          <w:lang w:eastAsia="en-GB"/>
        </w:rPr>
      </w:pPr>
      <w:r w:rsidRPr="002F6F4D">
        <w:rPr>
          <w:rFonts w:ascii="Arial" w:hAnsi="Arial" w:cs="Arial"/>
          <w:b/>
        </w:rPr>
        <w:br w:type="page"/>
      </w:r>
      <w:r w:rsidR="007F63B4" w:rsidRPr="007F63B4">
        <w:rPr>
          <w:b/>
          <w:bCs/>
          <w:color w:val="000000"/>
          <w:sz w:val="27"/>
          <w:szCs w:val="27"/>
          <w:u w:val="single"/>
        </w:rPr>
        <w:lastRenderedPageBreak/>
        <w:t>Key Behaviours, Skills and Technical Requirements</w:t>
      </w:r>
      <w:r w:rsidR="0032319E">
        <w:rPr>
          <w:b/>
          <w:bCs/>
          <w:color w:val="000000"/>
          <w:sz w:val="27"/>
          <w:szCs w:val="27"/>
          <w:u w:val="single"/>
        </w:rPr>
        <w:t>34,</w:t>
      </w:r>
    </w:p>
    <w:p w14:paraId="1A5AA32E" w14:textId="77777777" w:rsidR="007765E9" w:rsidRPr="004B47DD" w:rsidRDefault="007765E9" w:rsidP="00D67478">
      <w:pPr>
        <w:rPr>
          <w:rFonts w:ascii="Arial" w:hAnsi="Arial" w:cs="Arial"/>
          <w:b/>
          <w:u w:val="single"/>
          <w:lang w:eastAsia="en-GB"/>
        </w:rPr>
      </w:pPr>
    </w:p>
    <w:p w14:paraId="2232D5B5" w14:textId="77777777" w:rsidR="007765E9" w:rsidRPr="004B47DD" w:rsidRDefault="007765E9" w:rsidP="00D67478">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lang w:eastAsia="en-GB"/>
        </w:rPr>
      </w:pPr>
      <w:r w:rsidRPr="004B47DD">
        <w:rPr>
          <w:rFonts w:ascii="Arial" w:hAnsi="Arial" w:cs="Arial"/>
          <w:b/>
          <w:lang w:eastAsia="en-GB"/>
        </w:rPr>
        <w:t xml:space="preserve">Behavioural Competencies </w:t>
      </w:r>
    </w:p>
    <w:p w14:paraId="133D4ADC" w14:textId="77777777" w:rsidR="007765E9" w:rsidRDefault="007765E9" w:rsidP="00D67478">
      <w:pPr>
        <w:rPr>
          <w:rFonts w:ascii="Arial" w:hAnsi="Arial" w:cs="Arial"/>
        </w:rPr>
      </w:pPr>
    </w:p>
    <w:p w14:paraId="0F164354" w14:textId="7CA94E07" w:rsidR="008B4010" w:rsidRPr="004B47DD" w:rsidRDefault="008B4010" w:rsidP="00D67478">
      <w:pPr>
        <w:rPr>
          <w:rFonts w:ascii="Arial" w:hAnsi="Arial" w:cs="Arial"/>
        </w:rPr>
      </w:pPr>
      <w:r>
        <w:rPr>
          <w:rFonts w:ascii="Arial" w:hAnsi="Arial" w:cs="Arial"/>
        </w:rPr>
        <w:t xml:space="preserve">Our Manchester Values </w:t>
      </w:r>
    </w:p>
    <w:p w14:paraId="116D2513" w14:textId="77777777" w:rsidR="008B4010" w:rsidRDefault="008B4010" w:rsidP="008B4010">
      <w:pPr>
        <w:numPr>
          <w:ilvl w:val="0"/>
          <w:numId w:val="10"/>
        </w:numPr>
        <w:shd w:val="clear" w:color="auto" w:fill="FFFFFF"/>
        <w:spacing w:before="100" w:beforeAutospacing="1" w:after="100" w:afterAutospacing="1"/>
        <w:rPr>
          <w:rFonts w:ascii="Arial" w:hAnsi="Arial" w:cs="Arial"/>
          <w:color w:val="222222"/>
          <w:lang w:eastAsia="en-GB"/>
        </w:rPr>
      </w:pPr>
      <w:r>
        <w:rPr>
          <w:rFonts w:ascii="Arial" w:hAnsi="Arial" w:cs="Arial"/>
          <w:color w:val="222222"/>
        </w:rPr>
        <w:t>We are proud and passionate about Manchester</w:t>
      </w:r>
    </w:p>
    <w:p w14:paraId="23341402" w14:textId="77777777" w:rsidR="008B4010" w:rsidRDefault="008B4010" w:rsidP="008B4010">
      <w:pPr>
        <w:numPr>
          <w:ilvl w:val="0"/>
          <w:numId w:val="10"/>
        </w:numPr>
        <w:rPr>
          <w:sz w:val="22"/>
          <w:szCs w:val="22"/>
        </w:rPr>
      </w:pPr>
      <w:r>
        <w:rPr>
          <w:rFonts w:ascii="Arial" w:hAnsi="Arial" w:cs="Arial"/>
        </w:rPr>
        <w:t xml:space="preserve">We take time to listen and understand </w:t>
      </w:r>
    </w:p>
    <w:p w14:paraId="1FF05CDB" w14:textId="77777777" w:rsidR="008B4010" w:rsidRDefault="008B4010" w:rsidP="008B4010">
      <w:pPr>
        <w:numPr>
          <w:ilvl w:val="0"/>
          <w:numId w:val="10"/>
        </w:numPr>
        <w:rPr>
          <w:rFonts w:ascii="Calibri" w:hAnsi="Calibri"/>
        </w:rPr>
      </w:pPr>
      <w:r>
        <w:rPr>
          <w:rFonts w:ascii="Arial" w:hAnsi="Arial" w:cs="Arial"/>
        </w:rPr>
        <w:t xml:space="preserve">We ‘own it’ and we’re not afraid to try new things  </w:t>
      </w:r>
    </w:p>
    <w:p w14:paraId="63270603" w14:textId="77777777" w:rsidR="008B4010" w:rsidRDefault="008B4010" w:rsidP="008B4010">
      <w:pPr>
        <w:numPr>
          <w:ilvl w:val="0"/>
          <w:numId w:val="10"/>
        </w:numPr>
      </w:pPr>
      <w:r>
        <w:rPr>
          <w:rFonts w:ascii="Arial" w:hAnsi="Arial" w:cs="Arial"/>
        </w:rPr>
        <w:t>We work together and trust each other</w:t>
      </w:r>
    </w:p>
    <w:p w14:paraId="6B1E93BA" w14:textId="77777777" w:rsidR="008B4010" w:rsidRDefault="008B4010" w:rsidP="008B4010">
      <w:pPr>
        <w:numPr>
          <w:ilvl w:val="0"/>
          <w:numId w:val="10"/>
        </w:numPr>
      </w:pPr>
      <w:r>
        <w:rPr>
          <w:rFonts w:ascii="Arial" w:hAnsi="Arial" w:cs="Arial"/>
          <w:color w:val="000000"/>
        </w:rPr>
        <w:t>We show that we value our differences and treat people fairly</w:t>
      </w:r>
    </w:p>
    <w:p w14:paraId="205EC0A8" w14:textId="77777777" w:rsidR="007765E9" w:rsidRPr="00D67478" w:rsidRDefault="007765E9" w:rsidP="008014BD">
      <w:pPr>
        <w:ind w:left="360"/>
        <w:rPr>
          <w:rFonts w:ascii="Arial" w:hAnsi="Arial" w:cs="Arial"/>
          <w:b/>
        </w:rPr>
      </w:pPr>
    </w:p>
    <w:p w14:paraId="6E11AA06" w14:textId="77777777" w:rsidR="007765E9" w:rsidRPr="00D67478" w:rsidRDefault="007765E9" w:rsidP="008014BD">
      <w:pPr>
        <w:pBdr>
          <w:top w:val="single" w:sz="4" w:space="1" w:color="auto"/>
          <w:left w:val="single" w:sz="4" w:space="4" w:color="auto"/>
          <w:bottom w:val="single" w:sz="4" w:space="1" w:color="auto"/>
          <w:right w:val="single" w:sz="4" w:space="4" w:color="auto"/>
        </w:pBdr>
        <w:shd w:val="clear" w:color="auto" w:fill="FFFF00"/>
        <w:rPr>
          <w:rFonts w:ascii="Arial" w:hAnsi="Arial" w:cs="Arial"/>
          <w:b/>
        </w:rPr>
      </w:pPr>
      <w:r w:rsidRPr="00D67478">
        <w:rPr>
          <w:rFonts w:ascii="Arial" w:hAnsi="Arial" w:cs="Arial"/>
          <w:b/>
        </w:rPr>
        <w:t>Generic Skills</w:t>
      </w:r>
    </w:p>
    <w:p w14:paraId="36B4937A" w14:textId="77777777" w:rsidR="007765E9" w:rsidRPr="00D67478" w:rsidRDefault="007765E9" w:rsidP="008014BD">
      <w:pPr>
        <w:rPr>
          <w:rFonts w:ascii="Arial" w:hAnsi="Arial" w:cs="Arial"/>
        </w:rPr>
      </w:pPr>
    </w:p>
    <w:p w14:paraId="456369C3" w14:textId="41C5A29A" w:rsidR="002B5491" w:rsidRDefault="002B5491" w:rsidP="002B5491">
      <w:pPr>
        <w:numPr>
          <w:ilvl w:val="0"/>
          <w:numId w:val="4"/>
        </w:numPr>
        <w:jc w:val="both"/>
        <w:rPr>
          <w:rFonts w:ascii="Arial" w:hAnsi="Arial" w:cs="Arial"/>
        </w:rPr>
      </w:pPr>
      <w:r w:rsidRPr="002B5491">
        <w:rPr>
          <w:rFonts w:ascii="Arial" w:hAnsi="Arial" w:cs="Arial"/>
          <w:b/>
          <w:bCs/>
        </w:rPr>
        <w:t>Communication Skills</w:t>
      </w:r>
      <w:r w:rsidRPr="002B5491">
        <w:rPr>
          <w:rFonts w:ascii="Arial" w:hAnsi="Arial" w:cs="Arial"/>
        </w:rPr>
        <w:t>: Can effectively communicate complex information to all levels of staff, adapting the style of communication as necessary and ensuring that this information is understood.</w:t>
      </w:r>
    </w:p>
    <w:p w14:paraId="2F5F6D55" w14:textId="77777777" w:rsidR="002B5491" w:rsidRPr="002B5491" w:rsidRDefault="002B5491" w:rsidP="002B5491">
      <w:pPr>
        <w:ind w:left="720"/>
        <w:jc w:val="both"/>
        <w:rPr>
          <w:rFonts w:ascii="Arial" w:hAnsi="Arial" w:cs="Arial"/>
        </w:rPr>
      </w:pPr>
    </w:p>
    <w:p w14:paraId="11DD44DF" w14:textId="34801A79" w:rsidR="002B5491" w:rsidRDefault="002B5491" w:rsidP="002B5491">
      <w:pPr>
        <w:numPr>
          <w:ilvl w:val="0"/>
          <w:numId w:val="4"/>
        </w:numPr>
        <w:jc w:val="both"/>
        <w:rPr>
          <w:rFonts w:ascii="Arial" w:hAnsi="Arial" w:cs="Arial"/>
        </w:rPr>
      </w:pPr>
      <w:r w:rsidRPr="002B5491">
        <w:rPr>
          <w:rFonts w:ascii="Arial" w:hAnsi="Arial" w:cs="Arial"/>
          <w:b/>
          <w:bCs/>
        </w:rPr>
        <w:t>Research and Intelligence:</w:t>
      </w:r>
      <w:r w:rsidRPr="002B5491">
        <w:rPr>
          <w:rFonts w:ascii="Arial" w:hAnsi="Arial" w:cs="Arial"/>
        </w:rPr>
        <w:t xml:space="preserve"> Able to research information from a variety of difference sources, to analyse, organise and present research information in appropriate formats. Able conduct research using a variety of techniques to gather evidence and evaluate information, recording in compliance with documented standards and legislation.</w:t>
      </w:r>
    </w:p>
    <w:p w14:paraId="0E9F9C68" w14:textId="77777777" w:rsidR="002B5491" w:rsidRPr="002B5491" w:rsidRDefault="002B5491" w:rsidP="002B5491">
      <w:pPr>
        <w:jc w:val="both"/>
        <w:rPr>
          <w:rFonts w:ascii="Arial" w:hAnsi="Arial" w:cs="Arial"/>
        </w:rPr>
      </w:pPr>
    </w:p>
    <w:p w14:paraId="70A7C91E" w14:textId="62B7525A" w:rsidR="002B5491" w:rsidRDefault="002B5491" w:rsidP="002B5491">
      <w:pPr>
        <w:numPr>
          <w:ilvl w:val="0"/>
          <w:numId w:val="4"/>
        </w:numPr>
        <w:jc w:val="both"/>
        <w:rPr>
          <w:rFonts w:ascii="Arial" w:hAnsi="Arial" w:cs="Arial"/>
        </w:rPr>
      </w:pPr>
      <w:r w:rsidRPr="002B5491">
        <w:rPr>
          <w:rFonts w:ascii="Arial" w:hAnsi="Arial" w:cs="Arial"/>
          <w:b/>
          <w:bCs/>
        </w:rPr>
        <w:t>Analytical Skills:</w:t>
      </w:r>
      <w:r w:rsidRPr="002B5491">
        <w:rPr>
          <w:rFonts w:ascii="Arial" w:hAnsi="Arial" w:cs="Arial"/>
        </w:rPr>
        <w:t xml:space="preserve"> Ability to absorb, understand and quickly assimilate complex information and concepts and compare information from several different sources. Ability to present information using simple descriptive statistics, mathematical averages, percentages, appropriate tables and charts.</w:t>
      </w:r>
    </w:p>
    <w:p w14:paraId="56ED5114" w14:textId="77777777" w:rsidR="002B5491" w:rsidRPr="002B5491" w:rsidRDefault="002B5491" w:rsidP="002B5491">
      <w:pPr>
        <w:jc w:val="both"/>
        <w:rPr>
          <w:rFonts w:ascii="Arial" w:hAnsi="Arial" w:cs="Arial"/>
        </w:rPr>
      </w:pPr>
    </w:p>
    <w:p w14:paraId="6FDB873F" w14:textId="2EA0262E" w:rsidR="002B5491" w:rsidRDefault="002B5491" w:rsidP="002B5491">
      <w:pPr>
        <w:numPr>
          <w:ilvl w:val="0"/>
          <w:numId w:val="4"/>
        </w:numPr>
        <w:jc w:val="both"/>
        <w:rPr>
          <w:rFonts w:ascii="Arial" w:hAnsi="Arial" w:cs="Arial"/>
        </w:rPr>
      </w:pPr>
      <w:r w:rsidRPr="002B5491">
        <w:rPr>
          <w:rFonts w:ascii="Arial" w:hAnsi="Arial" w:cs="Arial"/>
          <w:b/>
          <w:bCs/>
        </w:rPr>
        <w:t>Planning and Organising:</w:t>
      </w:r>
      <w:r w:rsidRPr="002B5491">
        <w:rPr>
          <w:rFonts w:ascii="Arial" w:hAnsi="Arial" w:cs="Arial"/>
        </w:rPr>
        <w:t xml:space="preserve"> Ability to organise own time effectively, creating own work schedules, prioritising, preparing in advance and setting realistic timescales for own self and others.</w:t>
      </w:r>
    </w:p>
    <w:p w14:paraId="0EE98A72" w14:textId="77777777" w:rsidR="002B5491" w:rsidRPr="002B5491" w:rsidRDefault="002B5491" w:rsidP="002B5491">
      <w:pPr>
        <w:jc w:val="both"/>
        <w:rPr>
          <w:rFonts w:ascii="Arial" w:hAnsi="Arial" w:cs="Arial"/>
        </w:rPr>
      </w:pPr>
    </w:p>
    <w:p w14:paraId="53E065C2" w14:textId="17785DF4" w:rsidR="002B5491" w:rsidRDefault="002B5491" w:rsidP="002B5491">
      <w:pPr>
        <w:numPr>
          <w:ilvl w:val="0"/>
          <w:numId w:val="4"/>
        </w:numPr>
        <w:jc w:val="both"/>
        <w:rPr>
          <w:rFonts w:ascii="Arial" w:hAnsi="Arial" w:cs="Arial"/>
        </w:rPr>
      </w:pPr>
      <w:r w:rsidRPr="002B5491">
        <w:rPr>
          <w:rFonts w:ascii="Arial" w:hAnsi="Arial" w:cs="Arial"/>
          <w:b/>
          <w:bCs/>
        </w:rPr>
        <w:t>Problem Solving and Decision Making:</w:t>
      </w:r>
      <w:r w:rsidRPr="002B5491">
        <w:rPr>
          <w:rFonts w:ascii="Arial" w:hAnsi="Arial" w:cs="Arial"/>
        </w:rPr>
        <w:t xml:space="preserve"> Ability to formulate independently a range of options for new or unfamiliar situations and to select the appropriate course of action to produce a logical, practical, and acceptable solution.</w:t>
      </w:r>
    </w:p>
    <w:p w14:paraId="6CD6F49E" w14:textId="77777777" w:rsidR="002B5491" w:rsidRPr="002B5491" w:rsidRDefault="002B5491" w:rsidP="002B5491">
      <w:pPr>
        <w:jc w:val="both"/>
        <w:rPr>
          <w:rFonts w:ascii="Arial" w:hAnsi="Arial" w:cs="Arial"/>
        </w:rPr>
      </w:pPr>
    </w:p>
    <w:p w14:paraId="62ACB6A4" w14:textId="17262B49" w:rsidR="002B5491" w:rsidRDefault="002B5491" w:rsidP="002B5491">
      <w:pPr>
        <w:numPr>
          <w:ilvl w:val="0"/>
          <w:numId w:val="4"/>
        </w:numPr>
        <w:jc w:val="both"/>
        <w:rPr>
          <w:rFonts w:ascii="Arial" w:hAnsi="Arial" w:cs="Arial"/>
        </w:rPr>
      </w:pPr>
      <w:r w:rsidRPr="002B5491">
        <w:rPr>
          <w:rFonts w:ascii="Arial" w:hAnsi="Arial" w:cs="Arial"/>
          <w:b/>
          <w:bCs/>
        </w:rPr>
        <w:t>IT Skills:</w:t>
      </w:r>
      <w:r w:rsidRPr="002B5491">
        <w:rPr>
          <w:rFonts w:ascii="Arial" w:hAnsi="Arial" w:cs="Arial"/>
        </w:rPr>
        <w:t xml:space="preserve"> Ability to use multiple applications, systems and associated software packages.</w:t>
      </w:r>
    </w:p>
    <w:p w14:paraId="66640EC7" w14:textId="77777777" w:rsidR="002B5491" w:rsidRPr="002B5491" w:rsidRDefault="002B5491" w:rsidP="002B5491">
      <w:pPr>
        <w:jc w:val="both"/>
        <w:rPr>
          <w:rFonts w:ascii="Arial" w:hAnsi="Arial" w:cs="Arial"/>
        </w:rPr>
      </w:pPr>
    </w:p>
    <w:p w14:paraId="16E79263" w14:textId="38C935A6" w:rsidR="002B5491" w:rsidRPr="002B5491" w:rsidRDefault="002B5491" w:rsidP="002B5491">
      <w:pPr>
        <w:numPr>
          <w:ilvl w:val="0"/>
          <w:numId w:val="4"/>
        </w:numPr>
        <w:jc w:val="both"/>
        <w:rPr>
          <w:rFonts w:ascii="Arial" w:hAnsi="Arial" w:cs="Arial"/>
        </w:rPr>
      </w:pPr>
      <w:r w:rsidRPr="002B5491">
        <w:rPr>
          <w:rFonts w:ascii="Arial" w:hAnsi="Arial" w:cs="Arial"/>
          <w:b/>
          <w:bCs/>
        </w:rPr>
        <w:t>Financial Management:</w:t>
      </w:r>
      <w:r w:rsidRPr="002B5491">
        <w:rPr>
          <w:rFonts w:ascii="Arial" w:hAnsi="Arial" w:cs="Arial"/>
        </w:rPr>
        <w:t xml:space="preserve"> Ability to monitor expenditure and ensure that financial targets are met. Ability to present financial information clearly both verbally and in writing to support organisational decision-making. </w:t>
      </w:r>
    </w:p>
    <w:p w14:paraId="2BA2C5E7" w14:textId="65651207" w:rsidR="007765E9" w:rsidRPr="00D67478" w:rsidRDefault="007765E9" w:rsidP="002B5491">
      <w:pPr>
        <w:ind w:left="360"/>
        <w:jc w:val="both"/>
        <w:rPr>
          <w:rFonts w:ascii="Arial" w:hAnsi="Arial" w:cs="Arial"/>
        </w:rPr>
      </w:pPr>
    </w:p>
    <w:p w14:paraId="1E8EE877" w14:textId="77777777" w:rsidR="007765E9" w:rsidRPr="00D67478" w:rsidRDefault="007765E9" w:rsidP="008014BD">
      <w:pPr>
        <w:pBdr>
          <w:top w:val="single" w:sz="4" w:space="1" w:color="auto"/>
          <w:left w:val="single" w:sz="4" w:space="4" w:color="auto"/>
          <w:bottom w:val="single" w:sz="4" w:space="1" w:color="auto"/>
          <w:right w:val="single" w:sz="4" w:space="4" w:color="auto"/>
        </w:pBdr>
        <w:shd w:val="clear" w:color="auto" w:fill="FFFF00"/>
        <w:rPr>
          <w:rFonts w:ascii="Arial" w:hAnsi="Arial" w:cs="Arial"/>
          <w:b/>
        </w:rPr>
      </w:pPr>
      <w:r w:rsidRPr="00D67478">
        <w:rPr>
          <w:rFonts w:ascii="Arial" w:hAnsi="Arial" w:cs="Arial"/>
          <w:b/>
        </w:rPr>
        <w:t>Technical requirements (Role Specific)</w:t>
      </w:r>
    </w:p>
    <w:p w14:paraId="6B78E3E3" w14:textId="77777777" w:rsidR="007765E9" w:rsidRPr="00D67478" w:rsidRDefault="007765E9" w:rsidP="008014BD">
      <w:pPr>
        <w:rPr>
          <w:rFonts w:ascii="Arial" w:hAnsi="Arial" w:cs="Arial"/>
          <w:color w:val="000000"/>
        </w:rPr>
      </w:pPr>
    </w:p>
    <w:p w14:paraId="5FBE2570" w14:textId="77777777" w:rsidR="002B5491" w:rsidRDefault="002B5491" w:rsidP="002B5491">
      <w:pPr>
        <w:numPr>
          <w:ilvl w:val="0"/>
          <w:numId w:val="5"/>
        </w:numPr>
        <w:jc w:val="both"/>
        <w:rPr>
          <w:rFonts w:ascii="Arial" w:hAnsi="Arial" w:cs="Arial"/>
        </w:rPr>
      </w:pPr>
      <w:r w:rsidRPr="002B5491">
        <w:rPr>
          <w:rFonts w:ascii="Arial" w:hAnsi="Arial" w:cs="Arial"/>
        </w:rPr>
        <w:t xml:space="preserve">An understanding of decent homes legislation, HHSRS, Net Zero targets and the key issues relating to its achievement. </w:t>
      </w:r>
    </w:p>
    <w:p w14:paraId="7193DD7F" w14:textId="0C637CF9" w:rsidR="002B5491" w:rsidRPr="002B5491" w:rsidRDefault="002B5491" w:rsidP="002B5491">
      <w:pPr>
        <w:numPr>
          <w:ilvl w:val="0"/>
          <w:numId w:val="5"/>
        </w:numPr>
        <w:jc w:val="both"/>
        <w:rPr>
          <w:rFonts w:ascii="Arial" w:hAnsi="Arial" w:cs="Arial"/>
        </w:rPr>
      </w:pPr>
      <w:r w:rsidRPr="002B5491">
        <w:rPr>
          <w:rFonts w:ascii="Arial" w:hAnsi="Arial" w:cs="Arial"/>
        </w:rPr>
        <w:lastRenderedPageBreak/>
        <w:t>An understanding of the latest technologies for home heating and power.</w:t>
      </w:r>
    </w:p>
    <w:p w14:paraId="708A6FCC" w14:textId="77777777" w:rsidR="002B5491" w:rsidRPr="002B5491" w:rsidRDefault="002B5491" w:rsidP="002B5491">
      <w:pPr>
        <w:numPr>
          <w:ilvl w:val="0"/>
          <w:numId w:val="5"/>
        </w:numPr>
        <w:jc w:val="both"/>
        <w:rPr>
          <w:rFonts w:ascii="Arial" w:hAnsi="Arial" w:cs="Arial"/>
        </w:rPr>
      </w:pPr>
      <w:r w:rsidRPr="002B5491">
        <w:rPr>
          <w:rFonts w:ascii="Arial" w:hAnsi="Arial" w:cs="Arial"/>
        </w:rPr>
        <w:t>A knowledge of asset management or programme management databases</w:t>
      </w:r>
    </w:p>
    <w:p w14:paraId="78FC1474" w14:textId="77777777" w:rsidR="002B5491" w:rsidRDefault="002B5491" w:rsidP="002B5491">
      <w:pPr>
        <w:numPr>
          <w:ilvl w:val="0"/>
          <w:numId w:val="5"/>
        </w:numPr>
        <w:jc w:val="both"/>
        <w:rPr>
          <w:rFonts w:ascii="Arial" w:hAnsi="Arial" w:cs="Arial"/>
        </w:rPr>
      </w:pPr>
      <w:r w:rsidRPr="002B5491">
        <w:rPr>
          <w:rFonts w:ascii="Arial" w:hAnsi="Arial" w:cs="Arial"/>
        </w:rPr>
        <w:t xml:space="preserve">Evidence of strong analytical skills and of researching and evaluating information, especially statistical and financial, often to solve complex problems, presenting data in a format relevant to the audience. </w:t>
      </w:r>
    </w:p>
    <w:p w14:paraId="24080728" w14:textId="3DDA40FE" w:rsidR="002B5491" w:rsidRPr="002B5491" w:rsidRDefault="002B5491" w:rsidP="002B5491">
      <w:pPr>
        <w:numPr>
          <w:ilvl w:val="0"/>
          <w:numId w:val="5"/>
        </w:numPr>
        <w:jc w:val="both"/>
        <w:rPr>
          <w:rFonts w:ascii="Arial" w:hAnsi="Arial" w:cs="Arial"/>
        </w:rPr>
      </w:pPr>
      <w:r w:rsidRPr="002B5491">
        <w:rPr>
          <w:rFonts w:ascii="Arial" w:hAnsi="Arial" w:cs="Arial"/>
        </w:rPr>
        <w:t xml:space="preserve">The ability to prioritise own workload, work to tight deadlines and reschedule tasks to accommodate urgent requests for information. </w:t>
      </w:r>
    </w:p>
    <w:p w14:paraId="10135A00" w14:textId="4853C930" w:rsidR="00AC12B9" w:rsidRPr="002B5491" w:rsidRDefault="002B5491" w:rsidP="002B5491">
      <w:pPr>
        <w:numPr>
          <w:ilvl w:val="0"/>
          <w:numId w:val="5"/>
        </w:numPr>
        <w:jc w:val="both"/>
        <w:rPr>
          <w:rFonts w:ascii="Arial" w:hAnsi="Arial" w:cs="Arial"/>
        </w:rPr>
      </w:pPr>
      <w:r w:rsidRPr="002B5491">
        <w:rPr>
          <w:rFonts w:ascii="Arial" w:hAnsi="Arial" w:cs="Arial"/>
        </w:rPr>
        <w:t>The flexibility to adapt to changing workload demands and new organisational challenges.</w:t>
      </w:r>
    </w:p>
    <w:sectPr w:rsidR="00AC12B9" w:rsidRPr="002B5491" w:rsidSect="005243B3">
      <w:headerReference w:type="default" r:id="rId11"/>
      <w:footerReference w:type="default" r:id="rId12"/>
      <w:pgSz w:w="11906" w:h="16838"/>
      <w:pgMar w:top="1440" w:right="1440" w:bottom="1440" w:left="1440"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9FEFD" w14:textId="77777777" w:rsidR="00A37387" w:rsidRDefault="00A37387" w:rsidP="00977FAA">
      <w:r>
        <w:separator/>
      </w:r>
    </w:p>
  </w:endnote>
  <w:endnote w:type="continuationSeparator" w:id="0">
    <w:p w14:paraId="6671845D" w14:textId="77777777" w:rsidR="00A37387" w:rsidRDefault="00A37387" w:rsidP="00977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A1DBC" w14:textId="77777777" w:rsidR="007765E9" w:rsidRPr="00977FAA" w:rsidRDefault="007765E9" w:rsidP="00977FAA">
    <w:pPr>
      <w:pStyle w:val="Footer"/>
      <w:jc w:val="right"/>
      <w:rPr>
        <w:rFonts w:ascii="Tahoma" w:hAnsi="Tahoma" w:cs="Tahoma"/>
        <w:b/>
        <w:sz w:val="20"/>
        <w:szCs w:val="20"/>
      </w:rPr>
    </w:pPr>
    <w:r w:rsidRPr="00977FAA">
      <w:rPr>
        <w:rFonts w:ascii="Tahoma" w:hAnsi="Tahoma" w:cs="Tahoma"/>
        <w:b/>
        <w:sz w:val="20"/>
        <w:szCs w:val="20"/>
      </w:rPr>
      <w:t>People. Pride. Place.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80F7F" w14:textId="77777777" w:rsidR="00A37387" w:rsidRDefault="00A37387" w:rsidP="00977FAA">
      <w:r>
        <w:separator/>
      </w:r>
    </w:p>
  </w:footnote>
  <w:footnote w:type="continuationSeparator" w:id="0">
    <w:p w14:paraId="10731A34" w14:textId="77777777" w:rsidR="00A37387" w:rsidRDefault="00A37387" w:rsidP="00977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BCA6B" w14:textId="77777777" w:rsidR="007765E9" w:rsidRDefault="00B76E21" w:rsidP="00977FAA">
    <w:pPr>
      <w:pStyle w:val="Header"/>
      <w:jc w:val="right"/>
    </w:pPr>
    <w:r>
      <w:rPr>
        <w:noProof/>
        <w:lang w:eastAsia="en-GB"/>
      </w:rPr>
      <w:drawing>
        <wp:inline distT="0" distB="0" distL="0" distR="0" wp14:anchorId="415B590F" wp14:editId="68747781">
          <wp:extent cx="2073275" cy="414655"/>
          <wp:effectExtent l="0" t="0" r="3175" b="4445"/>
          <wp:docPr id="1" name="Picture 1" descr="http://www.mcc/comms/downloads/::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cc/comms/downloads/::we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3275" cy="414655"/>
                  </a:xfrm>
                  <a:prstGeom prst="rect">
                    <a:avLst/>
                  </a:prstGeom>
                  <a:noFill/>
                  <a:ln>
                    <a:noFill/>
                  </a:ln>
                </pic:spPr>
              </pic:pic>
            </a:graphicData>
          </a:graphic>
        </wp:inline>
      </w:drawing>
    </w:r>
  </w:p>
  <w:p w14:paraId="0BC15114" w14:textId="77777777" w:rsidR="007765E9" w:rsidRPr="00977FAA" w:rsidRDefault="007765E9" w:rsidP="00977FA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70030"/>
    <w:multiLevelType w:val="hybridMultilevel"/>
    <w:tmpl w:val="70FE6496"/>
    <w:lvl w:ilvl="0" w:tplc="21A88A6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381B46"/>
    <w:multiLevelType w:val="hybridMultilevel"/>
    <w:tmpl w:val="EC1A478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85B19F8"/>
    <w:multiLevelType w:val="hybridMultilevel"/>
    <w:tmpl w:val="E57EB1E4"/>
    <w:lvl w:ilvl="0" w:tplc="FF0282AA">
      <w:start w:val="1"/>
      <w:numFmt w:val="bullet"/>
      <w:lvlText w:val="•"/>
      <w:lvlJc w:val="left"/>
      <w:pPr>
        <w:tabs>
          <w:tab w:val="num" w:pos="720"/>
        </w:tabs>
        <w:ind w:left="720" w:hanging="360"/>
      </w:pPr>
      <w:rPr>
        <w:rFonts w:ascii="Times New Roman" w:hAnsi="Times New Roman" w:hint="default"/>
      </w:rPr>
    </w:lvl>
    <w:lvl w:ilvl="1" w:tplc="2E86229A" w:tentative="1">
      <w:start w:val="1"/>
      <w:numFmt w:val="bullet"/>
      <w:lvlText w:val="•"/>
      <w:lvlJc w:val="left"/>
      <w:pPr>
        <w:tabs>
          <w:tab w:val="num" w:pos="1440"/>
        </w:tabs>
        <w:ind w:left="1440" w:hanging="360"/>
      </w:pPr>
      <w:rPr>
        <w:rFonts w:ascii="Times New Roman" w:hAnsi="Times New Roman" w:hint="default"/>
      </w:rPr>
    </w:lvl>
    <w:lvl w:ilvl="2" w:tplc="D07A53D2" w:tentative="1">
      <w:start w:val="1"/>
      <w:numFmt w:val="bullet"/>
      <w:lvlText w:val="•"/>
      <w:lvlJc w:val="left"/>
      <w:pPr>
        <w:tabs>
          <w:tab w:val="num" w:pos="2160"/>
        </w:tabs>
        <w:ind w:left="2160" w:hanging="360"/>
      </w:pPr>
      <w:rPr>
        <w:rFonts w:ascii="Times New Roman" w:hAnsi="Times New Roman" w:hint="default"/>
      </w:rPr>
    </w:lvl>
    <w:lvl w:ilvl="3" w:tplc="00D66DC0" w:tentative="1">
      <w:start w:val="1"/>
      <w:numFmt w:val="bullet"/>
      <w:lvlText w:val="•"/>
      <w:lvlJc w:val="left"/>
      <w:pPr>
        <w:tabs>
          <w:tab w:val="num" w:pos="2880"/>
        </w:tabs>
        <w:ind w:left="2880" w:hanging="360"/>
      </w:pPr>
      <w:rPr>
        <w:rFonts w:ascii="Times New Roman" w:hAnsi="Times New Roman" w:hint="default"/>
      </w:rPr>
    </w:lvl>
    <w:lvl w:ilvl="4" w:tplc="BB38CA4C" w:tentative="1">
      <w:start w:val="1"/>
      <w:numFmt w:val="bullet"/>
      <w:lvlText w:val="•"/>
      <w:lvlJc w:val="left"/>
      <w:pPr>
        <w:tabs>
          <w:tab w:val="num" w:pos="3600"/>
        </w:tabs>
        <w:ind w:left="3600" w:hanging="360"/>
      </w:pPr>
      <w:rPr>
        <w:rFonts w:ascii="Times New Roman" w:hAnsi="Times New Roman" w:hint="default"/>
      </w:rPr>
    </w:lvl>
    <w:lvl w:ilvl="5" w:tplc="755CB18E" w:tentative="1">
      <w:start w:val="1"/>
      <w:numFmt w:val="bullet"/>
      <w:lvlText w:val="•"/>
      <w:lvlJc w:val="left"/>
      <w:pPr>
        <w:tabs>
          <w:tab w:val="num" w:pos="4320"/>
        </w:tabs>
        <w:ind w:left="4320" w:hanging="360"/>
      </w:pPr>
      <w:rPr>
        <w:rFonts w:ascii="Times New Roman" w:hAnsi="Times New Roman" w:hint="default"/>
      </w:rPr>
    </w:lvl>
    <w:lvl w:ilvl="6" w:tplc="10A28218" w:tentative="1">
      <w:start w:val="1"/>
      <w:numFmt w:val="bullet"/>
      <w:lvlText w:val="•"/>
      <w:lvlJc w:val="left"/>
      <w:pPr>
        <w:tabs>
          <w:tab w:val="num" w:pos="5040"/>
        </w:tabs>
        <w:ind w:left="5040" w:hanging="360"/>
      </w:pPr>
      <w:rPr>
        <w:rFonts w:ascii="Times New Roman" w:hAnsi="Times New Roman" w:hint="default"/>
      </w:rPr>
    </w:lvl>
    <w:lvl w:ilvl="7" w:tplc="655C01EA" w:tentative="1">
      <w:start w:val="1"/>
      <w:numFmt w:val="bullet"/>
      <w:lvlText w:val="•"/>
      <w:lvlJc w:val="left"/>
      <w:pPr>
        <w:tabs>
          <w:tab w:val="num" w:pos="5760"/>
        </w:tabs>
        <w:ind w:left="5760" w:hanging="360"/>
      </w:pPr>
      <w:rPr>
        <w:rFonts w:ascii="Times New Roman" w:hAnsi="Times New Roman" w:hint="default"/>
      </w:rPr>
    </w:lvl>
    <w:lvl w:ilvl="8" w:tplc="DD0E048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9045A98"/>
    <w:multiLevelType w:val="hybridMultilevel"/>
    <w:tmpl w:val="F21EEC86"/>
    <w:lvl w:ilvl="0" w:tplc="08090001">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357D6E"/>
    <w:multiLevelType w:val="hybridMultilevel"/>
    <w:tmpl w:val="59DE1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572713"/>
    <w:multiLevelType w:val="hybridMultilevel"/>
    <w:tmpl w:val="72E67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0943A2"/>
    <w:multiLevelType w:val="hybridMultilevel"/>
    <w:tmpl w:val="6C4638F2"/>
    <w:lvl w:ilvl="0" w:tplc="342CD21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620E79"/>
    <w:multiLevelType w:val="hybridMultilevel"/>
    <w:tmpl w:val="B2C00C6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9834E8"/>
    <w:multiLevelType w:val="hybridMultilevel"/>
    <w:tmpl w:val="DCF8D616"/>
    <w:lvl w:ilvl="0" w:tplc="342CD21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A352F0"/>
    <w:multiLevelType w:val="hybridMultilevel"/>
    <w:tmpl w:val="107A9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F34FC3"/>
    <w:multiLevelType w:val="hybridMultilevel"/>
    <w:tmpl w:val="51323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012F66"/>
    <w:multiLevelType w:val="hybridMultilevel"/>
    <w:tmpl w:val="1122C14A"/>
    <w:lvl w:ilvl="0" w:tplc="B438731C">
      <w:start w:val="1"/>
      <w:numFmt w:val="bullet"/>
      <w:lvlText w:val="•"/>
      <w:lvlJc w:val="left"/>
      <w:pPr>
        <w:tabs>
          <w:tab w:val="num" w:pos="720"/>
        </w:tabs>
        <w:ind w:left="720" w:hanging="360"/>
      </w:pPr>
      <w:rPr>
        <w:rFonts w:ascii="Times New Roman" w:hAnsi="Times New Roman" w:hint="default"/>
      </w:rPr>
    </w:lvl>
    <w:lvl w:ilvl="1" w:tplc="5240C09E" w:tentative="1">
      <w:start w:val="1"/>
      <w:numFmt w:val="bullet"/>
      <w:lvlText w:val="•"/>
      <w:lvlJc w:val="left"/>
      <w:pPr>
        <w:tabs>
          <w:tab w:val="num" w:pos="1440"/>
        </w:tabs>
        <w:ind w:left="1440" w:hanging="360"/>
      </w:pPr>
      <w:rPr>
        <w:rFonts w:ascii="Times New Roman" w:hAnsi="Times New Roman" w:hint="default"/>
      </w:rPr>
    </w:lvl>
    <w:lvl w:ilvl="2" w:tplc="F264ACB6" w:tentative="1">
      <w:start w:val="1"/>
      <w:numFmt w:val="bullet"/>
      <w:lvlText w:val="•"/>
      <w:lvlJc w:val="left"/>
      <w:pPr>
        <w:tabs>
          <w:tab w:val="num" w:pos="2160"/>
        </w:tabs>
        <w:ind w:left="2160" w:hanging="360"/>
      </w:pPr>
      <w:rPr>
        <w:rFonts w:ascii="Times New Roman" w:hAnsi="Times New Roman" w:hint="default"/>
      </w:rPr>
    </w:lvl>
    <w:lvl w:ilvl="3" w:tplc="7624A720" w:tentative="1">
      <w:start w:val="1"/>
      <w:numFmt w:val="bullet"/>
      <w:lvlText w:val="•"/>
      <w:lvlJc w:val="left"/>
      <w:pPr>
        <w:tabs>
          <w:tab w:val="num" w:pos="2880"/>
        </w:tabs>
        <w:ind w:left="2880" w:hanging="360"/>
      </w:pPr>
      <w:rPr>
        <w:rFonts w:ascii="Times New Roman" w:hAnsi="Times New Roman" w:hint="default"/>
      </w:rPr>
    </w:lvl>
    <w:lvl w:ilvl="4" w:tplc="F86AC6B6" w:tentative="1">
      <w:start w:val="1"/>
      <w:numFmt w:val="bullet"/>
      <w:lvlText w:val="•"/>
      <w:lvlJc w:val="left"/>
      <w:pPr>
        <w:tabs>
          <w:tab w:val="num" w:pos="3600"/>
        </w:tabs>
        <w:ind w:left="3600" w:hanging="360"/>
      </w:pPr>
      <w:rPr>
        <w:rFonts w:ascii="Times New Roman" w:hAnsi="Times New Roman" w:hint="default"/>
      </w:rPr>
    </w:lvl>
    <w:lvl w:ilvl="5" w:tplc="E0A0187C" w:tentative="1">
      <w:start w:val="1"/>
      <w:numFmt w:val="bullet"/>
      <w:lvlText w:val="•"/>
      <w:lvlJc w:val="left"/>
      <w:pPr>
        <w:tabs>
          <w:tab w:val="num" w:pos="4320"/>
        </w:tabs>
        <w:ind w:left="4320" w:hanging="360"/>
      </w:pPr>
      <w:rPr>
        <w:rFonts w:ascii="Times New Roman" w:hAnsi="Times New Roman" w:hint="default"/>
      </w:rPr>
    </w:lvl>
    <w:lvl w:ilvl="6" w:tplc="C5526A4E" w:tentative="1">
      <w:start w:val="1"/>
      <w:numFmt w:val="bullet"/>
      <w:lvlText w:val="•"/>
      <w:lvlJc w:val="left"/>
      <w:pPr>
        <w:tabs>
          <w:tab w:val="num" w:pos="5040"/>
        </w:tabs>
        <w:ind w:left="5040" w:hanging="360"/>
      </w:pPr>
      <w:rPr>
        <w:rFonts w:ascii="Times New Roman" w:hAnsi="Times New Roman" w:hint="default"/>
      </w:rPr>
    </w:lvl>
    <w:lvl w:ilvl="7" w:tplc="88BC3D14" w:tentative="1">
      <w:start w:val="1"/>
      <w:numFmt w:val="bullet"/>
      <w:lvlText w:val="•"/>
      <w:lvlJc w:val="left"/>
      <w:pPr>
        <w:tabs>
          <w:tab w:val="num" w:pos="5760"/>
        </w:tabs>
        <w:ind w:left="5760" w:hanging="360"/>
      </w:pPr>
      <w:rPr>
        <w:rFonts w:ascii="Times New Roman" w:hAnsi="Times New Roman" w:hint="default"/>
      </w:rPr>
    </w:lvl>
    <w:lvl w:ilvl="8" w:tplc="8622592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40B1B68"/>
    <w:multiLevelType w:val="hybridMultilevel"/>
    <w:tmpl w:val="567653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97726E2"/>
    <w:multiLevelType w:val="hybridMultilevel"/>
    <w:tmpl w:val="1C32FD26"/>
    <w:lvl w:ilvl="0" w:tplc="342CD21A">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3CE4778"/>
    <w:multiLevelType w:val="hybridMultilevel"/>
    <w:tmpl w:val="F35CB00E"/>
    <w:lvl w:ilvl="0" w:tplc="3732CF52">
      <w:start w:val="1"/>
      <w:numFmt w:val="bullet"/>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B77B2B"/>
    <w:multiLevelType w:val="hybridMultilevel"/>
    <w:tmpl w:val="FA3EB48C"/>
    <w:lvl w:ilvl="0" w:tplc="342CD21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FF3479"/>
    <w:multiLevelType w:val="hybridMultilevel"/>
    <w:tmpl w:val="9A58BADA"/>
    <w:lvl w:ilvl="0" w:tplc="D6121C18">
      <w:start w:val="1"/>
      <w:numFmt w:val="bullet"/>
      <w:lvlText w:val="•"/>
      <w:lvlJc w:val="left"/>
      <w:pPr>
        <w:tabs>
          <w:tab w:val="num" w:pos="720"/>
        </w:tabs>
        <w:ind w:left="720" w:hanging="360"/>
      </w:pPr>
      <w:rPr>
        <w:rFonts w:ascii="Times New Roman" w:hAnsi="Times New Roman" w:hint="default"/>
      </w:rPr>
    </w:lvl>
    <w:lvl w:ilvl="1" w:tplc="449C8192" w:tentative="1">
      <w:start w:val="1"/>
      <w:numFmt w:val="bullet"/>
      <w:lvlText w:val="•"/>
      <w:lvlJc w:val="left"/>
      <w:pPr>
        <w:tabs>
          <w:tab w:val="num" w:pos="1440"/>
        </w:tabs>
        <w:ind w:left="1440" w:hanging="360"/>
      </w:pPr>
      <w:rPr>
        <w:rFonts w:ascii="Times New Roman" w:hAnsi="Times New Roman" w:hint="default"/>
      </w:rPr>
    </w:lvl>
    <w:lvl w:ilvl="2" w:tplc="35AEE12C" w:tentative="1">
      <w:start w:val="1"/>
      <w:numFmt w:val="bullet"/>
      <w:lvlText w:val="•"/>
      <w:lvlJc w:val="left"/>
      <w:pPr>
        <w:tabs>
          <w:tab w:val="num" w:pos="2160"/>
        </w:tabs>
        <w:ind w:left="2160" w:hanging="360"/>
      </w:pPr>
      <w:rPr>
        <w:rFonts w:ascii="Times New Roman" w:hAnsi="Times New Roman" w:hint="default"/>
      </w:rPr>
    </w:lvl>
    <w:lvl w:ilvl="3" w:tplc="00C83FF6" w:tentative="1">
      <w:start w:val="1"/>
      <w:numFmt w:val="bullet"/>
      <w:lvlText w:val="•"/>
      <w:lvlJc w:val="left"/>
      <w:pPr>
        <w:tabs>
          <w:tab w:val="num" w:pos="2880"/>
        </w:tabs>
        <w:ind w:left="2880" w:hanging="360"/>
      </w:pPr>
      <w:rPr>
        <w:rFonts w:ascii="Times New Roman" w:hAnsi="Times New Roman" w:hint="default"/>
      </w:rPr>
    </w:lvl>
    <w:lvl w:ilvl="4" w:tplc="4B5EB64E" w:tentative="1">
      <w:start w:val="1"/>
      <w:numFmt w:val="bullet"/>
      <w:lvlText w:val="•"/>
      <w:lvlJc w:val="left"/>
      <w:pPr>
        <w:tabs>
          <w:tab w:val="num" w:pos="3600"/>
        </w:tabs>
        <w:ind w:left="3600" w:hanging="360"/>
      </w:pPr>
      <w:rPr>
        <w:rFonts w:ascii="Times New Roman" w:hAnsi="Times New Roman" w:hint="default"/>
      </w:rPr>
    </w:lvl>
    <w:lvl w:ilvl="5" w:tplc="72780934" w:tentative="1">
      <w:start w:val="1"/>
      <w:numFmt w:val="bullet"/>
      <w:lvlText w:val="•"/>
      <w:lvlJc w:val="left"/>
      <w:pPr>
        <w:tabs>
          <w:tab w:val="num" w:pos="4320"/>
        </w:tabs>
        <w:ind w:left="4320" w:hanging="360"/>
      </w:pPr>
      <w:rPr>
        <w:rFonts w:ascii="Times New Roman" w:hAnsi="Times New Roman" w:hint="default"/>
      </w:rPr>
    </w:lvl>
    <w:lvl w:ilvl="6" w:tplc="4E26965A" w:tentative="1">
      <w:start w:val="1"/>
      <w:numFmt w:val="bullet"/>
      <w:lvlText w:val="•"/>
      <w:lvlJc w:val="left"/>
      <w:pPr>
        <w:tabs>
          <w:tab w:val="num" w:pos="5040"/>
        </w:tabs>
        <w:ind w:left="5040" w:hanging="360"/>
      </w:pPr>
      <w:rPr>
        <w:rFonts w:ascii="Times New Roman" w:hAnsi="Times New Roman" w:hint="default"/>
      </w:rPr>
    </w:lvl>
    <w:lvl w:ilvl="7" w:tplc="953810AA" w:tentative="1">
      <w:start w:val="1"/>
      <w:numFmt w:val="bullet"/>
      <w:lvlText w:val="•"/>
      <w:lvlJc w:val="left"/>
      <w:pPr>
        <w:tabs>
          <w:tab w:val="num" w:pos="5760"/>
        </w:tabs>
        <w:ind w:left="5760" w:hanging="360"/>
      </w:pPr>
      <w:rPr>
        <w:rFonts w:ascii="Times New Roman" w:hAnsi="Times New Roman" w:hint="default"/>
      </w:rPr>
    </w:lvl>
    <w:lvl w:ilvl="8" w:tplc="899A4790"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60BF3E2F"/>
    <w:multiLevelType w:val="hybridMultilevel"/>
    <w:tmpl w:val="A42E273A"/>
    <w:lvl w:ilvl="0" w:tplc="B300A89A">
      <w:start w:val="1"/>
      <w:numFmt w:val="bullet"/>
      <w:lvlText w:val=""/>
      <w:lvlJc w:val="left"/>
      <w:pPr>
        <w:tabs>
          <w:tab w:val="num" w:pos="720"/>
        </w:tabs>
        <w:ind w:left="72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50690E"/>
    <w:multiLevelType w:val="hybridMultilevel"/>
    <w:tmpl w:val="3CC81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316A13"/>
    <w:multiLevelType w:val="hybridMultilevel"/>
    <w:tmpl w:val="DEA4C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A5150FC"/>
    <w:multiLevelType w:val="hybridMultilevel"/>
    <w:tmpl w:val="1A0474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8524D2"/>
    <w:multiLevelType w:val="hybridMultilevel"/>
    <w:tmpl w:val="443648F0"/>
    <w:lvl w:ilvl="0" w:tplc="08090001">
      <w:start w:val="1"/>
      <w:numFmt w:val="bullet"/>
      <w:lvlText w:val=""/>
      <w:lvlJc w:val="left"/>
      <w:pPr>
        <w:ind w:left="720" w:hanging="360"/>
      </w:pPr>
      <w:rPr>
        <w:rFonts w:ascii="Symbol" w:hAnsi="Symbol" w:hint="default"/>
      </w:rPr>
    </w:lvl>
    <w:lvl w:ilvl="1" w:tplc="88082168">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B65795"/>
    <w:multiLevelType w:val="hybridMultilevel"/>
    <w:tmpl w:val="6E72A9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9A0454"/>
    <w:multiLevelType w:val="hybridMultilevel"/>
    <w:tmpl w:val="6100A216"/>
    <w:lvl w:ilvl="0" w:tplc="342CD21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4411314">
    <w:abstractNumId w:val="22"/>
  </w:num>
  <w:num w:numId="2" w16cid:durableId="257715264">
    <w:abstractNumId w:val="17"/>
  </w:num>
  <w:num w:numId="3" w16cid:durableId="1227765716">
    <w:abstractNumId w:val="14"/>
  </w:num>
  <w:num w:numId="4" w16cid:durableId="1219244159">
    <w:abstractNumId w:val="3"/>
  </w:num>
  <w:num w:numId="5" w16cid:durableId="70743103">
    <w:abstractNumId w:val="20"/>
  </w:num>
  <w:num w:numId="6" w16cid:durableId="2051224558">
    <w:abstractNumId w:val="2"/>
  </w:num>
  <w:num w:numId="7" w16cid:durableId="582029880">
    <w:abstractNumId w:val="16"/>
  </w:num>
  <w:num w:numId="8" w16cid:durableId="64494396">
    <w:abstractNumId w:val="11"/>
  </w:num>
  <w:num w:numId="9" w16cid:durableId="222643909">
    <w:abstractNumId w:val="1"/>
  </w:num>
  <w:num w:numId="10" w16cid:durableId="282806080">
    <w:abstractNumId w:val="7"/>
  </w:num>
  <w:num w:numId="11" w16cid:durableId="2064866306">
    <w:abstractNumId w:val="18"/>
  </w:num>
  <w:num w:numId="12" w16cid:durableId="191696120">
    <w:abstractNumId w:val="9"/>
  </w:num>
  <w:num w:numId="13" w16cid:durableId="1461924104">
    <w:abstractNumId w:val="12"/>
  </w:num>
  <w:num w:numId="14" w16cid:durableId="261039289">
    <w:abstractNumId w:val="21"/>
  </w:num>
  <w:num w:numId="15" w16cid:durableId="1842818518">
    <w:abstractNumId w:val="4"/>
  </w:num>
  <w:num w:numId="16" w16cid:durableId="610206258">
    <w:abstractNumId w:val="19"/>
  </w:num>
  <w:num w:numId="17" w16cid:durableId="1336809203">
    <w:abstractNumId w:val="0"/>
  </w:num>
  <w:num w:numId="18" w16cid:durableId="1619334155">
    <w:abstractNumId w:val="8"/>
  </w:num>
  <w:num w:numId="19" w16cid:durableId="1910729448">
    <w:abstractNumId w:val="13"/>
  </w:num>
  <w:num w:numId="20" w16cid:durableId="297807369">
    <w:abstractNumId w:val="10"/>
  </w:num>
  <w:num w:numId="21" w16cid:durableId="614337797">
    <w:abstractNumId w:val="5"/>
  </w:num>
  <w:num w:numId="22" w16cid:durableId="685669462">
    <w:abstractNumId w:val="6"/>
  </w:num>
  <w:num w:numId="23" w16cid:durableId="1069695405">
    <w:abstractNumId w:val="15"/>
  </w:num>
  <w:num w:numId="24" w16cid:durableId="9734115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FAA"/>
    <w:rsid w:val="00011AA9"/>
    <w:rsid w:val="0002784E"/>
    <w:rsid w:val="0004500A"/>
    <w:rsid w:val="00051970"/>
    <w:rsid w:val="000551BC"/>
    <w:rsid w:val="000565BC"/>
    <w:rsid w:val="0007747D"/>
    <w:rsid w:val="000776D6"/>
    <w:rsid w:val="000836CF"/>
    <w:rsid w:val="00093F14"/>
    <w:rsid w:val="000A0AE6"/>
    <w:rsid w:val="000F4857"/>
    <w:rsid w:val="001178E9"/>
    <w:rsid w:val="001313D2"/>
    <w:rsid w:val="001407C9"/>
    <w:rsid w:val="00160F8D"/>
    <w:rsid w:val="001678E3"/>
    <w:rsid w:val="00191ACA"/>
    <w:rsid w:val="001940CF"/>
    <w:rsid w:val="001A0602"/>
    <w:rsid w:val="001B2825"/>
    <w:rsid w:val="001B6202"/>
    <w:rsid w:val="001F25E4"/>
    <w:rsid w:val="001F337B"/>
    <w:rsid w:val="00220EC6"/>
    <w:rsid w:val="002224A5"/>
    <w:rsid w:val="002228BE"/>
    <w:rsid w:val="0023431A"/>
    <w:rsid w:val="002536D0"/>
    <w:rsid w:val="002858FB"/>
    <w:rsid w:val="002A52D1"/>
    <w:rsid w:val="002B5491"/>
    <w:rsid w:val="002C772C"/>
    <w:rsid w:val="002F6F4D"/>
    <w:rsid w:val="0032319E"/>
    <w:rsid w:val="00332BDA"/>
    <w:rsid w:val="003658F6"/>
    <w:rsid w:val="00371191"/>
    <w:rsid w:val="003726D3"/>
    <w:rsid w:val="003834FA"/>
    <w:rsid w:val="00385EC6"/>
    <w:rsid w:val="003A773D"/>
    <w:rsid w:val="00402E68"/>
    <w:rsid w:val="00431359"/>
    <w:rsid w:val="004639CF"/>
    <w:rsid w:val="00475B6C"/>
    <w:rsid w:val="00495BD2"/>
    <w:rsid w:val="004B47DD"/>
    <w:rsid w:val="004C10FA"/>
    <w:rsid w:val="004F117C"/>
    <w:rsid w:val="005243B3"/>
    <w:rsid w:val="00527D3F"/>
    <w:rsid w:val="00531EE2"/>
    <w:rsid w:val="00547977"/>
    <w:rsid w:val="005514CF"/>
    <w:rsid w:val="00575865"/>
    <w:rsid w:val="00575C42"/>
    <w:rsid w:val="00585F12"/>
    <w:rsid w:val="005B386A"/>
    <w:rsid w:val="005B4E31"/>
    <w:rsid w:val="005E40C2"/>
    <w:rsid w:val="005F67B3"/>
    <w:rsid w:val="006118CE"/>
    <w:rsid w:val="00634F4D"/>
    <w:rsid w:val="00643C69"/>
    <w:rsid w:val="00651522"/>
    <w:rsid w:val="006528EC"/>
    <w:rsid w:val="0067043C"/>
    <w:rsid w:val="00682D30"/>
    <w:rsid w:val="006842F7"/>
    <w:rsid w:val="006847A3"/>
    <w:rsid w:val="00685835"/>
    <w:rsid w:val="00697983"/>
    <w:rsid w:val="006A5E76"/>
    <w:rsid w:val="006B4204"/>
    <w:rsid w:val="006D24F9"/>
    <w:rsid w:val="006D7694"/>
    <w:rsid w:val="007000EB"/>
    <w:rsid w:val="0072062D"/>
    <w:rsid w:val="00746A38"/>
    <w:rsid w:val="007765E9"/>
    <w:rsid w:val="00784264"/>
    <w:rsid w:val="00790DAE"/>
    <w:rsid w:val="007940A0"/>
    <w:rsid w:val="00796BD8"/>
    <w:rsid w:val="007B3201"/>
    <w:rsid w:val="007B3A1C"/>
    <w:rsid w:val="007C1487"/>
    <w:rsid w:val="007C2490"/>
    <w:rsid w:val="007D5F2D"/>
    <w:rsid w:val="007E2440"/>
    <w:rsid w:val="007F314A"/>
    <w:rsid w:val="007F63B4"/>
    <w:rsid w:val="008014BD"/>
    <w:rsid w:val="008157AD"/>
    <w:rsid w:val="0083609A"/>
    <w:rsid w:val="00870295"/>
    <w:rsid w:val="008942BB"/>
    <w:rsid w:val="008A74C1"/>
    <w:rsid w:val="008B4010"/>
    <w:rsid w:val="008D3D2E"/>
    <w:rsid w:val="008F3553"/>
    <w:rsid w:val="0091682C"/>
    <w:rsid w:val="009264D9"/>
    <w:rsid w:val="00934BCF"/>
    <w:rsid w:val="00956669"/>
    <w:rsid w:val="00977FAA"/>
    <w:rsid w:val="009873FD"/>
    <w:rsid w:val="009A7192"/>
    <w:rsid w:val="009B3D86"/>
    <w:rsid w:val="009E19CB"/>
    <w:rsid w:val="009E72B1"/>
    <w:rsid w:val="009F370F"/>
    <w:rsid w:val="009F6AB3"/>
    <w:rsid w:val="00A02167"/>
    <w:rsid w:val="00A124B3"/>
    <w:rsid w:val="00A24B7B"/>
    <w:rsid w:val="00A25044"/>
    <w:rsid w:val="00A33EB6"/>
    <w:rsid w:val="00A37387"/>
    <w:rsid w:val="00A65739"/>
    <w:rsid w:val="00A735B4"/>
    <w:rsid w:val="00A912F7"/>
    <w:rsid w:val="00A946E2"/>
    <w:rsid w:val="00AC12B9"/>
    <w:rsid w:val="00AD3565"/>
    <w:rsid w:val="00AD5A0C"/>
    <w:rsid w:val="00B1333E"/>
    <w:rsid w:val="00B354E9"/>
    <w:rsid w:val="00B400AA"/>
    <w:rsid w:val="00B431C0"/>
    <w:rsid w:val="00B50466"/>
    <w:rsid w:val="00B5311E"/>
    <w:rsid w:val="00B626B8"/>
    <w:rsid w:val="00B70026"/>
    <w:rsid w:val="00B71576"/>
    <w:rsid w:val="00B76E21"/>
    <w:rsid w:val="00BB2F41"/>
    <w:rsid w:val="00BC7C62"/>
    <w:rsid w:val="00BD09D8"/>
    <w:rsid w:val="00C02792"/>
    <w:rsid w:val="00C10785"/>
    <w:rsid w:val="00C137A9"/>
    <w:rsid w:val="00C60893"/>
    <w:rsid w:val="00C62DDA"/>
    <w:rsid w:val="00C76417"/>
    <w:rsid w:val="00CA7835"/>
    <w:rsid w:val="00D647EE"/>
    <w:rsid w:val="00D66208"/>
    <w:rsid w:val="00D67478"/>
    <w:rsid w:val="00D70971"/>
    <w:rsid w:val="00D8172E"/>
    <w:rsid w:val="00DF4FFB"/>
    <w:rsid w:val="00E139C1"/>
    <w:rsid w:val="00E153A4"/>
    <w:rsid w:val="00E201B6"/>
    <w:rsid w:val="00E21049"/>
    <w:rsid w:val="00E377BC"/>
    <w:rsid w:val="00E83436"/>
    <w:rsid w:val="00EA0F73"/>
    <w:rsid w:val="00EB1B54"/>
    <w:rsid w:val="00EE678F"/>
    <w:rsid w:val="00F024D0"/>
    <w:rsid w:val="00F26680"/>
    <w:rsid w:val="00F31923"/>
    <w:rsid w:val="00F4231E"/>
    <w:rsid w:val="00F52329"/>
    <w:rsid w:val="00F92B11"/>
    <w:rsid w:val="00FC2462"/>
    <w:rsid w:val="00FF1E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05B6A788"/>
  <w15:docId w15:val="{738E659A-09D7-49A6-A21C-F48934024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FAA"/>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77FAA"/>
    <w:pPr>
      <w:tabs>
        <w:tab w:val="center" w:pos="4513"/>
        <w:tab w:val="right" w:pos="9026"/>
      </w:tabs>
    </w:pPr>
  </w:style>
  <w:style w:type="character" w:customStyle="1" w:styleId="HeaderChar">
    <w:name w:val="Header Char"/>
    <w:basedOn w:val="DefaultParagraphFont"/>
    <w:link w:val="Header"/>
    <w:uiPriority w:val="99"/>
    <w:locked/>
    <w:rsid w:val="00977FAA"/>
    <w:rPr>
      <w:rFonts w:ascii="Times New Roman" w:hAnsi="Times New Roman" w:cs="Times New Roman"/>
      <w:sz w:val="24"/>
      <w:szCs w:val="24"/>
    </w:rPr>
  </w:style>
  <w:style w:type="paragraph" w:styleId="Footer">
    <w:name w:val="footer"/>
    <w:basedOn w:val="Normal"/>
    <w:link w:val="FooterChar"/>
    <w:uiPriority w:val="99"/>
    <w:rsid w:val="00977FAA"/>
    <w:pPr>
      <w:tabs>
        <w:tab w:val="center" w:pos="4513"/>
        <w:tab w:val="right" w:pos="9026"/>
      </w:tabs>
    </w:pPr>
  </w:style>
  <w:style w:type="character" w:customStyle="1" w:styleId="FooterChar">
    <w:name w:val="Footer Char"/>
    <w:basedOn w:val="DefaultParagraphFont"/>
    <w:link w:val="Footer"/>
    <w:uiPriority w:val="99"/>
    <w:locked/>
    <w:rsid w:val="00977FAA"/>
    <w:rPr>
      <w:rFonts w:ascii="Times New Roman" w:hAnsi="Times New Roman" w:cs="Times New Roman"/>
      <w:sz w:val="24"/>
      <w:szCs w:val="24"/>
    </w:rPr>
  </w:style>
  <w:style w:type="paragraph" w:styleId="BalloonText">
    <w:name w:val="Balloon Text"/>
    <w:basedOn w:val="Normal"/>
    <w:link w:val="BalloonTextChar"/>
    <w:uiPriority w:val="99"/>
    <w:semiHidden/>
    <w:rsid w:val="00977FA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77FAA"/>
    <w:rPr>
      <w:rFonts w:ascii="Tahoma" w:hAnsi="Tahoma" w:cs="Tahoma"/>
      <w:sz w:val="16"/>
      <w:szCs w:val="16"/>
    </w:rPr>
  </w:style>
  <w:style w:type="paragraph" w:styleId="BodyText">
    <w:name w:val="Body Text"/>
    <w:basedOn w:val="Normal"/>
    <w:link w:val="BodyTextChar"/>
    <w:uiPriority w:val="99"/>
    <w:rsid w:val="008014BD"/>
    <w:pPr>
      <w:spacing w:after="120"/>
    </w:pPr>
    <w:rPr>
      <w:rFonts w:eastAsia="Calibri"/>
      <w:lang w:eastAsia="en-GB"/>
    </w:rPr>
  </w:style>
  <w:style w:type="character" w:customStyle="1" w:styleId="BodyTextChar">
    <w:name w:val="Body Text Char"/>
    <w:basedOn w:val="DefaultParagraphFont"/>
    <w:link w:val="BodyText"/>
    <w:uiPriority w:val="99"/>
    <w:semiHidden/>
    <w:locked/>
    <w:rsid w:val="00870295"/>
    <w:rPr>
      <w:rFonts w:ascii="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8B4010"/>
    <w:rPr>
      <w:sz w:val="16"/>
      <w:szCs w:val="16"/>
    </w:rPr>
  </w:style>
  <w:style w:type="paragraph" w:styleId="CommentText">
    <w:name w:val="annotation text"/>
    <w:basedOn w:val="Normal"/>
    <w:link w:val="CommentTextChar"/>
    <w:uiPriority w:val="99"/>
    <w:semiHidden/>
    <w:unhideWhenUsed/>
    <w:rsid w:val="008B4010"/>
    <w:rPr>
      <w:sz w:val="20"/>
      <w:szCs w:val="20"/>
    </w:rPr>
  </w:style>
  <w:style w:type="character" w:customStyle="1" w:styleId="CommentTextChar">
    <w:name w:val="Comment Text Char"/>
    <w:basedOn w:val="DefaultParagraphFont"/>
    <w:link w:val="CommentText"/>
    <w:uiPriority w:val="99"/>
    <w:semiHidden/>
    <w:rsid w:val="008B4010"/>
    <w:rPr>
      <w:rFonts w:ascii="Times New Roman" w:eastAsia="Times New Roman" w:hAnsi="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8B4010"/>
    <w:rPr>
      <w:b/>
      <w:bCs/>
    </w:rPr>
  </w:style>
  <w:style w:type="character" w:customStyle="1" w:styleId="CommentSubjectChar">
    <w:name w:val="Comment Subject Char"/>
    <w:basedOn w:val="CommentTextChar"/>
    <w:link w:val="CommentSubject"/>
    <w:uiPriority w:val="99"/>
    <w:semiHidden/>
    <w:rsid w:val="008B4010"/>
    <w:rPr>
      <w:rFonts w:ascii="Times New Roman" w:eastAsia="Times New Roman" w:hAnsi="Times New Roman"/>
      <w:b/>
      <w:bCs/>
      <w:sz w:val="20"/>
      <w:szCs w:val="20"/>
      <w:lang w:eastAsia="en-US"/>
    </w:rPr>
  </w:style>
  <w:style w:type="character" w:styleId="PageNumber">
    <w:name w:val="page number"/>
    <w:basedOn w:val="DefaultParagraphFont"/>
    <w:uiPriority w:val="99"/>
    <w:rsid w:val="008D3D2E"/>
    <w:rPr>
      <w:rFonts w:cs="Times New Roman"/>
    </w:rPr>
  </w:style>
  <w:style w:type="paragraph" w:customStyle="1" w:styleId="Body">
    <w:name w:val="Body"/>
    <w:uiPriority w:val="99"/>
    <w:rsid w:val="008D3D2E"/>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Arial Unicode MS" w:hAnsi="Times New Roman" w:cs="Arial Unicode MS"/>
      <w:color w:val="000000"/>
      <w:sz w:val="24"/>
      <w:szCs w:val="24"/>
      <w:u w:color="000000"/>
    </w:rPr>
  </w:style>
  <w:style w:type="paragraph" w:customStyle="1" w:styleId="yiv4215624850msonormal">
    <w:name w:val="yiv4215624850msonormal"/>
    <w:basedOn w:val="Normal"/>
    <w:rsid w:val="006847A3"/>
    <w:pPr>
      <w:spacing w:before="100" w:beforeAutospacing="1" w:after="100" w:afterAutospacing="1"/>
    </w:pPr>
    <w:rPr>
      <w:lang w:eastAsia="en-GB"/>
    </w:rPr>
  </w:style>
  <w:style w:type="paragraph" w:styleId="ListParagraph">
    <w:name w:val="List Paragraph"/>
    <w:basedOn w:val="Normal"/>
    <w:uiPriority w:val="34"/>
    <w:qFormat/>
    <w:rsid w:val="000F4857"/>
    <w:pPr>
      <w:ind w:left="720"/>
      <w:contextualSpacing/>
    </w:pPr>
  </w:style>
  <w:style w:type="paragraph" w:styleId="NormalWeb">
    <w:name w:val="Normal (Web)"/>
    <w:basedOn w:val="Normal"/>
    <w:uiPriority w:val="99"/>
    <w:semiHidden/>
    <w:unhideWhenUsed/>
    <w:rsid w:val="007F63B4"/>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32195">
      <w:bodyDiv w:val="1"/>
      <w:marLeft w:val="0"/>
      <w:marRight w:val="0"/>
      <w:marTop w:val="0"/>
      <w:marBottom w:val="0"/>
      <w:divBdr>
        <w:top w:val="none" w:sz="0" w:space="0" w:color="auto"/>
        <w:left w:val="none" w:sz="0" w:space="0" w:color="auto"/>
        <w:bottom w:val="none" w:sz="0" w:space="0" w:color="auto"/>
        <w:right w:val="none" w:sz="0" w:space="0" w:color="auto"/>
      </w:divBdr>
    </w:div>
    <w:div w:id="920526943">
      <w:bodyDiv w:val="1"/>
      <w:marLeft w:val="0"/>
      <w:marRight w:val="0"/>
      <w:marTop w:val="0"/>
      <w:marBottom w:val="0"/>
      <w:divBdr>
        <w:top w:val="none" w:sz="0" w:space="0" w:color="auto"/>
        <w:left w:val="none" w:sz="0" w:space="0" w:color="auto"/>
        <w:bottom w:val="none" w:sz="0" w:space="0" w:color="auto"/>
        <w:right w:val="none" w:sz="0" w:space="0" w:color="auto"/>
      </w:divBdr>
    </w:div>
    <w:div w:id="10331122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55F39EC860B744498C541319BEEF960" ma:contentTypeVersion="7" ma:contentTypeDescription="Create a new document." ma:contentTypeScope="" ma:versionID="8f598816ffcef50bb2d4af30fcb7e93b">
  <xsd:schema xmlns:xsd="http://www.w3.org/2001/XMLSchema" xmlns:xs="http://www.w3.org/2001/XMLSchema" xmlns:p="http://schemas.microsoft.com/office/2006/metadata/properties" xmlns:ns3="295ec1a2-811c-4191-ac1c-2824aca890f5" xmlns:ns4="451c692a-7256-48dd-8524-024113ba0626" targetNamespace="http://schemas.microsoft.com/office/2006/metadata/properties" ma:root="true" ma:fieldsID="25a9336bcc5da1d4306dda493fac1f4c" ns3:_="" ns4:_="">
    <xsd:import namespace="295ec1a2-811c-4191-ac1c-2824aca890f5"/>
    <xsd:import namespace="451c692a-7256-48dd-8524-024113ba0626"/>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5ec1a2-811c-4191-ac1c-2824aca89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1c692a-7256-48dd-8524-024113ba062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295ec1a2-811c-4191-ac1c-2824aca890f5" xsi:nil="true"/>
  </documentManagement>
</p:properties>
</file>

<file path=customXml/itemProps1.xml><?xml version="1.0" encoding="utf-8"?>
<ds:datastoreItem xmlns:ds="http://schemas.openxmlformats.org/officeDocument/2006/customXml" ds:itemID="{29CCC127-F2EB-488E-850B-FFCCB35B7018}">
  <ds:schemaRefs>
    <ds:schemaRef ds:uri="http://schemas.openxmlformats.org/officeDocument/2006/bibliography"/>
  </ds:schemaRefs>
</ds:datastoreItem>
</file>

<file path=customXml/itemProps2.xml><?xml version="1.0" encoding="utf-8"?>
<ds:datastoreItem xmlns:ds="http://schemas.openxmlformats.org/officeDocument/2006/customXml" ds:itemID="{929A7E28-9523-4763-ABA4-087A579D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5ec1a2-811c-4191-ac1c-2824aca890f5"/>
    <ds:schemaRef ds:uri="451c692a-7256-48dd-8524-024113ba0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07A463-B4E8-4EDA-9C43-E150D4AEB51D}">
  <ds:schemaRefs>
    <ds:schemaRef ds:uri="http://schemas.microsoft.com/sharepoint/v3/contenttype/forms"/>
  </ds:schemaRefs>
</ds:datastoreItem>
</file>

<file path=customXml/itemProps4.xml><?xml version="1.0" encoding="utf-8"?>
<ds:datastoreItem xmlns:ds="http://schemas.openxmlformats.org/officeDocument/2006/customXml" ds:itemID="{C5EA9448-6181-4BF7-ACB8-89DE038988C6}">
  <ds:schemaRefs>
    <ds:schemaRef ds:uri="http://purl.org/dc/elements/1.1/"/>
    <ds:schemaRef ds:uri="http://schemas.microsoft.com/office/2006/metadata/properties"/>
    <ds:schemaRef ds:uri="http://schemas.openxmlformats.org/package/2006/metadata/core-properties"/>
    <ds:schemaRef ds:uri="451c692a-7256-48dd-8524-024113ba0626"/>
    <ds:schemaRef ds:uri="http://schemas.microsoft.com/office/2006/documentManagement/types"/>
    <ds:schemaRef ds:uri="http://purl.org/dc/terms/"/>
    <ds:schemaRef ds:uri="http://purl.org/dc/dcmitype/"/>
    <ds:schemaRef ds:uri="http://schemas.microsoft.com/office/infopath/2007/PartnerControls"/>
    <ds:schemaRef ds:uri="295ec1a2-811c-4191-ac1c-2824aca890f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1398</Words>
  <Characters>7975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Strategic Lead (Portfolio), £xxxx</vt:lpstr>
    </vt:vector>
  </TitlesOfParts>
  <Company>Manchester City Council</Company>
  <LinksUpToDate>false</LinksUpToDate>
  <CharactersWithSpaces>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Lead (Portfolio), £xxxx</dc:title>
  <dc:subject/>
  <dc:creator>Jonathan Nickson</dc:creator>
  <cp:keywords/>
  <dc:description/>
  <cp:lastModifiedBy>Rose Rossette</cp:lastModifiedBy>
  <cp:revision>2</cp:revision>
  <cp:lastPrinted>2015-03-24T14:34:00Z</cp:lastPrinted>
  <dcterms:created xsi:type="dcterms:W3CDTF">2025-12-03T15:41:00Z</dcterms:created>
  <dcterms:modified xsi:type="dcterms:W3CDTF">2025-12-03T15:41:00Z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0x010100355F39EC860B744498C541319BEEF960</vt:lpwstr>
  </property>
</Properties>
</file>