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35F" w:rsidRDefault="001F335F" w:rsidP="00C31DCB">
      <w:pPr>
        <w:tabs>
          <w:tab w:val="left" w:pos="9810"/>
        </w:tabs>
        <w:ind w:left="-1260" w:firstLine="1980"/>
        <w:jc w:val="center"/>
        <w:rPr>
          <w:rFonts w:ascii="American Classic Extra Bold" w:eastAsia="American Classic Extra Bold" w:hAnsi="American Classic Extra Bold" w:cs="American Classic Extra Bold"/>
          <w:color w:val="0000FF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C00F693" wp14:editId="2C003A13">
            <wp:extent cx="497205" cy="53507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lour logo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711" cy="53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DCB" w:rsidRDefault="00C31DCB" w:rsidP="001F335F">
      <w:pPr>
        <w:tabs>
          <w:tab w:val="left" w:pos="9810"/>
        </w:tabs>
        <w:ind w:left="-1260" w:firstLine="1980"/>
        <w:jc w:val="center"/>
        <w:rPr>
          <w:rFonts w:eastAsia="American Classic Extra Bold" w:cs="American Classic Extra Bold"/>
          <w:b/>
          <w:color w:val="0000FF"/>
          <w:sz w:val="24"/>
          <w:szCs w:val="24"/>
        </w:rPr>
        <w:sectPr w:rsidR="00C31DCB" w:rsidSect="00C31DCB">
          <w:pgSz w:w="11910" w:h="16850"/>
          <w:pgMar w:top="284" w:right="425" w:bottom="1300" w:left="1133" w:header="0" w:footer="1110" w:gutter="0"/>
          <w:cols w:space="1244"/>
        </w:sectPr>
      </w:pPr>
    </w:p>
    <w:p w:rsidR="00C31DCB" w:rsidRDefault="001F335F" w:rsidP="00C31DCB">
      <w:pPr>
        <w:tabs>
          <w:tab w:val="left" w:pos="9810"/>
        </w:tabs>
        <w:ind w:left="-1260" w:firstLine="1980"/>
        <w:jc w:val="center"/>
        <w:rPr>
          <w:rFonts w:eastAsia="American Classic Extra Bold" w:cs="American Classic Extra Bold"/>
          <w:b/>
          <w:color w:val="0000FF"/>
          <w:sz w:val="24"/>
          <w:szCs w:val="24"/>
        </w:rPr>
      </w:pPr>
      <w:r w:rsidRPr="0003588F">
        <w:rPr>
          <w:rFonts w:eastAsia="American Classic Extra Bold" w:cs="American Classic Extra Bold"/>
          <w:b/>
          <w:color w:val="0000FF"/>
          <w:sz w:val="24"/>
          <w:szCs w:val="24"/>
        </w:rPr>
        <w:t xml:space="preserve">Church of England School of the Resurrection </w:t>
      </w:r>
    </w:p>
    <w:p w:rsidR="001F335F" w:rsidRPr="0003588F" w:rsidRDefault="00C31DCB" w:rsidP="001F335F">
      <w:pPr>
        <w:tabs>
          <w:tab w:val="left" w:pos="9810"/>
        </w:tabs>
        <w:ind w:left="-1260" w:firstLine="1980"/>
        <w:jc w:val="center"/>
        <w:rPr>
          <w:rFonts w:eastAsia="American Classic Extra Bold" w:cs="American Classic Extra Bold"/>
          <w:b/>
          <w:color w:val="0000FF"/>
          <w:sz w:val="24"/>
          <w:szCs w:val="24"/>
        </w:rPr>
      </w:pPr>
      <w:r>
        <w:rPr>
          <w:rFonts w:eastAsia="American Classic Extra Bold" w:cs="American Classic Extra Bold"/>
          <w:b/>
          <w:color w:val="0000FF"/>
          <w:sz w:val="24"/>
          <w:szCs w:val="24"/>
        </w:rPr>
        <w:t>Person Specification</w:t>
      </w:r>
    </w:p>
    <w:p w:rsidR="00C31DCB" w:rsidRPr="00C31DCB" w:rsidRDefault="001F335F" w:rsidP="00C31DCB">
      <w:pPr>
        <w:tabs>
          <w:tab w:val="left" w:pos="9810"/>
        </w:tabs>
        <w:ind w:left="-1260" w:firstLine="1980"/>
        <w:jc w:val="center"/>
        <w:rPr>
          <w:rFonts w:eastAsia="American Classic Extra Bold" w:cs="American Classic Extra Bold"/>
          <w:b/>
          <w:color w:val="0000FF"/>
          <w:sz w:val="24"/>
          <w:szCs w:val="24"/>
        </w:rPr>
        <w:sectPr w:rsidR="00C31DCB" w:rsidRPr="00C31DCB" w:rsidSect="00C31DCB">
          <w:type w:val="continuous"/>
          <w:pgSz w:w="11910" w:h="16850"/>
          <w:pgMar w:top="284" w:right="425" w:bottom="1300" w:left="1133" w:header="0" w:footer="1110" w:gutter="0"/>
          <w:cols w:space="720"/>
        </w:sectPr>
      </w:pPr>
      <w:r w:rsidRPr="0003588F">
        <w:rPr>
          <w:rFonts w:eastAsia="American Classic Extra Bold" w:cs="American Classic Extra Bold"/>
          <w:b/>
          <w:color w:val="0000FF"/>
          <w:sz w:val="24"/>
          <w:szCs w:val="24"/>
        </w:rPr>
        <w:t xml:space="preserve">Administrative Assistant &amp; Receptionist – Grade </w:t>
      </w:r>
      <w:r w:rsidR="00C31DCB">
        <w:rPr>
          <w:rFonts w:eastAsia="American Classic Extra Bold" w:cs="American Classic Extra Bold"/>
          <w:b/>
          <w:color w:val="0000FF"/>
          <w:sz w:val="24"/>
          <w:szCs w:val="24"/>
        </w:rPr>
        <w:t xml:space="preserve"> 3</w:t>
      </w:r>
    </w:p>
    <w:p w:rsidR="00C31DCB" w:rsidRDefault="00C31DCB" w:rsidP="00C31DCB">
      <w:pPr>
        <w:tabs>
          <w:tab w:val="left" w:pos="739"/>
          <w:tab w:val="left" w:pos="2899"/>
          <w:tab w:val="left" w:pos="4339"/>
        </w:tabs>
        <w:ind w:left="18"/>
        <w:jc w:val="right"/>
        <w:rPr>
          <w:i/>
          <w:sz w:val="23"/>
        </w:rPr>
      </w:pPr>
    </w:p>
    <w:p w:rsidR="00C31DCB" w:rsidRDefault="00C31DCB" w:rsidP="00C31DCB">
      <w:pPr>
        <w:spacing w:before="74"/>
        <w:rPr>
          <w:rFonts w:ascii="Verdana"/>
          <w:sz w:val="32"/>
        </w:rPr>
        <w:sectPr w:rsidR="00C31DCB" w:rsidSect="00C31DCB">
          <w:type w:val="continuous"/>
          <w:pgSz w:w="11910" w:h="16850"/>
          <w:pgMar w:top="284" w:right="425" w:bottom="1300" w:left="1133" w:header="0" w:footer="1110" w:gutter="0"/>
          <w:cols w:space="1244"/>
        </w:sectPr>
      </w:pPr>
    </w:p>
    <w:p w:rsidR="00C31DCB" w:rsidRPr="00C31DCB" w:rsidRDefault="00C31DCB" w:rsidP="00C31DCB">
      <w:pPr>
        <w:pStyle w:val="BodyText"/>
        <w:spacing w:before="183"/>
        <w:ind w:left="0" w:firstLine="0"/>
        <w:rPr>
          <w:rFonts w:ascii="Verdana"/>
          <w:sz w:val="23"/>
        </w:rPr>
        <w:sectPr w:rsidR="00C31DCB" w:rsidRPr="00C31DCB" w:rsidSect="00C31DCB">
          <w:type w:val="continuous"/>
          <w:pgSz w:w="11910" w:h="16850"/>
          <w:pgMar w:top="1060" w:right="425" w:bottom="284" w:left="1133" w:header="0" w:footer="1110" w:gutter="0"/>
          <w:cols w:space="720"/>
        </w:sectPr>
      </w:pPr>
      <w:bookmarkStart w:id="0" w:name="_GoBack"/>
      <w:bookmarkEnd w:id="0"/>
    </w:p>
    <w:tbl>
      <w:tblPr>
        <w:tblW w:w="10319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7"/>
        <w:gridCol w:w="1276"/>
        <w:gridCol w:w="992"/>
        <w:gridCol w:w="1134"/>
      </w:tblGrid>
      <w:tr w:rsidR="00C31DCB" w:rsidTr="00C31DCB">
        <w:trPr>
          <w:trHeight w:val="517"/>
        </w:trPr>
        <w:tc>
          <w:tcPr>
            <w:tcW w:w="6917" w:type="dxa"/>
            <w:shd w:val="clear" w:color="auto" w:fill="DFDFDF"/>
          </w:tcPr>
          <w:p w:rsidR="00C31DCB" w:rsidRDefault="00C31DCB" w:rsidP="007553D6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Selection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criteria</w:t>
            </w:r>
          </w:p>
        </w:tc>
        <w:tc>
          <w:tcPr>
            <w:tcW w:w="1276" w:type="dxa"/>
            <w:shd w:val="clear" w:color="auto" w:fill="DFDFDF"/>
          </w:tcPr>
          <w:p w:rsidR="00C31DCB" w:rsidRDefault="00C31DCB" w:rsidP="007553D6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992" w:type="dxa"/>
            <w:shd w:val="clear" w:color="auto" w:fill="DFDFDF"/>
          </w:tcPr>
          <w:p w:rsidR="00C31DCB" w:rsidRDefault="00C31DCB" w:rsidP="007553D6">
            <w:pPr>
              <w:pStyle w:val="TableParagraph"/>
              <w:spacing w:before="14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Essential</w:t>
            </w:r>
          </w:p>
        </w:tc>
        <w:tc>
          <w:tcPr>
            <w:tcW w:w="1134" w:type="dxa"/>
            <w:shd w:val="clear" w:color="auto" w:fill="DFDFDF"/>
          </w:tcPr>
          <w:p w:rsidR="00C31DCB" w:rsidRDefault="00C31DCB" w:rsidP="007553D6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Desirable</w:t>
            </w:r>
          </w:p>
        </w:tc>
      </w:tr>
      <w:tr w:rsidR="00C31DCB" w:rsidTr="00C31DCB">
        <w:trPr>
          <w:trHeight w:val="453"/>
        </w:trPr>
        <w:tc>
          <w:tcPr>
            <w:tcW w:w="10319" w:type="dxa"/>
            <w:gridSpan w:val="4"/>
            <w:shd w:val="clear" w:color="auto" w:fill="DFDFDF"/>
          </w:tcPr>
          <w:p w:rsidR="00C31DCB" w:rsidRDefault="00C31DCB" w:rsidP="007553D6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Training</w:t>
            </w:r>
          </w:p>
        </w:tc>
      </w:tr>
      <w:tr w:rsidR="00C31DCB" w:rsidTr="00C31DCB">
        <w:trPr>
          <w:trHeight w:val="453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Possess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literacy</w:t>
            </w:r>
            <w:r>
              <w:rPr>
                <w:spacing w:val="-2"/>
                <w:sz w:val="24"/>
              </w:rPr>
              <w:t xml:space="preserve"> skills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I, 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93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453"/>
        </w:trPr>
        <w:tc>
          <w:tcPr>
            <w:tcW w:w="10319" w:type="dxa"/>
            <w:gridSpan w:val="4"/>
            <w:shd w:val="clear" w:color="auto" w:fill="DFDFDF"/>
          </w:tcPr>
          <w:p w:rsidR="00C31DCB" w:rsidRDefault="00C31DCB" w:rsidP="007553D6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</w:tr>
      <w:tr w:rsidR="00C31DCB" w:rsidTr="00C31DCB">
        <w:trPr>
          <w:trHeight w:val="537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clerical,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137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537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SIMS/Arbor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Pay.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2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A,I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spacing w:before="137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C31DCB" w:rsidTr="00C31DCB">
        <w:trPr>
          <w:trHeight w:val="453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workload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effectively.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93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45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Willingness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spacing w:before="96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C31DCB" w:rsidTr="00C31DCB">
        <w:trPr>
          <w:trHeight w:val="453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/notes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meetings.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spacing w:before="93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C31DCB" w:rsidTr="00C31DCB">
        <w:trPr>
          <w:trHeight w:val="878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use ICT packages, including spreadsheets, data bases and word</w:t>
            </w:r>
          </w:p>
          <w:p w:rsidR="00C31DCB" w:rsidRDefault="00C31DCB" w:rsidP="007553D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processing.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292"/>
              <w:ind w:left="107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14"/>
              <w:ind w:left="0"/>
              <w:rPr>
                <w:i/>
                <w:sz w:val="24"/>
              </w:rPr>
            </w:pPr>
          </w:p>
          <w:p w:rsidR="00C31DCB" w:rsidRDefault="00C31DCB" w:rsidP="007553D6">
            <w:pPr>
              <w:pStyle w:val="TableParagraph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587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Possess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keyboard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quality </w:t>
            </w:r>
            <w:r>
              <w:rPr>
                <w:spacing w:val="-2"/>
                <w:sz w:val="24"/>
              </w:rPr>
              <w:t>documents.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R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161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58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Accuracy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precision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C31DCB" w:rsidRDefault="00C31DCB" w:rsidP="007553D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monitoring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dealing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cash.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R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161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58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line="292" w:lineRule="exact"/>
              <w:ind w:left="156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2"/>
                <w:sz w:val="24"/>
              </w:rPr>
              <w:t xml:space="preserve"> framework</w:t>
            </w:r>
          </w:p>
          <w:p w:rsidR="00C31DCB" w:rsidRDefault="00C31DCB" w:rsidP="007553D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schools.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spacing w:before="161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C31DCB" w:rsidTr="00C31DCB">
        <w:trPr>
          <w:trHeight w:val="45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adults.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R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96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58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 constructively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team, </w:t>
            </w:r>
            <w:r>
              <w:rPr>
                <w:spacing w:val="-2"/>
                <w:sz w:val="24"/>
              </w:rPr>
              <w:t>understanding</w:t>
            </w:r>
          </w:p>
          <w:p w:rsidR="00C31DCB" w:rsidRDefault="00C31DCB" w:rsidP="007553D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these.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spacing w:before="158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C31DCB" w:rsidTr="00C31DCB">
        <w:trPr>
          <w:trHeight w:val="58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C31DCB" w:rsidRDefault="00C31DCB" w:rsidP="007553D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cooperate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needs.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spacing w:before="161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C31DCB" w:rsidTr="00C31DCB">
        <w:trPr>
          <w:trHeight w:val="45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procedures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96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453"/>
        </w:trPr>
        <w:tc>
          <w:tcPr>
            <w:tcW w:w="10319" w:type="dxa"/>
            <w:gridSpan w:val="4"/>
            <w:shd w:val="clear" w:color="auto" w:fill="D9D9D9"/>
          </w:tcPr>
          <w:p w:rsidR="00C31DCB" w:rsidRDefault="00C31DCB" w:rsidP="007553D6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Style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Behaviour</w:t>
            </w:r>
          </w:p>
        </w:tc>
      </w:tr>
      <w:tr w:rsidR="00C31DCB" w:rsidTr="00C31DCB">
        <w:trPr>
          <w:trHeight w:val="58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diplomacy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public,</w:t>
            </w:r>
          </w:p>
          <w:p w:rsidR="00C31DCB" w:rsidRDefault="00C31DCB" w:rsidP="007553D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pupils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R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161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588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line="290" w:lineRule="atLeast"/>
              <w:ind w:right="203"/>
              <w:rPr>
                <w:sz w:val="24"/>
              </w:rPr>
            </w:pPr>
            <w:r>
              <w:rPr>
                <w:sz w:val="24"/>
              </w:rPr>
              <w:t>Self-motivation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tasks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required timescales and quality standards.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R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161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453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flexibility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adapt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workloads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challenges.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spacing w:before="93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C31DCB" w:rsidTr="00C31DCB">
        <w:trPr>
          <w:trHeight w:val="58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equally</w:t>
            </w:r>
            <w:r>
              <w:rPr>
                <w:spacing w:val="-2"/>
                <w:sz w:val="24"/>
              </w:rPr>
              <w:t xml:space="preserve"> accessible</w:t>
            </w:r>
          </w:p>
          <w:p w:rsidR="00C31DCB" w:rsidRDefault="00C31DCB" w:rsidP="007553D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users.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161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45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  <w:r>
              <w:rPr>
                <w:spacing w:val="-2"/>
                <w:sz w:val="24"/>
              </w:rPr>
              <w:t>development.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96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453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lastRenderedPageBreak/>
              <w:t>Personal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improvement.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78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spacing w:before="93"/>
              <w:ind w:left="1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</w:tr>
      <w:tr w:rsidR="00C31DCB" w:rsidTr="00C31DCB">
        <w:trPr>
          <w:trHeight w:val="585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standards,</w:t>
            </w:r>
          </w:p>
          <w:p w:rsidR="00C31DCB" w:rsidRDefault="00C31DCB" w:rsidP="007553D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appropriate.</w:t>
            </w:r>
          </w:p>
          <w:p w:rsidR="00C31DCB" w:rsidRPr="0003588F" w:rsidRDefault="00C31DCB" w:rsidP="007553D6">
            <w:pPr>
              <w:tabs>
                <w:tab w:val="left" w:pos="4410"/>
              </w:tabs>
            </w:pPr>
            <w:r>
              <w:tab/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160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31DCB" w:rsidTr="00C31DCB">
        <w:trPr>
          <w:trHeight w:val="263"/>
        </w:trPr>
        <w:tc>
          <w:tcPr>
            <w:tcW w:w="6917" w:type="dxa"/>
          </w:tcPr>
          <w:p w:rsidR="00C31DCB" w:rsidRDefault="00C31DCB" w:rsidP="007553D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check &amp; fit to work check</w:t>
            </w:r>
          </w:p>
        </w:tc>
        <w:tc>
          <w:tcPr>
            <w:tcW w:w="1276" w:type="dxa"/>
          </w:tcPr>
          <w:p w:rsidR="00C31DCB" w:rsidRDefault="00C31DCB" w:rsidP="007553D6">
            <w:pPr>
              <w:pStyle w:val="TableParagraph"/>
              <w:spacing w:before="8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2" w:type="dxa"/>
          </w:tcPr>
          <w:p w:rsidR="00C31DCB" w:rsidRDefault="00C31DCB" w:rsidP="007553D6">
            <w:pPr>
              <w:pStyle w:val="TableParagraph"/>
              <w:spacing w:before="96"/>
              <w:ind w:left="10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pacing w:val="-10"/>
                <w:sz w:val="24"/>
              </w:rPr>
              <w:t></w:t>
            </w:r>
          </w:p>
        </w:tc>
        <w:tc>
          <w:tcPr>
            <w:tcW w:w="1134" w:type="dxa"/>
          </w:tcPr>
          <w:p w:rsidR="00C31DCB" w:rsidRDefault="00C31DCB" w:rsidP="007553D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C31DCB" w:rsidRDefault="00C31DCB" w:rsidP="00C31DCB">
      <w:pPr>
        <w:pStyle w:val="TableParagraph"/>
        <w:rPr>
          <w:rFonts w:ascii="Times New Roman"/>
        </w:rPr>
        <w:sectPr w:rsidR="00C31DCB" w:rsidSect="00C31DCB">
          <w:type w:val="continuous"/>
          <w:pgSz w:w="11910" w:h="16850"/>
          <w:pgMar w:top="660" w:right="425" w:bottom="142" w:left="1133" w:header="0" w:footer="1110" w:gutter="0"/>
          <w:cols w:space="720"/>
        </w:sectPr>
      </w:pPr>
    </w:p>
    <w:p w:rsidR="00C31DCB" w:rsidRDefault="00C31DCB" w:rsidP="00C31DCB"/>
    <w:p w:rsidR="001F335F" w:rsidRDefault="001F335F" w:rsidP="001F335F">
      <w:pPr>
        <w:pStyle w:val="BodyText"/>
        <w:spacing w:before="1"/>
        <w:ind w:left="19" w:right="725" w:firstLine="0"/>
      </w:pPr>
    </w:p>
    <w:p w:rsidR="000563D9" w:rsidRDefault="00C31DCB"/>
    <w:sectPr w:rsidR="000563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Classic Extra Bold">
    <w:altName w:val="MV Boli"/>
    <w:charset w:val="00"/>
    <w:family w:val="auto"/>
    <w:pitch w:val="default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239E5"/>
    <w:multiLevelType w:val="hybridMultilevel"/>
    <w:tmpl w:val="88DE2F26"/>
    <w:lvl w:ilvl="0" w:tplc="19C64672">
      <w:start w:val="1"/>
      <w:numFmt w:val="decimal"/>
      <w:lvlText w:val="%1."/>
      <w:lvlJc w:val="left"/>
      <w:pPr>
        <w:ind w:left="739" w:hanging="360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30600C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1B98F272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BFB40742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D1AA0706">
      <w:numFmt w:val="bullet"/>
      <w:lvlText w:val="•"/>
      <w:lvlJc w:val="left"/>
      <w:pPr>
        <w:ind w:left="4583" w:hanging="360"/>
      </w:pPr>
      <w:rPr>
        <w:rFonts w:hint="default"/>
        <w:lang w:val="en-US" w:eastAsia="en-US" w:bidi="ar-SA"/>
      </w:rPr>
    </w:lvl>
    <w:lvl w:ilvl="5" w:tplc="AE848C40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6" w:tplc="07E08A1E">
      <w:numFmt w:val="bullet"/>
      <w:lvlText w:val="•"/>
      <w:lvlJc w:val="left"/>
      <w:pPr>
        <w:ind w:left="6505" w:hanging="360"/>
      </w:pPr>
      <w:rPr>
        <w:rFonts w:hint="default"/>
        <w:lang w:val="en-US" w:eastAsia="en-US" w:bidi="ar-SA"/>
      </w:rPr>
    </w:lvl>
    <w:lvl w:ilvl="7" w:tplc="30AA5DC6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  <w:lvl w:ilvl="8" w:tplc="125A51F2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35F"/>
    <w:rsid w:val="001F335F"/>
    <w:rsid w:val="002077C7"/>
    <w:rsid w:val="007B0B4E"/>
    <w:rsid w:val="00C3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5445"/>
  <w15:chartTrackingRefBased/>
  <w15:docId w15:val="{E95DD012-340A-443A-9BE2-18EFE061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335F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F335F"/>
    <w:pPr>
      <w:spacing w:before="31"/>
      <w:ind w:left="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335F"/>
    <w:rPr>
      <w:rFonts w:ascii="Corbel" w:eastAsia="Corbel" w:hAnsi="Corbel" w:cs="Corbe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F335F"/>
    <w:pPr>
      <w:ind w:left="739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F335F"/>
    <w:rPr>
      <w:rFonts w:ascii="Corbel" w:eastAsia="Corbel" w:hAnsi="Corbel" w:cs="Corbe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F335F"/>
    <w:pPr>
      <w:spacing w:before="245"/>
      <w:ind w:left="739" w:hanging="360"/>
    </w:pPr>
  </w:style>
  <w:style w:type="paragraph" w:customStyle="1" w:styleId="TableParagraph">
    <w:name w:val="Table Paragraph"/>
    <w:basedOn w:val="Normal"/>
    <w:uiPriority w:val="1"/>
    <w:qFormat/>
    <w:rsid w:val="00C31DCB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24353-7472-4F36-8229-4FF4ACE0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2026-05-20T13:49:00Z</dcterms:created>
  <dcterms:modified xsi:type="dcterms:W3CDTF">2026-05-20T13:49:00Z</dcterms:modified>
</cp:coreProperties>
</file>